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40" w:rsidRDefault="00902040" w:rsidP="00325A94">
      <w:pPr>
        <w:spacing w:after="0" w:line="240" w:lineRule="auto"/>
        <w:ind w:firstLine="709"/>
        <w:jc w:val="center"/>
        <w:rPr>
          <w:rFonts w:ascii="Times New Roman" w:hAnsi="Times New Roman"/>
          <w:b/>
          <w:sz w:val="28"/>
          <w:szCs w:val="28"/>
        </w:rPr>
      </w:pPr>
      <w:r>
        <w:rPr>
          <w:rFonts w:ascii="Times New Roman" w:hAnsi="Times New Roman"/>
          <w:b/>
          <w:sz w:val="28"/>
          <w:szCs w:val="28"/>
        </w:rPr>
        <w:t>МІНІСТЕРСТВО ОСВІТИ І НАУКИ УКРАЇНИ</w:t>
      </w:r>
    </w:p>
    <w:p w:rsidR="00902040" w:rsidRDefault="00902040" w:rsidP="00325A94">
      <w:pPr>
        <w:spacing w:after="0" w:line="240" w:lineRule="auto"/>
        <w:ind w:firstLine="709"/>
        <w:jc w:val="center"/>
        <w:rPr>
          <w:rFonts w:ascii="Times New Roman" w:hAnsi="Times New Roman"/>
          <w:b/>
          <w:sz w:val="28"/>
          <w:szCs w:val="28"/>
        </w:rPr>
      </w:pPr>
      <w:r>
        <w:rPr>
          <w:rFonts w:ascii="Times New Roman" w:hAnsi="Times New Roman"/>
          <w:b/>
          <w:sz w:val="28"/>
          <w:szCs w:val="28"/>
        </w:rPr>
        <w:t>ХЕРСОНСЬКИЙ ДЕРЖАВНИЙ УНІВЕРСИТЕТ</w:t>
      </w:r>
    </w:p>
    <w:p w:rsidR="00902040" w:rsidRDefault="00902040" w:rsidP="00325A94">
      <w:pPr>
        <w:spacing w:after="0" w:line="240" w:lineRule="auto"/>
        <w:ind w:firstLine="709"/>
        <w:jc w:val="center"/>
        <w:rPr>
          <w:rFonts w:ascii="Times New Roman" w:hAnsi="Times New Roman"/>
          <w:b/>
          <w:sz w:val="28"/>
          <w:szCs w:val="28"/>
        </w:rPr>
      </w:pPr>
      <w:r>
        <w:rPr>
          <w:rFonts w:ascii="Times New Roman" w:hAnsi="Times New Roman"/>
          <w:b/>
          <w:sz w:val="28"/>
          <w:szCs w:val="28"/>
        </w:rPr>
        <w:t>ФАКУЛЬТЕТ ЕКОНОМІКИ І МЕНЕДЖМЕНТУ</w:t>
      </w:r>
    </w:p>
    <w:p w:rsidR="00902040" w:rsidRDefault="00902040" w:rsidP="00325A94">
      <w:pPr>
        <w:spacing w:after="0" w:line="240" w:lineRule="auto"/>
        <w:ind w:firstLine="709"/>
        <w:jc w:val="center"/>
        <w:rPr>
          <w:rFonts w:ascii="Times New Roman" w:hAnsi="Times New Roman"/>
          <w:b/>
          <w:sz w:val="28"/>
          <w:szCs w:val="28"/>
        </w:rPr>
      </w:pPr>
      <w:r>
        <w:rPr>
          <w:rFonts w:ascii="Times New Roman" w:hAnsi="Times New Roman"/>
          <w:b/>
          <w:sz w:val="28"/>
          <w:szCs w:val="28"/>
        </w:rPr>
        <w:t>КАФЕДРА ФІНАНСІВ, ОБЛІКУ ТА ПІДПРИЄМНИЦТВА</w:t>
      </w:r>
    </w:p>
    <w:tbl>
      <w:tblPr>
        <w:tblpPr w:leftFromText="180" w:rightFromText="180" w:vertAnchor="text" w:horzAnchor="margin" w:tblpXSpec="right" w:tblpY="154"/>
        <w:tblW w:w="0" w:type="auto"/>
        <w:tblLook w:val="00A0"/>
      </w:tblPr>
      <w:tblGrid>
        <w:gridCol w:w="4927"/>
        <w:gridCol w:w="4928"/>
      </w:tblGrid>
      <w:tr w:rsidR="00902040" w:rsidTr="00362B08">
        <w:tc>
          <w:tcPr>
            <w:tcW w:w="4927" w:type="dxa"/>
          </w:tcPr>
          <w:p w:rsidR="00902040" w:rsidRDefault="00902040" w:rsidP="00362B08">
            <w:pPr>
              <w:spacing w:after="0" w:line="240" w:lineRule="auto"/>
              <w:rPr>
                <w:rFonts w:ascii="Times New Roman" w:hAnsi="Times New Roman"/>
                <w:sz w:val="28"/>
                <w:szCs w:val="28"/>
              </w:rPr>
            </w:pPr>
          </w:p>
        </w:tc>
        <w:tc>
          <w:tcPr>
            <w:tcW w:w="4928" w:type="dxa"/>
          </w:tcPr>
          <w:p w:rsidR="00902040" w:rsidRDefault="00902040" w:rsidP="00362B08">
            <w:pPr>
              <w:spacing w:after="0" w:line="240" w:lineRule="auto"/>
              <w:ind w:right="2835"/>
              <w:rPr>
                <w:rFonts w:ascii="Times New Roman" w:hAnsi="Times New Roman"/>
                <w:sz w:val="28"/>
                <w:szCs w:val="28"/>
              </w:rPr>
            </w:pPr>
            <w:r>
              <w:rPr>
                <w:rFonts w:ascii="Times New Roman" w:hAnsi="Times New Roman"/>
                <w:sz w:val="28"/>
                <w:szCs w:val="28"/>
              </w:rPr>
              <w:t xml:space="preserve">Затверджено </w:t>
            </w:r>
          </w:p>
          <w:p w:rsidR="00902040" w:rsidRDefault="00902040" w:rsidP="00362B08">
            <w:pPr>
              <w:spacing w:after="0" w:line="240" w:lineRule="auto"/>
              <w:rPr>
                <w:rFonts w:ascii="Times New Roman" w:hAnsi="Times New Roman"/>
                <w:sz w:val="28"/>
                <w:szCs w:val="28"/>
              </w:rPr>
            </w:pPr>
            <w:r>
              <w:rPr>
                <w:rFonts w:ascii="Times New Roman" w:hAnsi="Times New Roman"/>
                <w:sz w:val="28"/>
                <w:szCs w:val="28"/>
              </w:rPr>
              <w:t xml:space="preserve">на засіданні кафедри </w:t>
            </w:r>
          </w:p>
          <w:p w:rsidR="00902040" w:rsidRDefault="00902040" w:rsidP="00362B08">
            <w:pPr>
              <w:spacing w:after="0" w:line="240" w:lineRule="auto"/>
              <w:rPr>
                <w:rFonts w:ascii="Times New Roman" w:hAnsi="Times New Roman"/>
                <w:sz w:val="28"/>
                <w:szCs w:val="28"/>
              </w:rPr>
            </w:pPr>
            <w:r>
              <w:rPr>
                <w:rFonts w:ascii="Times New Roman" w:hAnsi="Times New Roman"/>
                <w:sz w:val="28"/>
                <w:szCs w:val="28"/>
              </w:rPr>
              <w:t xml:space="preserve">фінансів, обліку та підприємництва </w:t>
            </w:r>
          </w:p>
          <w:p w:rsidR="00902040" w:rsidRDefault="00902040" w:rsidP="00362B08">
            <w:pPr>
              <w:spacing w:after="0" w:line="240" w:lineRule="auto"/>
              <w:rPr>
                <w:rFonts w:ascii="Times New Roman" w:hAnsi="Times New Roman"/>
                <w:sz w:val="28"/>
                <w:szCs w:val="2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margin-left:18.8pt;margin-top:5.6pt;width:99pt;height:88.4pt;z-index:251658240;visibility:visible">
                  <v:imagedata r:id="rId5" o:title=""/>
                  <v:path arrowok="t"/>
                </v:shape>
              </w:pict>
            </w:r>
            <w:r>
              <w:rPr>
                <w:rFonts w:ascii="Times New Roman" w:hAnsi="Times New Roman"/>
                <w:sz w:val="28"/>
                <w:szCs w:val="28"/>
              </w:rPr>
              <w:t>протокол №1 від 05 вересня 2022   р.</w:t>
            </w:r>
          </w:p>
          <w:p w:rsidR="00902040" w:rsidRDefault="00902040" w:rsidP="00362B08">
            <w:pPr>
              <w:spacing w:after="0" w:line="240" w:lineRule="auto"/>
              <w:rPr>
                <w:rFonts w:ascii="Times New Roman" w:hAnsi="Times New Roman"/>
                <w:sz w:val="28"/>
                <w:szCs w:val="28"/>
              </w:rPr>
            </w:pPr>
            <w:r>
              <w:rPr>
                <w:rFonts w:ascii="Times New Roman" w:hAnsi="Times New Roman"/>
                <w:sz w:val="28"/>
                <w:szCs w:val="28"/>
              </w:rPr>
              <w:t xml:space="preserve">В.о. завідувачки кафедри </w:t>
            </w:r>
          </w:p>
          <w:p w:rsidR="00902040" w:rsidRDefault="00902040" w:rsidP="00362B08">
            <w:pPr>
              <w:spacing w:after="0" w:line="240" w:lineRule="auto"/>
              <w:rPr>
                <w:rFonts w:ascii="Times New Roman" w:hAnsi="Times New Roman"/>
                <w:sz w:val="28"/>
                <w:szCs w:val="28"/>
              </w:rPr>
            </w:pPr>
          </w:p>
          <w:p w:rsidR="00902040" w:rsidRDefault="00902040" w:rsidP="00362B08">
            <w:pPr>
              <w:spacing w:after="0" w:line="240" w:lineRule="auto"/>
              <w:rPr>
                <w:rFonts w:ascii="Times New Roman" w:hAnsi="Times New Roman"/>
                <w:sz w:val="28"/>
                <w:szCs w:val="28"/>
              </w:rPr>
            </w:pPr>
            <w:r>
              <w:rPr>
                <w:rFonts w:ascii="Times New Roman" w:hAnsi="Times New Roman"/>
                <w:sz w:val="28"/>
                <w:szCs w:val="28"/>
              </w:rPr>
              <w:t xml:space="preserve">__________________ (Петренко В.С.) </w:t>
            </w:r>
          </w:p>
          <w:p w:rsidR="00902040" w:rsidRDefault="00902040" w:rsidP="00362B08">
            <w:pPr>
              <w:spacing w:after="0" w:line="240" w:lineRule="auto"/>
              <w:rPr>
                <w:rFonts w:ascii="Times New Roman" w:hAnsi="Times New Roman"/>
                <w:sz w:val="28"/>
                <w:szCs w:val="28"/>
              </w:rPr>
            </w:pPr>
          </w:p>
        </w:tc>
      </w:tr>
    </w:tbl>
    <w:p w:rsidR="00902040" w:rsidRDefault="00902040" w:rsidP="00325A94">
      <w:pPr>
        <w:spacing w:after="0" w:line="240" w:lineRule="auto"/>
        <w:ind w:firstLine="709"/>
        <w:rPr>
          <w:rFonts w:ascii="Times New Roman" w:hAnsi="Times New Roman"/>
          <w:sz w:val="28"/>
          <w:szCs w:val="28"/>
        </w:rPr>
      </w:pPr>
    </w:p>
    <w:p w:rsidR="00902040" w:rsidRDefault="00902040" w:rsidP="00325A94">
      <w:pPr>
        <w:spacing w:after="0" w:line="240" w:lineRule="auto"/>
        <w:ind w:firstLine="709"/>
        <w:rPr>
          <w:rFonts w:ascii="Times New Roman" w:hAnsi="Times New Roman"/>
          <w:sz w:val="28"/>
          <w:szCs w:val="28"/>
        </w:rPr>
      </w:pPr>
    </w:p>
    <w:p w:rsidR="00902040" w:rsidRDefault="00902040" w:rsidP="00325A94">
      <w:pPr>
        <w:spacing w:after="0" w:line="240" w:lineRule="auto"/>
        <w:ind w:firstLine="709"/>
        <w:rPr>
          <w:rFonts w:ascii="Times New Roman" w:hAnsi="Times New Roman"/>
          <w:sz w:val="28"/>
          <w:szCs w:val="28"/>
        </w:rPr>
      </w:pPr>
    </w:p>
    <w:p w:rsidR="00902040" w:rsidRDefault="00902040" w:rsidP="00325A94">
      <w:pPr>
        <w:spacing w:after="0" w:line="240" w:lineRule="auto"/>
        <w:ind w:firstLine="709"/>
        <w:rPr>
          <w:rFonts w:ascii="Times New Roman" w:hAnsi="Times New Roman"/>
          <w:sz w:val="28"/>
          <w:szCs w:val="28"/>
        </w:rPr>
      </w:pPr>
    </w:p>
    <w:p w:rsidR="00902040" w:rsidRDefault="00902040" w:rsidP="00325A94">
      <w:pPr>
        <w:spacing w:after="0" w:line="240" w:lineRule="auto"/>
        <w:ind w:firstLine="709"/>
        <w:rPr>
          <w:rFonts w:ascii="Times New Roman" w:hAnsi="Times New Roman"/>
          <w:sz w:val="28"/>
          <w:szCs w:val="28"/>
        </w:rPr>
      </w:pPr>
    </w:p>
    <w:p w:rsidR="00902040" w:rsidRDefault="00902040" w:rsidP="00325A94">
      <w:pPr>
        <w:spacing w:after="0" w:line="240" w:lineRule="auto"/>
        <w:ind w:firstLine="709"/>
        <w:rPr>
          <w:rFonts w:ascii="Times New Roman" w:hAnsi="Times New Roman"/>
          <w:sz w:val="28"/>
          <w:szCs w:val="28"/>
        </w:rPr>
      </w:pPr>
    </w:p>
    <w:p w:rsidR="00902040" w:rsidRDefault="00902040" w:rsidP="00325A94">
      <w:pPr>
        <w:spacing w:after="0" w:line="240" w:lineRule="auto"/>
        <w:ind w:firstLine="709"/>
        <w:jc w:val="right"/>
        <w:rPr>
          <w:rFonts w:ascii="Times New Roman" w:hAnsi="Times New Roman"/>
          <w:sz w:val="28"/>
          <w:szCs w:val="28"/>
        </w:rPr>
      </w:pPr>
    </w:p>
    <w:p w:rsidR="00902040" w:rsidRDefault="00902040" w:rsidP="00325A94">
      <w:pPr>
        <w:spacing w:after="0" w:line="240" w:lineRule="auto"/>
        <w:ind w:firstLine="709"/>
        <w:jc w:val="right"/>
        <w:rPr>
          <w:rFonts w:ascii="Times New Roman" w:hAnsi="Times New Roman"/>
          <w:sz w:val="28"/>
          <w:szCs w:val="28"/>
        </w:rPr>
      </w:pPr>
    </w:p>
    <w:p w:rsidR="00902040" w:rsidRDefault="00902040" w:rsidP="00325A94">
      <w:pPr>
        <w:spacing w:after="0" w:line="240" w:lineRule="auto"/>
        <w:ind w:firstLine="709"/>
        <w:jc w:val="right"/>
        <w:rPr>
          <w:rFonts w:ascii="Times New Roman" w:hAnsi="Times New Roman"/>
          <w:sz w:val="28"/>
          <w:szCs w:val="28"/>
        </w:rPr>
      </w:pPr>
    </w:p>
    <w:p w:rsidR="00902040" w:rsidRDefault="00902040" w:rsidP="00325A94">
      <w:pPr>
        <w:spacing w:after="0" w:line="240" w:lineRule="auto"/>
        <w:ind w:firstLine="709"/>
        <w:jc w:val="right"/>
        <w:rPr>
          <w:rFonts w:ascii="Times New Roman" w:hAnsi="Times New Roman"/>
          <w:sz w:val="28"/>
          <w:szCs w:val="28"/>
        </w:rPr>
      </w:pPr>
    </w:p>
    <w:p w:rsidR="00902040" w:rsidRDefault="00902040" w:rsidP="00325A94">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СИЛАБУС НАВЧАЛЬНОЇ ДИСЦИПЛІНИ </w:t>
      </w:r>
    </w:p>
    <w:p w:rsidR="00902040" w:rsidRDefault="00902040" w:rsidP="00325A94">
      <w:pPr>
        <w:spacing w:after="0" w:line="240" w:lineRule="auto"/>
        <w:ind w:firstLine="709"/>
        <w:jc w:val="center"/>
        <w:rPr>
          <w:rFonts w:ascii="Times New Roman" w:hAnsi="Times New Roman"/>
          <w:b/>
          <w:sz w:val="28"/>
          <w:szCs w:val="28"/>
        </w:rPr>
      </w:pPr>
    </w:p>
    <w:p w:rsidR="00902040" w:rsidRDefault="00902040" w:rsidP="00325A94">
      <w:pPr>
        <w:spacing w:after="0" w:line="240" w:lineRule="auto"/>
        <w:ind w:firstLine="709"/>
        <w:jc w:val="center"/>
        <w:rPr>
          <w:rFonts w:ascii="Times New Roman" w:hAnsi="Times New Roman"/>
          <w:b/>
          <w:sz w:val="28"/>
          <w:szCs w:val="28"/>
        </w:rPr>
      </w:pPr>
    </w:p>
    <w:p w:rsidR="00902040" w:rsidRDefault="00902040" w:rsidP="00325A94">
      <w:pPr>
        <w:spacing w:after="0" w:line="240" w:lineRule="auto"/>
        <w:ind w:firstLine="709"/>
        <w:jc w:val="center"/>
        <w:rPr>
          <w:rFonts w:ascii="Times New Roman" w:hAnsi="Times New Roman"/>
          <w:b/>
          <w:sz w:val="28"/>
          <w:szCs w:val="28"/>
        </w:rPr>
      </w:pPr>
      <w:r>
        <w:rPr>
          <w:rFonts w:ascii="Times New Roman" w:hAnsi="Times New Roman"/>
          <w:b/>
          <w:sz w:val="28"/>
          <w:szCs w:val="28"/>
        </w:rPr>
        <w:t>ТЕХНОЛОГІЯ КУЛІНАРНИХ ВИРОБІВ</w:t>
      </w:r>
    </w:p>
    <w:p w:rsidR="00902040" w:rsidRDefault="00902040" w:rsidP="00325A94">
      <w:pPr>
        <w:spacing w:after="0" w:line="240" w:lineRule="auto"/>
        <w:ind w:firstLine="709"/>
        <w:jc w:val="center"/>
        <w:rPr>
          <w:rFonts w:ascii="Times New Roman" w:hAnsi="Times New Roman"/>
          <w:b/>
          <w:sz w:val="28"/>
          <w:szCs w:val="28"/>
        </w:rPr>
      </w:pPr>
    </w:p>
    <w:p w:rsidR="00902040" w:rsidRDefault="00902040" w:rsidP="00325A94">
      <w:pPr>
        <w:spacing w:after="0" w:line="240" w:lineRule="auto"/>
        <w:ind w:firstLine="709"/>
        <w:jc w:val="center"/>
        <w:rPr>
          <w:rFonts w:ascii="Times New Roman" w:hAnsi="Times New Roman"/>
          <w:b/>
          <w:sz w:val="28"/>
          <w:szCs w:val="28"/>
        </w:rPr>
      </w:pPr>
    </w:p>
    <w:p w:rsidR="00902040" w:rsidRDefault="00902040" w:rsidP="00325A94">
      <w:pPr>
        <w:spacing w:after="0" w:line="240" w:lineRule="auto"/>
        <w:ind w:firstLine="709"/>
        <w:jc w:val="center"/>
        <w:rPr>
          <w:rFonts w:ascii="Times New Roman" w:hAnsi="Times New Roman"/>
          <w:b/>
          <w:sz w:val="28"/>
          <w:szCs w:val="28"/>
        </w:rPr>
      </w:pPr>
    </w:p>
    <w:p w:rsidR="00902040" w:rsidRDefault="00902040" w:rsidP="00325A94">
      <w:pPr>
        <w:spacing w:after="0" w:line="240" w:lineRule="auto"/>
        <w:ind w:firstLine="709"/>
        <w:jc w:val="center"/>
        <w:rPr>
          <w:rFonts w:ascii="Times New Roman" w:hAnsi="Times New Roman"/>
          <w:b/>
          <w:sz w:val="28"/>
          <w:szCs w:val="28"/>
        </w:rPr>
      </w:pPr>
    </w:p>
    <w:p w:rsidR="00902040" w:rsidRDefault="00902040" w:rsidP="00325A94">
      <w:pPr>
        <w:spacing w:after="0" w:line="240" w:lineRule="auto"/>
        <w:ind w:firstLine="709"/>
        <w:jc w:val="center"/>
        <w:rPr>
          <w:rFonts w:ascii="Times New Roman" w:hAnsi="Times New Roman"/>
          <w:b/>
          <w:sz w:val="28"/>
          <w:szCs w:val="28"/>
        </w:rPr>
      </w:pPr>
    </w:p>
    <w:p w:rsidR="00902040" w:rsidRDefault="00902040" w:rsidP="00325A94">
      <w:pPr>
        <w:spacing w:after="0" w:line="240" w:lineRule="auto"/>
        <w:ind w:firstLine="709"/>
        <w:jc w:val="center"/>
        <w:rPr>
          <w:rFonts w:ascii="Times New Roman" w:hAnsi="Times New Roman"/>
          <w:b/>
          <w:sz w:val="28"/>
          <w:szCs w:val="28"/>
        </w:rPr>
      </w:pPr>
    </w:p>
    <w:p w:rsidR="00902040" w:rsidRDefault="00902040" w:rsidP="00325A94">
      <w:pPr>
        <w:spacing w:after="0" w:line="240" w:lineRule="auto"/>
        <w:ind w:firstLine="709"/>
        <w:jc w:val="center"/>
        <w:rPr>
          <w:rFonts w:ascii="Times New Roman" w:hAnsi="Times New Roman"/>
          <w:b/>
          <w:sz w:val="28"/>
          <w:szCs w:val="28"/>
        </w:rPr>
      </w:pPr>
    </w:p>
    <w:p w:rsidR="00902040" w:rsidRDefault="00902040" w:rsidP="00325A94">
      <w:pPr>
        <w:spacing w:after="0" w:line="240" w:lineRule="auto"/>
        <w:ind w:firstLine="709"/>
        <w:jc w:val="center"/>
        <w:rPr>
          <w:rFonts w:ascii="Times New Roman" w:hAnsi="Times New Roman"/>
          <w:b/>
          <w:sz w:val="28"/>
          <w:szCs w:val="28"/>
        </w:rPr>
      </w:pPr>
    </w:p>
    <w:p w:rsidR="00902040" w:rsidRDefault="00902040" w:rsidP="00325A94">
      <w:pPr>
        <w:spacing w:after="0" w:line="240" w:lineRule="auto"/>
        <w:ind w:firstLine="709"/>
        <w:jc w:val="both"/>
        <w:rPr>
          <w:rFonts w:ascii="Times New Roman" w:hAnsi="Times New Roman"/>
          <w:b/>
          <w:sz w:val="28"/>
          <w:szCs w:val="28"/>
        </w:rPr>
      </w:pPr>
    </w:p>
    <w:p w:rsidR="00902040" w:rsidRDefault="00902040" w:rsidP="00604052">
      <w:pPr>
        <w:spacing w:after="0" w:line="240" w:lineRule="auto"/>
        <w:ind w:firstLine="709"/>
        <w:jc w:val="center"/>
        <w:rPr>
          <w:rFonts w:ascii="Times New Roman" w:hAnsi="Times New Roman"/>
          <w:b/>
          <w:sz w:val="28"/>
          <w:szCs w:val="28"/>
        </w:rPr>
      </w:pPr>
      <w:r>
        <w:rPr>
          <w:rFonts w:ascii="Times New Roman" w:hAnsi="Times New Roman"/>
          <w:b/>
          <w:sz w:val="28"/>
          <w:szCs w:val="28"/>
        </w:rPr>
        <w:t>ІВАНО-ФРАНКІВСЬК 2022-2023</w:t>
      </w:r>
    </w:p>
    <w:p w:rsidR="00902040" w:rsidRDefault="00902040" w:rsidP="00604052">
      <w:pPr>
        <w:spacing w:after="0" w:line="240" w:lineRule="auto"/>
        <w:ind w:firstLine="709"/>
        <w:jc w:val="center"/>
        <w:rPr>
          <w:rFonts w:ascii="Times New Roman" w:hAnsi="Times New Roman"/>
          <w:b/>
          <w:sz w:val="28"/>
          <w:szCs w:val="28"/>
        </w:rPr>
      </w:pPr>
    </w:p>
    <w:p w:rsidR="00902040" w:rsidRDefault="00902040" w:rsidP="004C60E8">
      <w:pPr>
        <w:pStyle w:val="ListParagraph"/>
        <w:spacing w:after="0" w:line="240" w:lineRule="auto"/>
        <w:ind w:left="709"/>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4"/>
        <w:gridCol w:w="8852"/>
      </w:tblGrid>
      <w:tr w:rsidR="00902040" w:rsidRPr="00912B5D" w:rsidTr="0052522F">
        <w:trPr>
          <w:trHeight w:val="326"/>
        </w:trPr>
        <w:tc>
          <w:tcPr>
            <w:tcW w:w="6404" w:type="dxa"/>
          </w:tcPr>
          <w:p w:rsidR="00902040" w:rsidRPr="00845DB8" w:rsidRDefault="00902040" w:rsidP="0052522F">
            <w:pPr>
              <w:spacing w:after="0" w:line="240" w:lineRule="auto"/>
              <w:jc w:val="both"/>
              <w:rPr>
                <w:rFonts w:ascii="Times New Roman" w:hAnsi="Times New Roman"/>
                <w:color w:val="000000"/>
                <w:sz w:val="28"/>
                <w:szCs w:val="28"/>
              </w:rPr>
            </w:pPr>
            <w:r w:rsidRPr="00845DB8">
              <w:rPr>
                <w:rFonts w:ascii="Times New Roman" w:hAnsi="Times New Roman"/>
                <w:color w:val="000000"/>
                <w:sz w:val="28"/>
                <w:szCs w:val="28"/>
              </w:rPr>
              <w:t xml:space="preserve">Назва </w:t>
            </w:r>
            <w:r w:rsidRPr="00845DB8">
              <w:rPr>
                <w:rFonts w:ascii="Times New Roman" w:hAnsi="Times New Roman"/>
                <w:color w:val="000000"/>
                <w:sz w:val="28"/>
                <w:szCs w:val="28"/>
                <w:lang w:val="ru-RU"/>
              </w:rPr>
              <w:t>навчальної дисципліни/освітньої компоненти</w:t>
            </w:r>
          </w:p>
        </w:tc>
        <w:tc>
          <w:tcPr>
            <w:tcW w:w="8852" w:type="dxa"/>
          </w:tcPr>
          <w:p w:rsidR="00902040" w:rsidRPr="00845DB8" w:rsidRDefault="00902040" w:rsidP="0052522F">
            <w:pPr>
              <w:spacing w:after="0" w:line="240" w:lineRule="auto"/>
              <w:rPr>
                <w:rFonts w:ascii="Times New Roman" w:hAnsi="Times New Roman"/>
                <w:color w:val="000000"/>
                <w:sz w:val="28"/>
                <w:szCs w:val="28"/>
              </w:rPr>
            </w:pPr>
            <w:r>
              <w:rPr>
                <w:rFonts w:ascii="Times New Roman" w:hAnsi="Times New Roman"/>
                <w:sz w:val="28"/>
                <w:szCs w:val="28"/>
              </w:rPr>
              <w:t>Технологія кулінарних виробів</w:t>
            </w:r>
          </w:p>
        </w:tc>
      </w:tr>
      <w:tr w:rsidR="00902040" w:rsidRPr="00912B5D" w:rsidTr="0052522F">
        <w:trPr>
          <w:trHeight w:val="954"/>
        </w:trPr>
        <w:tc>
          <w:tcPr>
            <w:tcW w:w="6404" w:type="dxa"/>
          </w:tcPr>
          <w:p w:rsidR="00902040" w:rsidRPr="00845DB8" w:rsidRDefault="00902040" w:rsidP="0052522F">
            <w:pPr>
              <w:spacing w:after="0" w:line="240" w:lineRule="auto"/>
              <w:jc w:val="both"/>
              <w:rPr>
                <w:rFonts w:ascii="Times New Roman" w:hAnsi="Times New Roman"/>
                <w:color w:val="000000"/>
                <w:sz w:val="28"/>
                <w:szCs w:val="28"/>
              </w:rPr>
            </w:pPr>
            <w:r w:rsidRPr="00845DB8">
              <w:rPr>
                <w:rFonts w:ascii="Times New Roman" w:hAnsi="Times New Roman"/>
                <w:color w:val="000000"/>
                <w:sz w:val="28"/>
                <w:szCs w:val="28"/>
              </w:rPr>
              <w:t>Викладач (і)</w:t>
            </w:r>
          </w:p>
        </w:tc>
        <w:tc>
          <w:tcPr>
            <w:tcW w:w="8852" w:type="dxa"/>
          </w:tcPr>
          <w:p w:rsidR="00902040" w:rsidRPr="00845DB8" w:rsidRDefault="00902040" w:rsidP="0052522F">
            <w:pPr>
              <w:spacing w:after="0" w:line="240" w:lineRule="auto"/>
              <w:jc w:val="both"/>
              <w:rPr>
                <w:rFonts w:ascii="Times New Roman" w:hAnsi="Times New Roman"/>
                <w:color w:val="000000"/>
                <w:sz w:val="28"/>
                <w:szCs w:val="28"/>
              </w:rPr>
            </w:pPr>
            <w:r w:rsidRPr="00845DB8">
              <w:rPr>
                <w:rFonts w:ascii="Times New Roman" w:hAnsi="Times New Roman"/>
                <w:color w:val="000000"/>
                <w:sz w:val="28"/>
                <w:szCs w:val="28"/>
              </w:rPr>
              <w:t>д.е.н., доцент, доцент кафедри фінансів, обліку  та підприємництва Петренко Вікторія Сергіївна</w:t>
            </w:r>
          </w:p>
          <w:p w:rsidR="00902040" w:rsidRPr="00845DB8" w:rsidRDefault="00902040" w:rsidP="0052522F">
            <w:pPr>
              <w:spacing w:after="0" w:line="240" w:lineRule="auto"/>
              <w:rPr>
                <w:rFonts w:ascii="Times New Roman" w:hAnsi="Times New Roman"/>
                <w:color w:val="000000"/>
              </w:rPr>
            </w:pPr>
            <w:r w:rsidRPr="00845DB8">
              <w:rPr>
                <w:rFonts w:ascii="Times New Roman" w:hAnsi="Times New Roman"/>
                <w:color w:val="000000"/>
                <w:sz w:val="28"/>
                <w:szCs w:val="28"/>
              </w:rPr>
              <w:t>https://orcid.org/0000-0001-8336-7665</w:t>
            </w:r>
          </w:p>
        </w:tc>
      </w:tr>
      <w:tr w:rsidR="00902040" w:rsidRPr="00912B5D" w:rsidTr="0052522F">
        <w:trPr>
          <w:trHeight w:val="326"/>
        </w:trPr>
        <w:tc>
          <w:tcPr>
            <w:tcW w:w="6404" w:type="dxa"/>
          </w:tcPr>
          <w:p w:rsidR="00902040" w:rsidRPr="00845DB8" w:rsidRDefault="00902040" w:rsidP="0052522F">
            <w:pPr>
              <w:spacing w:after="0" w:line="240" w:lineRule="auto"/>
              <w:jc w:val="both"/>
              <w:rPr>
                <w:rFonts w:ascii="Times New Roman" w:hAnsi="Times New Roman"/>
                <w:color w:val="000000"/>
                <w:sz w:val="28"/>
                <w:szCs w:val="28"/>
              </w:rPr>
            </w:pPr>
            <w:r w:rsidRPr="00845DB8">
              <w:rPr>
                <w:rFonts w:ascii="Times New Roman" w:hAnsi="Times New Roman"/>
                <w:color w:val="000000"/>
                <w:sz w:val="28"/>
                <w:szCs w:val="28"/>
              </w:rPr>
              <w:t xml:space="preserve">Посилання на сайт </w:t>
            </w:r>
          </w:p>
        </w:tc>
        <w:tc>
          <w:tcPr>
            <w:tcW w:w="8852" w:type="dxa"/>
          </w:tcPr>
          <w:p w:rsidR="00902040" w:rsidRPr="00845DB8" w:rsidRDefault="00902040" w:rsidP="0052522F">
            <w:pPr>
              <w:spacing w:after="0" w:line="240" w:lineRule="auto"/>
              <w:jc w:val="both"/>
              <w:rPr>
                <w:rFonts w:ascii="Times New Roman" w:hAnsi="Times New Roman"/>
                <w:color w:val="000000"/>
                <w:sz w:val="28"/>
                <w:szCs w:val="28"/>
              </w:rPr>
            </w:pPr>
            <w:r w:rsidRPr="00845DB8">
              <w:rPr>
                <w:rFonts w:ascii="Times New Roman" w:hAnsi="Times New Roman"/>
                <w:color w:val="000000"/>
                <w:sz w:val="28"/>
                <w:szCs w:val="28"/>
              </w:rPr>
              <w:t>https://ksuonline.kspu.edu/course/view.php?id=5210</w:t>
            </w:r>
          </w:p>
        </w:tc>
      </w:tr>
      <w:tr w:rsidR="00902040" w:rsidRPr="00912B5D" w:rsidTr="0052522F">
        <w:trPr>
          <w:trHeight w:val="326"/>
        </w:trPr>
        <w:tc>
          <w:tcPr>
            <w:tcW w:w="6404" w:type="dxa"/>
          </w:tcPr>
          <w:p w:rsidR="00902040" w:rsidRPr="00845DB8" w:rsidRDefault="00902040" w:rsidP="0052522F">
            <w:pPr>
              <w:spacing w:after="0" w:line="240" w:lineRule="auto"/>
              <w:jc w:val="both"/>
              <w:rPr>
                <w:rFonts w:ascii="Times New Roman" w:hAnsi="Times New Roman"/>
                <w:color w:val="000000"/>
                <w:sz w:val="28"/>
                <w:szCs w:val="28"/>
              </w:rPr>
            </w:pPr>
            <w:r w:rsidRPr="00845DB8">
              <w:rPr>
                <w:rFonts w:ascii="Times New Roman" w:hAnsi="Times New Roman"/>
                <w:color w:val="000000"/>
                <w:sz w:val="28"/>
                <w:szCs w:val="28"/>
              </w:rPr>
              <w:t xml:space="preserve">Контактний телефон </w:t>
            </w:r>
          </w:p>
        </w:tc>
        <w:tc>
          <w:tcPr>
            <w:tcW w:w="8852" w:type="dxa"/>
          </w:tcPr>
          <w:p w:rsidR="00902040" w:rsidRPr="00845DB8" w:rsidRDefault="00902040" w:rsidP="0052522F">
            <w:pPr>
              <w:spacing w:after="0" w:line="240" w:lineRule="auto"/>
              <w:jc w:val="both"/>
              <w:rPr>
                <w:rFonts w:ascii="Times New Roman" w:hAnsi="Times New Roman"/>
                <w:color w:val="000000"/>
                <w:sz w:val="28"/>
                <w:szCs w:val="28"/>
              </w:rPr>
            </w:pPr>
            <w:r w:rsidRPr="00845DB8">
              <w:rPr>
                <w:rFonts w:ascii="Times New Roman" w:hAnsi="Times New Roman"/>
                <w:color w:val="000000"/>
                <w:sz w:val="28"/>
                <w:szCs w:val="28"/>
              </w:rPr>
              <w:t>+380958183049</w:t>
            </w:r>
          </w:p>
        </w:tc>
      </w:tr>
      <w:tr w:rsidR="00902040" w:rsidRPr="00912B5D" w:rsidTr="0052522F">
        <w:trPr>
          <w:trHeight w:val="326"/>
        </w:trPr>
        <w:tc>
          <w:tcPr>
            <w:tcW w:w="6404" w:type="dxa"/>
          </w:tcPr>
          <w:p w:rsidR="00902040" w:rsidRPr="00845DB8" w:rsidRDefault="00902040" w:rsidP="0052522F">
            <w:pPr>
              <w:spacing w:after="0" w:line="240" w:lineRule="auto"/>
              <w:jc w:val="both"/>
              <w:rPr>
                <w:rFonts w:ascii="Times New Roman" w:hAnsi="Times New Roman"/>
                <w:color w:val="000000"/>
                <w:sz w:val="28"/>
                <w:szCs w:val="28"/>
              </w:rPr>
            </w:pPr>
            <w:r w:rsidRPr="00845DB8">
              <w:rPr>
                <w:rFonts w:ascii="Times New Roman" w:hAnsi="Times New Roman"/>
                <w:color w:val="000000"/>
                <w:sz w:val="28"/>
                <w:szCs w:val="28"/>
              </w:rPr>
              <w:t>Е-</w:t>
            </w:r>
            <w:r w:rsidRPr="00845DB8">
              <w:rPr>
                <w:rFonts w:ascii="Times New Roman" w:hAnsi="Times New Roman"/>
                <w:color w:val="000000"/>
                <w:sz w:val="28"/>
                <w:szCs w:val="28"/>
                <w:lang w:val="en-US"/>
              </w:rPr>
              <w:t xml:space="preserve">mail </w:t>
            </w:r>
            <w:r w:rsidRPr="00845DB8">
              <w:rPr>
                <w:rFonts w:ascii="Times New Roman" w:hAnsi="Times New Roman"/>
                <w:color w:val="000000"/>
                <w:sz w:val="28"/>
                <w:szCs w:val="28"/>
              </w:rPr>
              <w:t xml:space="preserve">викладача </w:t>
            </w:r>
          </w:p>
        </w:tc>
        <w:tc>
          <w:tcPr>
            <w:tcW w:w="8852" w:type="dxa"/>
          </w:tcPr>
          <w:p w:rsidR="00902040" w:rsidRPr="00C67E90" w:rsidRDefault="00902040" w:rsidP="0052522F">
            <w:pPr>
              <w:shd w:val="clear" w:color="auto" w:fill="FFFFFF"/>
              <w:spacing w:before="100" w:beforeAutospacing="1" w:after="100" w:afterAutospacing="1" w:line="300" w:lineRule="atLeast"/>
              <w:outlineLvl w:val="2"/>
              <w:rPr>
                <w:rFonts w:ascii="Times New Roman" w:hAnsi="Times New Roman"/>
                <w:color w:val="000000"/>
                <w:sz w:val="28"/>
                <w:szCs w:val="28"/>
              </w:rPr>
            </w:pPr>
            <w:r w:rsidRPr="00845DB8">
              <w:rPr>
                <w:rFonts w:ascii="Times New Roman" w:hAnsi="Times New Roman"/>
                <w:color w:val="000000"/>
                <w:sz w:val="28"/>
                <w:szCs w:val="28"/>
                <w:lang w:val="en-US"/>
              </w:rPr>
              <w:t>Petrenkovika</w:t>
            </w:r>
            <w:r w:rsidRPr="00C67E90">
              <w:rPr>
                <w:rFonts w:ascii="Times New Roman" w:hAnsi="Times New Roman"/>
                <w:color w:val="000000"/>
                <w:sz w:val="28"/>
                <w:szCs w:val="28"/>
              </w:rPr>
              <w:t>1986@</w:t>
            </w:r>
            <w:r w:rsidRPr="00845DB8">
              <w:rPr>
                <w:rFonts w:ascii="Times New Roman" w:hAnsi="Times New Roman"/>
                <w:color w:val="000000"/>
                <w:sz w:val="28"/>
                <w:szCs w:val="28"/>
                <w:lang w:val="en-US"/>
              </w:rPr>
              <w:t>gmail</w:t>
            </w:r>
            <w:r w:rsidRPr="00C67E90">
              <w:rPr>
                <w:rFonts w:ascii="Times New Roman" w:hAnsi="Times New Roman"/>
                <w:color w:val="000000"/>
                <w:sz w:val="28"/>
                <w:szCs w:val="28"/>
              </w:rPr>
              <w:t>.</w:t>
            </w:r>
            <w:r w:rsidRPr="00845DB8">
              <w:rPr>
                <w:rFonts w:ascii="Times New Roman" w:hAnsi="Times New Roman"/>
                <w:color w:val="000000"/>
                <w:sz w:val="28"/>
                <w:szCs w:val="28"/>
                <w:lang w:val="en-US"/>
              </w:rPr>
              <w:t>com</w:t>
            </w:r>
            <w:r w:rsidRPr="001E4E45">
              <w:rPr>
                <w:rFonts w:ascii="Times New Roman" w:hAnsi="Times New Roman"/>
                <w:sz w:val="28"/>
                <w:szCs w:val="28"/>
              </w:rPr>
              <w:t xml:space="preserve"> vpetrenko@ksu.ks.ua</w:t>
            </w:r>
          </w:p>
        </w:tc>
      </w:tr>
      <w:tr w:rsidR="00902040" w:rsidRPr="00912B5D" w:rsidTr="0052522F">
        <w:trPr>
          <w:trHeight w:val="668"/>
        </w:trPr>
        <w:tc>
          <w:tcPr>
            <w:tcW w:w="6404" w:type="dxa"/>
          </w:tcPr>
          <w:p w:rsidR="00902040" w:rsidRPr="00845DB8" w:rsidRDefault="00902040" w:rsidP="0052522F">
            <w:pPr>
              <w:spacing w:after="0" w:line="240" w:lineRule="auto"/>
              <w:jc w:val="both"/>
              <w:rPr>
                <w:rFonts w:ascii="Times New Roman" w:hAnsi="Times New Roman"/>
                <w:color w:val="000000"/>
                <w:sz w:val="28"/>
                <w:szCs w:val="28"/>
              </w:rPr>
            </w:pPr>
            <w:r w:rsidRPr="00845DB8">
              <w:rPr>
                <w:rFonts w:ascii="Times New Roman" w:hAnsi="Times New Roman"/>
                <w:color w:val="000000"/>
                <w:sz w:val="28"/>
                <w:szCs w:val="28"/>
              </w:rPr>
              <w:t xml:space="preserve">Графік консультацій </w:t>
            </w:r>
          </w:p>
        </w:tc>
        <w:tc>
          <w:tcPr>
            <w:tcW w:w="8852" w:type="dxa"/>
          </w:tcPr>
          <w:p w:rsidR="00902040" w:rsidRPr="00845DB8" w:rsidRDefault="00902040" w:rsidP="0052522F">
            <w:pPr>
              <w:spacing w:after="0" w:line="240" w:lineRule="auto"/>
              <w:jc w:val="both"/>
              <w:rPr>
                <w:rFonts w:ascii="Times New Roman" w:hAnsi="Times New Roman"/>
                <w:color w:val="000000"/>
                <w:sz w:val="28"/>
                <w:szCs w:val="28"/>
              </w:rPr>
            </w:pPr>
            <w:r w:rsidRPr="00845DB8">
              <w:rPr>
                <w:rFonts w:ascii="Times New Roman" w:hAnsi="Times New Roman"/>
                <w:color w:val="000000"/>
                <w:sz w:val="28"/>
                <w:szCs w:val="28"/>
              </w:rPr>
              <w:t>Середа, 16:00-17:00,</w:t>
            </w:r>
          </w:p>
          <w:p w:rsidR="00902040" w:rsidRPr="00845DB8" w:rsidRDefault="00902040" w:rsidP="0052522F">
            <w:pPr>
              <w:spacing w:after="0" w:line="240" w:lineRule="auto"/>
              <w:jc w:val="both"/>
              <w:rPr>
                <w:rFonts w:ascii="Times New Roman" w:hAnsi="Times New Roman"/>
                <w:color w:val="000000"/>
                <w:sz w:val="28"/>
                <w:szCs w:val="28"/>
              </w:rPr>
            </w:pPr>
            <w:r w:rsidRPr="00845DB8">
              <w:rPr>
                <w:color w:val="000000"/>
                <w:spacing w:val="-3"/>
                <w:sz w:val="20"/>
                <w:szCs w:val="20"/>
              </w:rPr>
              <w:t>https://ksu-ks-ua.zoom.us/s/2609627978?pwd=QUpUUzVNOVVVeTJYV3lXdWJzVmlIdz09</w:t>
            </w:r>
          </w:p>
        </w:tc>
      </w:tr>
    </w:tbl>
    <w:p w:rsidR="00902040" w:rsidRDefault="00902040" w:rsidP="004C60E8">
      <w:pPr>
        <w:pStyle w:val="ListParagraph"/>
        <w:spacing w:after="0" w:line="240" w:lineRule="auto"/>
        <w:ind w:left="709"/>
        <w:jc w:val="both"/>
        <w:rPr>
          <w:rFonts w:ascii="Times New Roman" w:hAnsi="Times New Roman"/>
          <w:b/>
          <w:sz w:val="28"/>
          <w:szCs w:val="28"/>
        </w:rPr>
      </w:pPr>
    </w:p>
    <w:p w:rsidR="00902040" w:rsidRDefault="00902040" w:rsidP="00325A94">
      <w:pPr>
        <w:pStyle w:val="ListParagraph"/>
        <w:numPr>
          <w:ilvl w:val="0"/>
          <w:numId w:val="1"/>
        </w:numPr>
        <w:spacing w:after="0" w:line="240" w:lineRule="auto"/>
        <w:jc w:val="both"/>
        <w:rPr>
          <w:rFonts w:ascii="Times New Roman" w:hAnsi="Times New Roman"/>
          <w:b/>
          <w:sz w:val="28"/>
          <w:szCs w:val="28"/>
        </w:rPr>
      </w:pPr>
      <w:r>
        <w:rPr>
          <w:rFonts w:ascii="Times New Roman" w:hAnsi="Times New Roman"/>
          <w:b/>
          <w:sz w:val="28"/>
          <w:szCs w:val="28"/>
        </w:rPr>
        <w:t xml:space="preserve">Анотація курсу </w:t>
      </w:r>
    </w:p>
    <w:p w:rsidR="00902040" w:rsidRDefault="00902040" w:rsidP="00DF14A4">
      <w:pPr>
        <w:pStyle w:val="ListParagraph"/>
        <w:spacing w:after="0" w:line="240" w:lineRule="auto"/>
        <w:ind w:left="1069"/>
        <w:jc w:val="both"/>
        <w:rPr>
          <w:rFonts w:ascii="Times New Roman" w:hAnsi="Times New Roman"/>
          <w:b/>
          <w:sz w:val="28"/>
          <w:szCs w:val="28"/>
        </w:rPr>
      </w:pPr>
    </w:p>
    <w:p w:rsidR="00902040" w:rsidRPr="00DF14A4" w:rsidRDefault="00902040" w:rsidP="00DF14A4">
      <w:pPr>
        <w:widowControl w:val="0"/>
        <w:spacing w:after="0" w:line="240" w:lineRule="auto"/>
        <w:ind w:firstLine="709"/>
        <w:jc w:val="both"/>
        <w:outlineLvl w:val="2"/>
        <w:rPr>
          <w:rFonts w:ascii="Times New Roman" w:hAnsi="Times New Roman"/>
          <w:bCs/>
          <w:sz w:val="28"/>
          <w:szCs w:val="28"/>
          <w:lang w:eastAsia="ru-RU"/>
        </w:rPr>
      </w:pPr>
      <w:r w:rsidRPr="00DF14A4">
        <w:rPr>
          <w:rFonts w:ascii="Times New Roman" w:hAnsi="Times New Roman"/>
          <w:sz w:val="28"/>
          <w:szCs w:val="28"/>
        </w:rPr>
        <w:t>Навчальна дисципліна «Технологія кулінарних виробів» я</w:t>
      </w:r>
      <w:r>
        <w:rPr>
          <w:rFonts w:ascii="Times New Roman" w:hAnsi="Times New Roman"/>
          <w:sz w:val="28"/>
          <w:szCs w:val="28"/>
        </w:rPr>
        <w:t>вляється основною</w:t>
      </w:r>
      <w:r w:rsidRPr="00DF14A4">
        <w:rPr>
          <w:rFonts w:ascii="Times New Roman" w:hAnsi="Times New Roman"/>
          <w:sz w:val="28"/>
          <w:szCs w:val="28"/>
        </w:rPr>
        <w:t xml:space="preserve"> компонентою для студентів першого (бакалаврського) рівня вищої освіти спеціальності </w:t>
      </w:r>
      <w:r w:rsidRPr="00DF14A4">
        <w:rPr>
          <w:rFonts w:ascii="Times New Roman" w:hAnsi="Times New Roman"/>
          <w:b/>
          <w:sz w:val="28"/>
          <w:szCs w:val="28"/>
        </w:rPr>
        <w:t xml:space="preserve"> 014.10 Середня освіта (Трудове навчання та технології). </w:t>
      </w:r>
      <w:r w:rsidRPr="00DF14A4">
        <w:rPr>
          <w:rFonts w:ascii="Times New Roman" w:hAnsi="Times New Roman"/>
          <w:sz w:val="28"/>
          <w:szCs w:val="28"/>
        </w:rPr>
        <w:t>Даний курс</w:t>
      </w:r>
      <w:r w:rsidRPr="00DF14A4">
        <w:rPr>
          <w:rFonts w:ascii="Times New Roman" w:hAnsi="Times New Roman"/>
          <w:b/>
          <w:sz w:val="28"/>
          <w:szCs w:val="28"/>
        </w:rPr>
        <w:t xml:space="preserve"> </w:t>
      </w:r>
      <w:r w:rsidRPr="00DF14A4">
        <w:rPr>
          <w:rFonts w:ascii="Times New Roman" w:hAnsi="Times New Roman"/>
          <w:sz w:val="28"/>
          <w:szCs w:val="28"/>
        </w:rPr>
        <w:t xml:space="preserve">спрямований на формування у здобувачів вищої освіти наукових підходів до класичних, сучасних та нетрадиційних технологій продукції харчування, вивчення основних етапів, процесів, стадій та технологічних режимів й параметрів виробництва кулінарної продукції із сировини різного походження, показників якості і безпеки, формування їх у процесі виробництва та зберігання; оволодіння знаннями, вміннями та навичками ведення виробничого процесу та випуску кулінарної продукції. </w:t>
      </w:r>
    </w:p>
    <w:p w:rsidR="00902040" w:rsidRPr="00AA5433" w:rsidRDefault="00902040" w:rsidP="00DF14A4">
      <w:pPr>
        <w:widowControl w:val="0"/>
        <w:spacing w:after="0" w:line="240" w:lineRule="auto"/>
        <w:ind w:firstLine="709"/>
        <w:jc w:val="both"/>
        <w:outlineLvl w:val="2"/>
        <w:rPr>
          <w:rFonts w:ascii="Times New Roman" w:hAnsi="Times New Roman"/>
          <w:sz w:val="28"/>
          <w:szCs w:val="28"/>
          <w:lang w:eastAsia="ru-RU"/>
        </w:rPr>
      </w:pPr>
    </w:p>
    <w:p w:rsidR="00902040" w:rsidRDefault="00902040" w:rsidP="00DF14A4">
      <w:pPr>
        <w:pStyle w:val="ListParagraph"/>
        <w:numPr>
          <w:ilvl w:val="0"/>
          <w:numId w:val="1"/>
        </w:numPr>
        <w:spacing w:after="0" w:line="240" w:lineRule="auto"/>
        <w:jc w:val="both"/>
        <w:rPr>
          <w:rFonts w:ascii="Times New Roman" w:hAnsi="Times New Roman"/>
          <w:b/>
          <w:sz w:val="28"/>
          <w:szCs w:val="28"/>
        </w:rPr>
      </w:pPr>
      <w:r>
        <w:rPr>
          <w:rFonts w:ascii="Times New Roman" w:hAnsi="Times New Roman"/>
          <w:b/>
          <w:sz w:val="28"/>
          <w:szCs w:val="28"/>
        </w:rPr>
        <w:t>Мета та завдання курсу</w:t>
      </w:r>
    </w:p>
    <w:p w:rsidR="00902040" w:rsidRDefault="00902040" w:rsidP="00325A94">
      <w:pPr>
        <w:pStyle w:val="ListParagraph"/>
        <w:spacing w:after="0" w:line="240" w:lineRule="auto"/>
        <w:ind w:left="1069"/>
        <w:jc w:val="both"/>
        <w:rPr>
          <w:rFonts w:ascii="Times New Roman" w:hAnsi="Times New Roman"/>
          <w:b/>
          <w:sz w:val="28"/>
          <w:szCs w:val="28"/>
        </w:rPr>
      </w:pPr>
    </w:p>
    <w:p w:rsidR="00902040" w:rsidRPr="00DF14A4" w:rsidRDefault="00902040" w:rsidP="00F038FE">
      <w:pPr>
        <w:pStyle w:val="BodyTextIndent2"/>
        <w:widowControl w:val="0"/>
        <w:spacing w:after="0" w:line="240" w:lineRule="auto"/>
        <w:ind w:left="0" w:firstLine="709"/>
        <w:jc w:val="both"/>
        <w:rPr>
          <w:rFonts w:ascii="Times New Roman" w:hAnsi="Times New Roman"/>
          <w:sz w:val="28"/>
          <w:szCs w:val="28"/>
        </w:rPr>
      </w:pPr>
      <w:r w:rsidRPr="00DF14A4">
        <w:rPr>
          <w:rFonts w:ascii="Times New Roman" w:hAnsi="Times New Roman"/>
          <w:sz w:val="28"/>
          <w:szCs w:val="28"/>
          <w:u w:val="single"/>
        </w:rPr>
        <w:t>Мета дисципліни:</w:t>
      </w:r>
      <w:r w:rsidRPr="00DF14A4">
        <w:rPr>
          <w:rFonts w:ascii="Times New Roman" w:hAnsi="Times New Roman"/>
          <w:sz w:val="28"/>
          <w:szCs w:val="28"/>
        </w:rPr>
        <w:t xml:space="preserve"> формування у здобувачів вищої освіти ключових фахових компетентностей із застосування знань стосовно принципів, способів та методів ведення технологічних процесів виробництва кулінарної продукції, вирішення виробничих завдань, керування технологічними процесами, визначення якості готової продукції, формування вмінь діагностувати технологічні процеси виробництва кулінарної продукції, удосконалювати існуючі та розробляти нові технології виробництва кулінарної продукції. </w:t>
      </w:r>
    </w:p>
    <w:p w:rsidR="00902040" w:rsidRPr="00DF14A4" w:rsidRDefault="00902040" w:rsidP="00F038FE">
      <w:pPr>
        <w:widowControl w:val="0"/>
        <w:spacing w:after="0" w:line="240" w:lineRule="auto"/>
        <w:ind w:firstLine="680"/>
        <w:jc w:val="both"/>
        <w:rPr>
          <w:rFonts w:ascii="Times New Roman" w:hAnsi="Times New Roman"/>
          <w:sz w:val="28"/>
          <w:szCs w:val="28"/>
          <w:u w:val="single"/>
        </w:rPr>
      </w:pPr>
      <w:r w:rsidRPr="00DF14A4">
        <w:rPr>
          <w:rFonts w:ascii="Times New Roman" w:hAnsi="Times New Roman"/>
          <w:sz w:val="28"/>
          <w:szCs w:val="28"/>
          <w:u w:val="single"/>
        </w:rPr>
        <w:t>Завдання:</w:t>
      </w:r>
    </w:p>
    <w:p w:rsidR="00902040" w:rsidRPr="00DF14A4" w:rsidRDefault="00902040" w:rsidP="00DF14A4">
      <w:pPr>
        <w:widowControl w:val="0"/>
        <w:numPr>
          <w:ilvl w:val="0"/>
          <w:numId w:val="1"/>
        </w:numPr>
        <w:spacing w:after="0" w:line="240" w:lineRule="auto"/>
        <w:jc w:val="both"/>
        <w:rPr>
          <w:rFonts w:ascii="Times New Roman" w:hAnsi="Times New Roman"/>
          <w:sz w:val="28"/>
          <w:szCs w:val="28"/>
        </w:rPr>
      </w:pPr>
      <w:r w:rsidRPr="00DF14A4">
        <w:rPr>
          <w:rFonts w:ascii="Times New Roman" w:hAnsi="Times New Roman"/>
          <w:sz w:val="28"/>
          <w:szCs w:val="28"/>
        </w:rPr>
        <w:t xml:space="preserve">Сформувати уявлення про класичні, сучасні та нетрадиційні технології продукції харчування; </w:t>
      </w:r>
    </w:p>
    <w:p w:rsidR="00902040" w:rsidRPr="00DF14A4" w:rsidRDefault="00902040" w:rsidP="00DF14A4">
      <w:pPr>
        <w:widowControl w:val="0"/>
        <w:numPr>
          <w:ilvl w:val="0"/>
          <w:numId w:val="1"/>
        </w:numPr>
        <w:spacing w:after="0" w:line="240" w:lineRule="auto"/>
        <w:jc w:val="both"/>
        <w:rPr>
          <w:rFonts w:ascii="Times New Roman" w:hAnsi="Times New Roman"/>
          <w:sz w:val="28"/>
          <w:szCs w:val="28"/>
        </w:rPr>
      </w:pPr>
      <w:r w:rsidRPr="00DF14A4">
        <w:rPr>
          <w:rFonts w:ascii="Times New Roman" w:hAnsi="Times New Roman"/>
          <w:sz w:val="28"/>
          <w:szCs w:val="28"/>
        </w:rPr>
        <w:t xml:space="preserve">Сформувати знання про стадії, процеси та операції виробництва продуктів харчування; </w:t>
      </w:r>
    </w:p>
    <w:p w:rsidR="00902040" w:rsidRPr="00DF14A4" w:rsidRDefault="00902040" w:rsidP="00DF14A4">
      <w:pPr>
        <w:widowControl w:val="0"/>
        <w:numPr>
          <w:ilvl w:val="0"/>
          <w:numId w:val="1"/>
        </w:numPr>
        <w:spacing w:after="0" w:line="240" w:lineRule="auto"/>
        <w:jc w:val="both"/>
        <w:rPr>
          <w:rFonts w:ascii="Times New Roman" w:hAnsi="Times New Roman"/>
          <w:sz w:val="28"/>
          <w:szCs w:val="28"/>
        </w:rPr>
      </w:pPr>
      <w:r w:rsidRPr="00DF14A4">
        <w:rPr>
          <w:rFonts w:ascii="Times New Roman" w:hAnsi="Times New Roman"/>
          <w:sz w:val="28"/>
          <w:szCs w:val="28"/>
        </w:rPr>
        <w:t xml:space="preserve">Сформувати уявлення про формування асортименту кулінарної продукції, визначення перспектив його розвитку; </w:t>
      </w:r>
    </w:p>
    <w:p w:rsidR="00902040" w:rsidRPr="00DF14A4" w:rsidRDefault="00902040" w:rsidP="00DF14A4">
      <w:pPr>
        <w:widowControl w:val="0"/>
        <w:numPr>
          <w:ilvl w:val="0"/>
          <w:numId w:val="1"/>
        </w:numPr>
        <w:spacing w:after="0" w:line="240" w:lineRule="auto"/>
        <w:jc w:val="both"/>
        <w:rPr>
          <w:rFonts w:ascii="Times New Roman" w:hAnsi="Times New Roman"/>
          <w:sz w:val="28"/>
          <w:szCs w:val="28"/>
        </w:rPr>
      </w:pPr>
      <w:r w:rsidRPr="00DF14A4">
        <w:rPr>
          <w:rFonts w:ascii="Times New Roman" w:hAnsi="Times New Roman"/>
          <w:sz w:val="28"/>
          <w:szCs w:val="28"/>
        </w:rPr>
        <w:t xml:space="preserve">Пояснити принципи управління технологічними процесами з урахуванням вимог створення продукції високої якості, визначеної харчової і біологічної цінності, енергоємності; </w:t>
      </w:r>
    </w:p>
    <w:p w:rsidR="00902040" w:rsidRPr="00DF14A4" w:rsidRDefault="00902040" w:rsidP="00DF14A4">
      <w:pPr>
        <w:widowControl w:val="0"/>
        <w:numPr>
          <w:ilvl w:val="0"/>
          <w:numId w:val="1"/>
        </w:numPr>
        <w:spacing w:after="0" w:line="240" w:lineRule="auto"/>
        <w:jc w:val="both"/>
        <w:rPr>
          <w:rFonts w:ascii="Times New Roman" w:hAnsi="Times New Roman"/>
          <w:sz w:val="28"/>
          <w:szCs w:val="28"/>
        </w:rPr>
      </w:pPr>
      <w:r w:rsidRPr="00DF14A4">
        <w:rPr>
          <w:rFonts w:ascii="Times New Roman" w:hAnsi="Times New Roman"/>
          <w:sz w:val="28"/>
          <w:szCs w:val="28"/>
        </w:rPr>
        <w:t>Розвинути практичні навички виробництва і реалізації кулінарної продукції у закладах ресторанного господарства.</w:t>
      </w:r>
    </w:p>
    <w:p w:rsidR="00902040" w:rsidRDefault="00902040" w:rsidP="00DF14A4">
      <w:pPr>
        <w:pStyle w:val="ListParagraph"/>
        <w:widowControl w:val="0"/>
        <w:spacing w:after="0" w:line="360" w:lineRule="auto"/>
        <w:ind w:left="709"/>
        <w:jc w:val="both"/>
        <w:outlineLvl w:val="2"/>
        <w:rPr>
          <w:rFonts w:ascii="Times New Roman" w:hAnsi="Times New Roman"/>
          <w:b/>
          <w:sz w:val="28"/>
          <w:szCs w:val="28"/>
        </w:rPr>
      </w:pPr>
    </w:p>
    <w:p w:rsidR="00902040" w:rsidRPr="00DF14A4" w:rsidRDefault="00902040" w:rsidP="00DF14A4">
      <w:pPr>
        <w:pStyle w:val="ListParagraph"/>
        <w:widowControl w:val="0"/>
        <w:spacing w:after="0" w:line="360" w:lineRule="auto"/>
        <w:ind w:left="709"/>
        <w:jc w:val="both"/>
        <w:outlineLvl w:val="2"/>
        <w:rPr>
          <w:rFonts w:ascii="Times New Roman" w:hAnsi="Times New Roman"/>
          <w:b/>
          <w:sz w:val="28"/>
          <w:szCs w:val="28"/>
        </w:rPr>
      </w:pPr>
      <w:r w:rsidRPr="00DF14A4">
        <w:rPr>
          <w:rFonts w:ascii="Times New Roman" w:hAnsi="Times New Roman"/>
          <w:b/>
          <w:sz w:val="28"/>
          <w:szCs w:val="28"/>
        </w:rPr>
        <w:t>Програмні компетентності та результати навчання</w:t>
      </w:r>
    </w:p>
    <w:p w:rsidR="00902040" w:rsidRDefault="00902040" w:rsidP="004C60E8">
      <w:pPr>
        <w:pStyle w:val="TableParagraph"/>
        <w:ind w:firstLine="709"/>
        <w:jc w:val="both"/>
        <w:rPr>
          <w:b/>
          <w:sz w:val="28"/>
          <w:szCs w:val="28"/>
          <w:lang w:val="uk-UA"/>
        </w:rPr>
      </w:pPr>
      <w:r>
        <w:rPr>
          <w:b/>
          <w:sz w:val="28"/>
          <w:szCs w:val="28"/>
          <w:lang w:val="uk-UA"/>
        </w:rPr>
        <w:t>Після успішного завершення дисципліни здобувач формуватиме наступні програмні компетентності та результати навчання:</w:t>
      </w:r>
    </w:p>
    <w:p w:rsidR="00902040" w:rsidRPr="004C60E8" w:rsidRDefault="00902040" w:rsidP="004C60E8">
      <w:pPr>
        <w:pStyle w:val="Default"/>
        <w:jc w:val="center"/>
        <w:rPr>
          <w:b/>
          <w:sz w:val="28"/>
          <w:szCs w:val="28"/>
          <w:lang w:val="uk-UA"/>
        </w:rPr>
      </w:pPr>
      <w:r w:rsidRPr="004C60E8">
        <w:rPr>
          <w:b/>
          <w:sz w:val="28"/>
          <w:szCs w:val="28"/>
          <w:lang w:val="uk-UA"/>
        </w:rPr>
        <w:t>Інтегральна компетентність (ІК)</w:t>
      </w:r>
    </w:p>
    <w:p w:rsidR="00902040" w:rsidRPr="004C60E8" w:rsidRDefault="00902040" w:rsidP="004C60E8">
      <w:pPr>
        <w:pStyle w:val="Default"/>
        <w:jc w:val="both"/>
        <w:rPr>
          <w:sz w:val="28"/>
          <w:szCs w:val="28"/>
          <w:lang w:val="uk-UA"/>
        </w:rPr>
      </w:pPr>
      <w:r w:rsidRPr="004C60E8">
        <w:rPr>
          <w:sz w:val="28"/>
          <w:szCs w:val="28"/>
          <w:lang w:val="uk-UA"/>
        </w:rPr>
        <w:t xml:space="preserve">Здатність розв’язувати складні спеціалізовані завдання та практичні проблеми в ході професійної діяльності у галузі фінансів, банківської справи та страхування або у процесі навчання, що передбачає застосування окремих методів і положень фінансової науки та характеризується невизначеністю умов і необхідністю врахування комплексу вимог здійснення професійної та навчальної діяльності. </w:t>
      </w:r>
    </w:p>
    <w:p w:rsidR="00902040" w:rsidRPr="004C60E8" w:rsidRDefault="00902040" w:rsidP="004C60E8">
      <w:pPr>
        <w:shd w:val="clear" w:color="auto" w:fill="FFFFFF"/>
        <w:spacing w:after="0" w:line="240" w:lineRule="auto"/>
        <w:jc w:val="center"/>
        <w:rPr>
          <w:rFonts w:ascii="Times New Roman" w:hAnsi="Times New Roman"/>
          <w:b/>
          <w:sz w:val="28"/>
          <w:szCs w:val="28"/>
        </w:rPr>
      </w:pPr>
      <w:r w:rsidRPr="004C60E8">
        <w:rPr>
          <w:rFonts w:ascii="Times New Roman" w:hAnsi="Times New Roman"/>
          <w:b/>
          <w:sz w:val="28"/>
          <w:szCs w:val="28"/>
        </w:rPr>
        <w:t>Загальні компетентності (ЗК)</w:t>
      </w:r>
    </w:p>
    <w:p w:rsidR="00902040" w:rsidRPr="000538D0" w:rsidRDefault="00902040" w:rsidP="000538D0">
      <w:pPr>
        <w:pStyle w:val="Default"/>
        <w:jc w:val="both"/>
        <w:rPr>
          <w:sz w:val="28"/>
          <w:szCs w:val="28"/>
          <w:lang w:val="uk-UA"/>
        </w:rPr>
      </w:pPr>
      <w:r w:rsidRPr="000538D0">
        <w:rPr>
          <w:sz w:val="28"/>
          <w:szCs w:val="28"/>
          <w:lang w:val="uk-UA"/>
        </w:rPr>
        <w:t xml:space="preserve">ЗК1. Здатність до абстрактного мислення, аналізу та синтезу. </w:t>
      </w:r>
    </w:p>
    <w:p w:rsidR="00902040" w:rsidRPr="000538D0" w:rsidRDefault="00902040" w:rsidP="000538D0">
      <w:pPr>
        <w:pStyle w:val="Default"/>
        <w:jc w:val="both"/>
        <w:rPr>
          <w:sz w:val="28"/>
          <w:szCs w:val="28"/>
          <w:lang w:val="uk-UA"/>
        </w:rPr>
      </w:pPr>
      <w:r w:rsidRPr="000538D0">
        <w:rPr>
          <w:sz w:val="28"/>
          <w:szCs w:val="28"/>
          <w:lang w:val="uk-UA"/>
        </w:rPr>
        <w:t xml:space="preserve">ЗК2. Здатність застосовувати знання у практичних ситуаціях. </w:t>
      </w:r>
    </w:p>
    <w:p w:rsidR="00902040" w:rsidRPr="000538D0" w:rsidRDefault="00902040" w:rsidP="000538D0">
      <w:pPr>
        <w:pStyle w:val="Default"/>
        <w:jc w:val="both"/>
        <w:rPr>
          <w:sz w:val="28"/>
          <w:szCs w:val="28"/>
          <w:lang w:val="uk-UA"/>
        </w:rPr>
      </w:pPr>
      <w:r w:rsidRPr="000538D0">
        <w:rPr>
          <w:sz w:val="28"/>
          <w:szCs w:val="28"/>
          <w:lang w:val="uk-UA"/>
        </w:rPr>
        <w:t xml:space="preserve">ЗК5. Навички використання інформаційних та комунікаційних технологій. </w:t>
      </w:r>
    </w:p>
    <w:p w:rsidR="00902040" w:rsidRPr="000538D0" w:rsidRDefault="00902040" w:rsidP="000538D0">
      <w:pPr>
        <w:pStyle w:val="Default"/>
        <w:jc w:val="both"/>
        <w:rPr>
          <w:sz w:val="28"/>
          <w:szCs w:val="28"/>
          <w:lang w:val="uk-UA"/>
        </w:rPr>
      </w:pPr>
      <w:r w:rsidRPr="000538D0">
        <w:rPr>
          <w:sz w:val="28"/>
          <w:szCs w:val="28"/>
          <w:lang w:val="uk-UA"/>
        </w:rPr>
        <w:t xml:space="preserve">ЗК6. Здатність проведення досліджень на відповідному рівні </w:t>
      </w:r>
    </w:p>
    <w:p w:rsidR="00902040" w:rsidRPr="000538D0" w:rsidRDefault="00902040" w:rsidP="000538D0">
      <w:pPr>
        <w:pStyle w:val="Default"/>
        <w:jc w:val="both"/>
        <w:rPr>
          <w:sz w:val="28"/>
          <w:szCs w:val="28"/>
          <w:lang w:val="uk-UA"/>
        </w:rPr>
      </w:pPr>
      <w:r w:rsidRPr="000538D0">
        <w:rPr>
          <w:sz w:val="28"/>
          <w:szCs w:val="28"/>
          <w:lang w:val="uk-UA"/>
        </w:rPr>
        <w:t xml:space="preserve">ЗК7. Здатність вчитися і оволодівати сучасними знаннями. </w:t>
      </w:r>
    </w:p>
    <w:p w:rsidR="00902040" w:rsidRPr="000538D0" w:rsidRDefault="00902040" w:rsidP="000538D0">
      <w:pPr>
        <w:pStyle w:val="Default"/>
        <w:jc w:val="both"/>
        <w:rPr>
          <w:sz w:val="28"/>
          <w:szCs w:val="28"/>
          <w:lang w:val="uk-UA"/>
        </w:rPr>
      </w:pPr>
      <w:r w:rsidRPr="000538D0">
        <w:rPr>
          <w:sz w:val="28"/>
          <w:szCs w:val="28"/>
          <w:lang w:val="uk-UA"/>
        </w:rPr>
        <w:t xml:space="preserve">ЗК8. Здатність до пошуку, оброблення та аналізу інформації з різних джерел. </w:t>
      </w:r>
    </w:p>
    <w:p w:rsidR="00902040" w:rsidRPr="004C60E8" w:rsidRDefault="00902040" w:rsidP="004C60E8">
      <w:pPr>
        <w:shd w:val="clear" w:color="auto" w:fill="FFFFFF"/>
        <w:spacing w:after="0" w:line="240" w:lineRule="auto"/>
        <w:jc w:val="center"/>
        <w:rPr>
          <w:rFonts w:ascii="Times New Roman" w:hAnsi="Times New Roman"/>
          <w:b/>
          <w:sz w:val="28"/>
          <w:szCs w:val="28"/>
        </w:rPr>
      </w:pPr>
      <w:r w:rsidRPr="004C60E8">
        <w:rPr>
          <w:rFonts w:ascii="Times New Roman" w:hAnsi="Times New Roman"/>
          <w:b/>
          <w:sz w:val="28"/>
          <w:szCs w:val="28"/>
        </w:rPr>
        <w:t>Спеціальні  компетентності (СК)</w:t>
      </w:r>
    </w:p>
    <w:p w:rsidR="00902040" w:rsidRPr="000538D0" w:rsidRDefault="00902040" w:rsidP="000538D0">
      <w:pPr>
        <w:spacing w:after="0" w:line="240" w:lineRule="auto"/>
        <w:jc w:val="both"/>
        <w:rPr>
          <w:rFonts w:ascii="Times New Roman" w:hAnsi="Times New Roman"/>
          <w:sz w:val="28"/>
          <w:szCs w:val="28"/>
        </w:rPr>
      </w:pPr>
      <w:r w:rsidRPr="000538D0">
        <w:rPr>
          <w:rFonts w:ascii="Times New Roman" w:hAnsi="Times New Roman"/>
          <w:sz w:val="28"/>
          <w:szCs w:val="28"/>
        </w:rPr>
        <w:t xml:space="preserve">СК1. Здатність досліджувати тенденції розвитку економіки за допомогою інструментарію макро- та мікроекономічного аналізу, оцінювати сучасні економічні явища. </w:t>
      </w:r>
    </w:p>
    <w:p w:rsidR="00902040" w:rsidRPr="000538D0" w:rsidRDefault="00902040" w:rsidP="000538D0">
      <w:pPr>
        <w:pStyle w:val="Default"/>
        <w:jc w:val="both"/>
        <w:rPr>
          <w:sz w:val="28"/>
          <w:szCs w:val="28"/>
          <w:lang w:val="uk-UA"/>
        </w:rPr>
      </w:pPr>
      <w:r w:rsidRPr="000538D0">
        <w:rPr>
          <w:sz w:val="28"/>
          <w:szCs w:val="28"/>
          <w:lang w:val="uk-UA"/>
        </w:rPr>
        <w:t xml:space="preserve">СК2. Розуміння особливостей функціонування сучасних світових та національних фінансових систем та їх структури. </w:t>
      </w:r>
    </w:p>
    <w:p w:rsidR="00902040" w:rsidRPr="000538D0" w:rsidRDefault="00902040" w:rsidP="000538D0">
      <w:pPr>
        <w:pStyle w:val="Default"/>
        <w:jc w:val="both"/>
        <w:rPr>
          <w:sz w:val="28"/>
          <w:szCs w:val="28"/>
          <w:lang w:val="uk-UA"/>
        </w:rPr>
      </w:pPr>
      <w:r w:rsidRPr="000538D0">
        <w:rPr>
          <w:sz w:val="28"/>
          <w:szCs w:val="28"/>
          <w:lang w:val="uk-UA"/>
        </w:rPr>
        <w:t xml:space="preserve">СК3.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 </w:t>
      </w:r>
    </w:p>
    <w:p w:rsidR="00902040" w:rsidRPr="000538D0" w:rsidRDefault="00902040" w:rsidP="000538D0">
      <w:pPr>
        <w:pStyle w:val="Default"/>
        <w:jc w:val="both"/>
        <w:rPr>
          <w:sz w:val="28"/>
          <w:szCs w:val="28"/>
          <w:lang w:val="uk-UA"/>
        </w:rPr>
      </w:pPr>
      <w:r w:rsidRPr="000538D0">
        <w:rPr>
          <w:sz w:val="28"/>
          <w:szCs w:val="28"/>
          <w:lang w:val="uk-UA"/>
        </w:rPr>
        <w:t xml:space="preserve">СК4. Здатність застосовувати економіко-математичні методи та моделі для вирішення фінансових задач. </w:t>
      </w:r>
    </w:p>
    <w:p w:rsidR="00902040" w:rsidRPr="000538D0" w:rsidRDefault="00902040" w:rsidP="000538D0">
      <w:pPr>
        <w:pStyle w:val="Default"/>
        <w:jc w:val="both"/>
        <w:rPr>
          <w:sz w:val="28"/>
          <w:szCs w:val="28"/>
          <w:lang w:val="uk-UA"/>
        </w:rPr>
      </w:pPr>
      <w:r w:rsidRPr="000538D0">
        <w:rPr>
          <w:sz w:val="28"/>
          <w:szCs w:val="28"/>
          <w:lang w:val="uk-UA"/>
        </w:rPr>
        <w:t xml:space="preserve">СК5. Здатність застосовувати знання законодавства у сфері монетарного, фіскального регулювання та регулювання фінансового ринку. </w:t>
      </w:r>
    </w:p>
    <w:p w:rsidR="00902040" w:rsidRPr="000538D0" w:rsidRDefault="00902040" w:rsidP="000538D0">
      <w:pPr>
        <w:pStyle w:val="Default"/>
        <w:jc w:val="both"/>
        <w:rPr>
          <w:sz w:val="28"/>
          <w:szCs w:val="28"/>
          <w:lang w:val="uk-UA"/>
        </w:rPr>
      </w:pPr>
      <w:r w:rsidRPr="000538D0">
        <w:rPr>
          <w:sz w:val="28"/>
          <w:szCs w:val="28"/>
          <w:lang w:val="uk-UA"/>
        </w:rPr>
        <w:t xml:space="preserve">СК6. Здатність застосовувати сучасне інформаційне та програмне забезпечення для отримання та обробки даних у сфері фінансів, банківської справи та страхування. </w:t>
      </w:r>
    </w:p>
    <w:p w:rsidR="00902040" w:rsidRPr="000538D0" w:rsidRDefault="00902040" w:rsidP="000538D0">
      <w:pPr>
        <w:pStyle w:val="Default"/>
        <w:jc w:val="both"/>
        <w:rPr>
          <w:sz w:val="28"/>
          <w:szCs w:val="28"/>
          <w:lang w:val="uk-UA"/>
        </w:rPr>
      </w:pPr>
      <w:r w:rsidRPr="000538D0">
        <w:rPr>
          <w:sz w:val="28"/>
          <w:szCs w:val="28"/>
          <w:lang w:val="uk-UA"/>
        </w:rPr>
        <w:t xml:space="preserve">СК7. Здатність складати та аналізувати фінансову звітність. </w:t>
      </w:r>
    </w:p>
    <w:p w:rsidR="00902040" w:rsidRPr="000538D0" w:rsidRDefault="00902040" w:rsidP="000538D0">
      <w:pPr>
        <w:pStyle w:val="Default"/>
        <w:jc w:val="both"/>
        <w:rPr>
          <w:sz w:val="28"/>
          <w:szCs w:val="28"/>
          <w:lang w:val="uk-UA"/>
        </w:rPr>
      </w:pPr>
      <w:r w:rsidRPr="000538D0">
        <w:rPr>
          <w:sz w:val="28"/>
          <w:szCs w:val="28"/>
          <w:lang w:val="uk-UA"/>
        </w:rPr>
        <w:t xml:space="preserve">СК10. Здатність визначати, обґрунтовувати та брати відповідальність за професійні рішення. </w:t>
      </w:r>
    </w:p>
    <w:p w:rsidR="00902040" w:rsidRPr="000538D0" w:rsidRDefault="00902040" w:rsidP="000538D0">
      <w:pPr>
        <w:shd w:val="clear" w:color="auto" w:fill="FFFFFF"/>
        <w:spacing w:after="0" w:line="240" w:lineRule="auto"/>
        <w:jc w:val="center"/>
        <w:rPr>
          <w:rFonts w:ascii="Times New Roman" w:hAnsi="Times New Roman"/>
          <w:b/>
          <w:sz w:val="28"/>
          <w:szCs w:val="28"/>
        </w:rPr>
      </w:pPr>
    </w:p>
    <w:p w:rsidR="00902040" w:rsidRPr="004C60E8" w:rsidRDefault="00902040" w:rsidP="004C60E8">
      <w:pPr>
        <w:shd w:val="clear" w:color="auto" w:fill="FFFFFF"/>
        <w:spacing w:after="0" w:line="240" w:lineRule="auto"/>
        <w:jc w:val="center"/>
        <w:rPr>
          <w:rFonts w:ascii="Times New Roman" w:hAnsi="Times New Roman"/>
          <w:b/>
          <w:sz w:val="28"/>
          <w:szCs w:val="28"/>
          <w:lang w:val="ru-RU"/>
        </w:rPr>
      </w:pPr>
      <w:r w:rsidRPr="004C60E8">
        <w:rPr>
          <w:rFonts w:ascii="Times New Roman" w:hAnsi="Times New Roman"/>
          <w:b/>
          <w:sz w:val="28"/>
          <w:szCs w:val="28"/>
        </w:rPr>
        <w:t xml:space="preserve">Програмні результати навчання </w:t>
      </w:r>
      <w:r w:rsidRPr="004C60E8">
        <w:rPr>
          <w:rFonts w:ascii="Times New Roman" w:hAnsi="Times New Roman"/>
          <w:b/>
          <w:sz w:val="28"/>
          <w:szCs w:val="28"/>
          <w:lang w:val="ru-RU"/>
        </w:rPr>
        <w:t>(</w:t>
      </w:r>
      <w:r w:rsidRPr="004C60E8">
        <w:rPr>
          <w:rFonts w:ascii="Times New Roman" w:hAnsi="Times New Roman"/>
          <w:b/>
          <w:sz w:val="28"/>
          <w:szCs w:val="28"/>
        </w:rPr>
        <w:t>П</w:t>
      </w:r>
      <w:r>
        <w:rPr>
          <w:rFonts w:ascii="Times New Roman" w:hAnsi="Times New Roman"/>
          <w:b/>
          <w:sz w:val="28"/>
          <w:szCs w:val="28"/>
        </w:rPr>
        <w:t>Р</w:t>
      </w:r>
      <w:r w:rsidRPr="004C60E8">
        <w:rPr>
          <w:rFonts w:ascii="Times New Roman" w:hAnsi="Times New Roman"/>
          <w:b/>
          <w:sz w:val="28"/>
          <w:szCs w:val="28"/>
          <w:lang w:val="ru-RU"/>
        </w:rPr>
        <w:t>)</w:t>
      </w:r>
    </w:p>
    <w:p w:rsidR="00902040" w:rsidRPr="000538D0" w:rsidRDefault="00902040" w:rsidP="00180FF8">
      <w:pPr>
        <w:pStyle w:val="Default"/>
        <w:jc w:val="both"/>
        <w:rPr>
          <w:sz w:val="28"/>
          <w:szCs w:val="28"/>
          <w:lang w:val="uk-UA"/>
        </w:rPr>
      </w:pPr>
      <w:r w:rsidRPr="000538D0">
        <w:rPr>
          <w:sz w:val="28"/>
          <w:szCs w:val="28"/>
          <w:lang w:val="uk-UA"/>
        </w:rPr>
        <w:t xml:space="preserve">ПР01. Знати та розуміти економічні категорії, закони, причинно-наслідкові та функціональні зв’язки, які існують між процесами та явищами на різних рівнях економічних систем. </w:t>
      </w:r>
    </w:p>
    <w:p w:rsidR="00902040" w:rsidRPr="000538D0" w:rsidRDefault="00902040" w:rsidP="00180FF8">
      <w:pPr>
        <w:pStyle w:val="Default"/>
        <w:jc w:val="both"/>
        <w:rPr>
          <w:sz w:val="28"/>
          <w:szCs w:val="28"/>
          <w:lang w:val="uk-UA"/>
        </w:rPr>
      </w:pPr>
      <w:r w:rsidRPr="000538D0">
        <w:rPr>
          <w:sz w:val="28"/>
          <w:szCs w:val="28"/>
          <w:lang w:val="uk-UA"/>
        </w:rPr>
        <w:t xml:space="preserve">ПР02. Знати і розуміти теоретичні основи та принципи фінансової науки, особливості функціонування фінансових систем. </w:t>
      </w:r>
    </w:p>
    <w:p w:rsidR="00902040" w:rsidRPr="000538D0" w:rsidRDefault="00902040" w:rsidP="00180FF8">
      <w:pPr>
        <w:pStyle w:val="Default"/>
        <w:jc w:val="both"/>
        <w:rPr>
          <w:sz w:val="28"/>
          <w:szCs w:val="28"/>
          <w:lang w:val="uk-UA"/>
        </w:rPr>
      </w:pPr>
      <w:r w:rsidRPr="000538D0">
        <w:rPr>
          <w:sz w:val="28"/>
          <w:szCs w:val="28"/>
          <w:lang w:val="uk-UA"/>
        </w:rPr>
        <w:t xml:space="preserve">ПР05. 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 </w:t>
      </w:r>
    </w:p>
    <w:p w:rsidR="00902040" w:rsidRPr="000538D0" w:rsidRDefault="00902040" w:rsidP="00180FF8">
      <w:pPr>
        <w:pStyle w:val="Default"/>
        <w:jc w:val="both"/>
        <w:rPr>
          <w:sz w:val="28"/>
          <w:szCs w:val="28"/>
          <w:lang w:val="uk-UA"/>
        </w:rPr>
      </w:pPr>
      <w:r w:rsidRPr="000538D0">
        <w:rPr>
          <w:sz w:val="28"/>
          <w:szCs w:val="28"/>
          <w:lang w:val="uk-UA"/>
        </w:rPr>
        <w:t xml:space="preserve">ПР06. Застосовувати відповідні економіко-математичні методи та моделі для вирішення фінансових задач. </w:t>
      </w:r>
    </w:p>
    <w:p w:rsidR="00902040" w:rsidRPr="000538D0" w:rsidRDefault="00902040" w:rsidP="00180FF8">
      <w:pPr>
        <w:pStyle w:val="Default"/>
        <w:jc w:val="both"/>
        <w:rPr>
          <w:sz w:val="28"/>
          <w:szCs w:val="28"/>
          <w:lang w:val="uk-UA"/>
        </w:rPr>
      </w:pPr>
      <w:r w:rsidRPr="000538D0">
        <w:rPr>
          <w:sz w:val="28"/>
          <w:szCs w:val="28"/>
          <w:lang w:val="uk-UA"/>
        </w:rPr>
        <w:t xml:space="preserve">ПР07. Розуміти принципи, методи та інструменти державного та ринкового регулювання діяльності в сфері фінансів, банківської справи та страхування. </w:t>
      </w:r>
    </w:p>
    <w:p w:rsidR="00902040" w:rsidRPr="000538D0" w:rsidRDefault="00902040" w:rsidP="00180FF8">
      <w:pPr>
        <w:pStyle w:val="Default"/>
        <w:jc w:val="both"/>
        <w:rPr>
          <w:sz w:val="28"/>
          <w:szCs w:val="28"/>
          <w:lang w:val="uk-UA"/>
        </w:rPr>
      </w:pPr>
      <w:r w:rsidRPr="000538D0">
        <w:rPr>
          <w:sz w:val="28"/>
          <w:szCs w:val="28"/>
          <w:lang w:val="uk-UA"/>
        </w:rPr>
        <w:t xml:space="preserve">ПР09. Формувати і аналізувати фінансову звітність та правильно інтерпретувати отриману інформацію. </w:t>
      </w:r>
    </w:p>
    <w:p w:rsidR="00902040" w:rsidRPr="000538D0" w:rsidRDefault="00902040" w:rsidP="00180FF8">
      <w:pPr>
        <w:pStyle w:val="Default"/>
        <w:jc w:val="both"/>
        <w:rPr>
          <w:sz w:val="28"/>
          <w:szCs w:val="28"/>
          <w:lang w:val="uk-UA"/>
        </w:rPr>
      </w:pPr>
      <w:r w:rsidRPr="000538D0">
        <w:rPr>
          <w:sz w:val="28"/>
          <w:szCs w:val="28"/>
          <w:lang w:val="uk-UA"/>
        </w:rPr>
        <w:t xml:space="preserve">ПР10. 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 </w:t>
      </w:r>
    </w:p>
    <w:p w:rsidR="00902040" w:rsidRPr="000538D0" w:rsidRDefault="00902040" w:rsidP="00180FF8">
      <w:pPr>
        <w:pStyle w:val="Default"/>
        <w:jc w:val="both"/>
        <w:rPr>
          <w:sz w:val="28"/>
          <w:szCs w:val="28"/>
          <w:lang w:val="uk-UA"/>
        </w:rPr>
      </w:pPr>
      <w:r w:rsidRPr="000538D0">
        <w:rPr>
          <w:sz w:val="28"/>
          <w:szCs w:val="28"/>
          <w:lang w:val="uk-UA"/>
        </w:rPr>
        <w:t xml:space="preserve">ПР12. Використовувати професійну аргументацію для донесення інформації, ідей, проблем та способів їх вирішення до фахівців і нефахівців у фінансовій сфері діяльності. </w:t>
      </w:r>
    </w:p>
    <w:p w:rsidR="00902040" w:rsidRPr="000538D0" w:rsidRDefault="00902040" w:rsidP="00180FF8">
      <w:pPr>
        <w:pStyle w:val="Default"/>
        <w:jc w:val="both"/>
        <w:rPr>
          <w:sz w:val="28"/>
          <w:szCs w:val="28"/>
          <w:lang w:val="uk-UA"/>
        </w:rPr>
      </w:pPr>
      <w:r w:rsidRPr="000538D0">
        <w:rPr>
          <w:sz w:val="28"/>
          <w:szCs w:val="28"/>
          <w:lang w:val="uk-UA"/>
        </w:rPr>
        <w:t xml:space="preserve">ПР16. Застосовувати набуті теоретичні знання для розв’язання практичних завдань та змістовно інтерпретувати отримані результати. </w:t>
      </w:r>
    </w:p>
    <w:p w:rsidR="00902040" w:rsidRPr="000538D0" w:rsidRDefault="00902040" w:rsidP="00180FF8">
      <w:pPr>
        <w:pStyle w:val="Default"/>
        <w:jc w:val="both"/>
        <w:rPr>
          <w:sz w:val="28"/>
          <w:szCs w:val="28"/>
          <w:lang w:val="uk-UA"/>
        </w:rPr>
      </w:pPr>
      <w:r w:rsidRPr="000538D0">
        <w:rPr>
          <w:sz w:val="28"/>
          <w:szCs w:val="28"/>
          <w:lang w:val="uk-UA"/>
        </w:rPr>
        <w:t xml:space="preserve">ПР20. Виконувати функціональні обов’язки в групі, пропонувати обґрунтовані фінансові рішення. </w:t>
      </w:r>
    </w:p>
    <w:p w:rsidR="00902040" w:rsidRDefault="00902040" w:rsidP="00325A94">
      <w:pPr>
        <w:spacing w:after="0" w:line="240" w:lineRule="auto"/>
        <w:ind w:firstLine="709"/>
        <w:jc w:val="both"/>
        <w:rPr>
          <w:rFonts w:ascii="Times New Roman" w:hAnsi="Times New Roman"/>
          <w:b/>
          <w:sz w:val="28"/>
          <w:szCs w:val="28"/>
        </w:rPr>
      </w:pPr>
    </w:p>
    <w:p w:rsidR="00902040" w:rsidRPr="00D70BDF" w:rsidRDefault="00902040" w:rsidP="00325A94">
      <w:pPr>
        <w:spacing w:after="0" w:line="240" w:lineRule="auto"/>
        <w:ind w:firstLine="709"/>
        <w:jc w:val="both"/>
        <w:rPr>
          <w:rFonts w:ascii="Times New Roman" w:hAnsi="Times New Roman"/>
          <w:b/>
          <w:sz w:val="28"/>
          <w:szCs w:val="28"/>
        </w:rPr>
      </w:pPr>
      <w:r w:rsidRPr="00D70BDF">
        <w:rPr>
          <w:rFonts w:ascii="Times New Roman" w:hAnsi="Times New Roman"/>
          <w:b/>
          <w:sz w:val="28"/>
          <w:szCs w:val="28"/>
        </w:rPr>
        <w:t xml:space="preserve">4. Обсяг курсу на поточний навчальний рік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0"/>
        <w:gridCol w:w="3771"/>
        <w:gridCol w:w="3771"/>
        <w:gridCol w:w="3771"/>
      </w:tblGrid>
      <w:tr w:rsidR="00902040" w:rsidRPr="00D70BDF" w:rsidTr="00F43EDB">
        <w:trPr>
          <w:trHeight w:val="573"/>
        </w:trPr>
        <w:tc>
          <w:tcPr>
            <w:tcW w:w="3770" w:type="dxa"/>
          </w:tcPr>
          <w:p w:rsidR="00902040" w:rsidRPr="00D70BDF" w:rsidRDefault="00902040">
            <w:pPr>
              <w:spacing w:after="0" w:line="240" w:lineRule="auto"/>
              <w:jc w:val="center"/>
              <w:rPr>
                <w:rFonts w:ascii="Times New Roman" w:hAnsi="Times New Roman"/>
                <w:sz w:val="28"/>
                <w:szCs w:val="28"/>
              </w:rPr>
            </w:pPr>
            <w:r w:rsidRPr="00D70BDF">
              <w:rPr>
                <w:rFonts w:ascii="Times New Roman" w:hAnsi="Times New Roman"/>
                <w:b/>
                <w:sz w:val="28"/>
                <w:szCs w:val="28"/>
              </w:rPr>
              <w:t>Кількість кредитів/годин</w:t>
            </w:r>
          </w:p>
        </w:tc>
        <w:tc>
          <w:tcPr>
            <w:tcW w:w="3771" w:type="dxa"/>
          </w:tcPr>
          <w:p w:rsidR="00902040" w:rsidRPr="00D70BDF" w:rsidRDefault="00902040">
            <w:pPr>
              <w:spacing w:after="0" w:line="240" w:lineRule="auto"/>
              <w:jc w:val="center"/>
              <w:rPr>
                <w:rFonts w:ascii="Times New Roman" w:hAnsi="Times New Roman"/>
                <w:sz w:val="28"/>
                <w:szCs w:val="28"/>
              </w:rPr>
            </w:pPr>
            <w:r w:rsidRPr="00D70BDF">
              <w:rPr>
                <w:rFonts w:ascii="Times New Roman" w:hAnsi="Times New Roman"/>
                <w:sz w:val="28"/>
                <w:szCs w:val="28"/>
              </w:rPr>
              <w:t>Лекції (год.)</w:t>
            </w:r>
          </w:p>
        </w:tc>
        <w:tc>
          <w:tcPr>
            <w:tcW w:w="3771" w:type="dxa"/>
          </w:tcPr>
          <w:p w:rsidR="00902040" w:rsidRPr="00D70BDF" w:rsidRDefault="00902040">
            <w:pPr>
              <w:spacing w:after="0" w:line="240" w:lineRule="auto"/>
              <w:jc w:val="center"/>
              <w:rPr>
                <w:rFonts w:ascii="Times New Roman" w:hAnsi="Times New Roman"/>
                <w:sz w:val="28"/>
                <w:szCs w:val="28"/>
              </w:rPr>
            </w:pPr>
            <w:r w:rsidRPr="00D70BDF">
              <w:rPr>
                <w:rFonts w:ascii="Times New Roman" w:hAnsi="Times New Roman"/>
                <w:sz w:val="28"/>
                <w:szCs w:val="28"/>
              </w:rPr>
              <w:t>Практичні заняття (год.)</w:t>
            </w:r>
          </w:p>
        </w:tc>
        <w:tc>
          <w:tcPr>
            <w:tcW w:w="3771" w:type="dxa"/>
          </w:tcPr>
          <w:p w:rsidR="00902040" w:rsidRPr="00D70BDF" w:rsidRDefault="00902040">
            <w:pPr>
              <w:spacing w:after="0" w:line="240" w:lineRule="auto"/>
              <w:jc w:val="center"/>
              <w:rPr>
                <w:rFonts w:ascii="Times New Roman" w:hAnsi="Times New Roman"/>
                <w:sz w:val="28"/>
                <w:szCs w:val="28"/>
              </w:rPr>
            </w:pPr>
            <w:r w:rsidRPr="00D70BDF">
              <w:rPr>
                <w:rFonts w:ascii="Times New Roman" w:hAnsi="Times New Roman"/>
                <w:sz w:val="28"/>
                <w:szCs w:val="28"/>
              </w:rPr>
              <w:t>Самостійна робота (год.)</w:t>
            </w:r>
          </w:p>
        </w:tc>
      </w:tr>
      <w:tr w:rsidR="00902040" w:rsidRPr="00D70BDF" w:rsidTr="00F43EDB">
        <w:trPr>
          <w:trHeight w:val="287"/>
        </w:trPr>
        <w:tc>
          <w:tcPr>
            <w:tcW w:w="3770" w:type="dxa"/>
          </w:tcPr>
          <w:p w:rsidR="00902040" w:rsidRPr="00D70BDF" w:rsidRDefault="00902040">
            <w:pPr>
              <w:spacing w:after="0" w:line="240" w:lineRule="auto"/>
              <w:jc w:val="center"/>
              <w:rPr>
                <w:rFonts w:ascii="Times New Roman" w:hAnsi="Times New Roman"/>
                <w:sz w:val="28"/>
                <w:szCs w:val="28"/>
              </w:rPr>
            </w:pPr>
            <w:r>
              <w:rPr>
                <w:rFonts w:ascii="Times New Roman" w:hAnsi="Times New Roman"/>
                <w:sz w:val="28"/>
                <w:szCs w:val="28"/>
              </w:rPr>
              <w:t>5/15</w:t>
            </w:r>
            <w:r w:rsidRPr="00D70BDF">
              <w:rPr>
                <w:rFonts w:ascii="Times New Roman" w:hAnsi="Times New Roman"/>
                <w:sz w:val="28"/>
                <w:szCs w:val="28"/>
              </w:rPr>
              <w:t>0</w:t>
            </w:r>
          </w:p>
        </w:tc>
        <w:tc>
          <w:tcPr>
            <w:tcW w:w="3771" w:type="dxa"/>
            <w:shd w:val="clear" w:color="auto" w:fill="FFFFFF"/>
          </w:tcPr>
          <w:p w:rsidR="00902040" w:rsidRPr="00D70BDF" w:rsidRDefault="00902040">
            <w:pPr>
              <w:spacing w:after="0" w:line="240" w:lineRule="auto"/>
              <w:jc w:val="center"/>
              <w:rPr>
                <w:rFonts w:ascii="Times New Roman" w:hAnsi="Times New Roman"/>
                <w:sz w:val="28"/>
                <w:szCs w:val="28"/>
              </w:rPr>
            </w:pPr>
            <w:r>
              <w:rPr>
                <w:rFonts w:ascii="Times New Roman" w:hAnsi="Times New Roman"/>
                <w:sz w:val="28"/>
                <w:szCs w:val="28"/>
              </w:rPr>
              <w:t>38</w:t>
            </w:r>
          </w:p>
        </w:tc>
        <w:tc>
          <w:tcPr>
            <w:tcW w:w="3771" w:type="dxa"/>
            <w:shd w:val="clear" w:color="auto" w:fill="FFFFFF"/>
          </w:tcPr>
          <w:p w:rsidR="00902040" w:rsidRPr="00D70BDF" w:rsidRDefault="00902040">
            <w:pPr>
              <w:spacing w:after="0" w:line="240" w:lineRule="auto"/>
              <w:jc w:val="center"/>
              <w:rPr>
                <w:rFonts w:ascii="Times New Roman" w:hAnsi="Times New Roman"/>
                <w:sz w:val="28"/>
                <w:szCs w:val="28"/>
              </w:rPr>
            </w:pPr>
            <w:r>
              <w:rPr>
                <w:rFonts w:ascii="Times New Roman" w:hAnsi="Times New Roman"/>
                <w:sz w:val="28"/>
                <w:szCs w:val="28"/>
              </w:rPr>
              <w:t>36</w:t>
            </w:r>
          </w:p>
        </w:tc>
        <w:tc>
          <w:tcPr>
            <w:tcW w:w="3771" w:type="dxa"/>
            <w:shd w:val="clear" w:color="auto" w:fill="FFFFFF"/>
          </w:tcPr>
          <w:p w:rsidR="00902040" w:rsidRPr="00D70BDF" w:rsidRDefault="00902040">
            <w:pPr>
              <w:spacing w:after="0" w:line="240" w:lineRule="auto"/>
              <w:jc w:val="center"/>
              <w:rPr>
                <w:rFonts w:ascii="Times New Roman" w:hAnsi="Times New Roman"/>
                <w:sz w:val="28"/>
                <w:szCs w:val="28"/>
              </w:rPr>
            </w:pPr>
            <w:r>
              <w:rPr>
                <w:rFonts w:ascii="Times New Roman" w:hAnsi="Times New Roman"/>
                <w:sz w:val="28"/>
                <w:szCs w:val="28"/>
              </w:rPr>
              <w:t>76</w:t>
            </w:r>
          </w:p>
        </w:tc>
      </w:tr>
    </w:tbl>
    <w:p w:rsidR="00902040" w:rsidRPr="00D70BDF" w:rsidRDefault="00902040" w:rsidP="00325A94">
      <w:pPr>
        <w:spacing w:after="0" w:line="240" w:lineRule="auto"/>
        <w:ind w:firstLine="709"/>
        <w:jc w:val="both"/>
        <w:rPr>
          <w:rFonts w:ascii="Times New Roman" w:hAnsi="Times New Roman"/>
          <w:b/>
          <w:sz w:val="28"/>
          <w:szCs w:val="28"/>
        </w:rPr>
      </w:pPr>
    </w:p>
    <w:p w:rsidR="00902040" w:rsidRPr="00D70BDF" w:rsidRDefault="00902040" w:rsidP="00325A94">
      <w:pPr>
        <w:spacing w:after="0" w:line="240" w:lineRule="auto"/>
        <w:ind w:firstLine="709"/>
        <w:jc w:val="both"/>
        <w:rPr>
          <w:rFonts w:ascii="Times New Roman" w:hAnsi="Times New Roman"/>
          <w:b/>
          <w:sz w:val="28"/>
          <w:szCs w:val="28"/>
        </w:rPr>
      </w:pPr>
      <w:r w:rsidRPr="00D70BDF">
        <w:rPr>
          <w:rFonts w:ascii="Times New Roman" w:hAnsi="Times New Roman"/>
          <w:b/>
          <w:sz w:val="28"/>
          <w:szCs w:val="28"/>
        </w:rPr>
        <w:t xml:space="preserve">5. Ознаки курсу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9"/>
        <w:gridCol w:w="1953"/>
        <w:gridCol w:w="4774"/>
        <w:gridCol w:w="2637"/>
        <w:gridCol w:w="2957"/>
      </w:tblGrid>
      <w:tr w:rsidR="00902040" w:rsidRPr="00D70BDF" w:rsidTr="00F43EDB">
        <w:trPr>
          <w:trHeight w:val="558"/>
        </w:trPr>
        <w:tc>
          <w:tcPr>
            <w:tcW w:w="2769" w:type="dxa"/>
          </w:tcPr>
          <w:p w:rsidR="00902040" w:rsidRPr="00D70BDF" w:rsidRDefault="00902040">
            <w:pPr>
              <w:spacing w:after="0" w:line="240" w:lineRule="auto"/>
              <w:jc w:val="center"/>
              <w:rPr>
                <w:rFonts w:ascii="Times New Roman" w:hAnsi="Times New Roman"/>
                <w:sz w:val="28"/>
                <w:szCs w:val="28"/>
              </w:rPr>
            </w:pPr>
            <w:r w:rsidRPr="00D70BDF">
              <w:rPr>
                <w:rFonts w:ascii="Times New Roman" w:hAnsi="Times New Roman"/>
                <w:sz w:val="28"/>
                <w:szCs w:val="28"/>
              </w:rPr>
              <w:t>Рік викладання</w:t>
            </w:r>
          </w:p>
        </w:tc>
        <w:tc>
          <w:tcPr>
            <w:tcW w:w="1953" w:type="dxa"/>
          </w:tcPr>
          <w:p w:rsidR="00902040" w:rsidRPr="00D70BDF" w:rsidRDefault="00902040">
            <w:pPr>
              <w:spacing w:after="0" w:line="240" w:lineRule="auto"/>
              <w:jc w:val="center"/>
              <w:rPr>
                <w:rFonts w:ascii="Times New Roman" w:hAnsi="Times New Roman"/>
                <w:sz w:val="28"/>
                <w:szCs w:val="28"/>
              </w:rPr>
            </w:pPr>
            <w:r w:rsidRPr="00D70BDF">
              <w:rPr>
                <w:rFonts w:ascii="Times New Roman" w:hAnsi="Times New Roman"/>
                <w:sz w:val="28"/>
                <w:szCs w:val="28"/>
              </w:rPr>
              <w:t>Семестр</w:t>
            </w:r>
          </w:p>
        </w:tc>
        <w:tc>
          <w:tcPr>
            <w:tcW w:w="4774" w:type="dxa"/>
          </w:tcPr>
          <w:p w:rsidR="00902040" w:rsidRPr="00D70BDF" w:rsidRDefault="00902040">
            <w:pPr>
              <w:spacing w:after="0" w:line="240" w:lineRule="auto"/>
              <w:jc w:val="center"/>
              <w:rPr>
                <w:rFonts w:ascii="Times New Roman" w:hAnsi="Times New Roman"/>
                <w:sz w:val="28"/>
                <w:szCs w:val="28"/>
              </w:rPr>
            </w:pPr>
            <w:r w:rsidRPr="00D70BDF">
              <w:rPr>
                <w:rFonts w:ascii="Times New Roman" w:hAnsi="Times New Roman"/>
                <w:sz w:val="28"/>
                <w:szCs w:val="28"/>
              </w:rPr>
              <w:t>Спеціальність</w:t>
            </w:r>
          </w:p>
        </w:tc>
        <w:tc>
          <w:tcPr>
            <w:tcW w:w="2637" w:type="dxa"/>
          </w:tcPr>
          <w:p w:rsidR="00902040" w:rsidRPr="00D70BDF" w:rsidRDefault="00902040">
            <w:pPr>
              <w:spacing w:after="0" w:line="240" w:lineRule="auto"/>
              <w:jc w:val="center"/>
              <w:rPr>
                <w:rFonts w:ascii="Times New Roman" w:hAnsi="Times New Roman"/>
                <w:sz w:val="28"/>
                <w:szCs w:val="28"/>
              </w:rPr>
            </w:pPr>
            <w:r w:rsidRPr="00D70BDF">
              <w:rPr>
                <w:rFonts w:ascii="Times New Roman" w:hAnsi="Times New Roman"/>
                <w:sz w:val="28"/>
                <w:szCs w:val="28"/>
              </w:rPr>
              <w:t>Курс (рік навчання)</w:t>
            </w:r>
          </w:p>
        </w:tc>
        <w:tc>
          <w:tcPr>
            <w:tcW w:w="2957" w:type="dxa"/>
          </w:tcPr>
          <w:p w:rsidR="00902040" w:rsidRPr="00D70BDF" w:rsidRDefault="00902040">
            <w:pPr>
              <w:spacing w:after="0" w:line="240" w:lineRule="auto"/>
              <w:jc w:val="center"/>
              <w:rPr>
                <w:rFonts w:ascii="Times New Roman" w:hAnsi="Times New Roman"/>
                <w:sz w:val="28"/>
                <w:szCs w:val="28"/>
              </w:rPr>
            </w:pPr>
            <w:r w:rsidRPr="00845DB8">
              <w:rPr>
                <w:color w:val="000000"/>
                <w:spacing w:val="-1"/>
                <w:sz w:val="28"/>
                <w:szCs w:val="28"/>
              </w:rPr>
              <w:t>Обов’язкова/</w:t>
            </w:r>
            <w:r w:rsidRPr="00845DB8">
              <w:rPr>
                <w:color w:val="000000"/>
                <w:spacing w:val="-67"/>
                <w:sz w:val="28"/>
                <w:szCs w:val="28"/>
              </w:rPr>
              <w:t xml:space="preserve"> </w:t>
            </w:r>
            <w:r w:rsidRPr="00845DB8">
              <w:rPr>
                <w:color w:val="000000"/>
                <w:sz w:val="28"/>
                <w:szCs w:val="28"/>
              </w:rPr>
              <w:t>вибіркова</w:t>
            </w:r>
          </w:p>
        </w:tc>
      </w:tr>
      <w:tr w:rsidR="00902040" w:rsidRPr="00D70BDF" w:rsidTr="00F43EDB">
        <w:trPr>
          <w:trHeight w:val="882"/>
        </w:trPr>
        <w:tc>
          <w:tcPr>
            <w:tcW w:w="2769" w:type="dxa"/>
          </w:tcPr>
          <w:p w:rsidR="00902040" w:rsidRPr="00D70BDF" w:rsidRDefault="00902040">
            <w:pPr>
              <w:spacing w:after="0" w:line="240" w:lineRule="auto"/>
              <w:jc w:val="center"/>
              <w:rPr>
                <w:rFonts w:ascii="Times New Roman" w:hAnsi="Times New Roman"/>
                <w:sz w:val="28"/>
                <w:szCs w:val="28"/>
                <w:u w:val="single"/>
              </w:rPr>
            </w:pPr>
            <w:r w:rsidRPr="00D70BDF">
              <w:rPr>
                <w:rFonts w:ascii="Times New Roman" w:hAnsi="Times New Roman"/>
                <w:sz w:val="28"/>
                <w:szCs w:val="28"/>
                <w:u w:val="single"/>
              </w:rPr>
              <w:t>202</w:t>
            </w:r>
            <w:r>
              <w:rPr>
                <w:rFonts w:ascii="Times New Roman" w:hAnsi="Times New Roman"/>
                <w:sz w:val="28"/>
                <w:szCs w:val="28"/>
                <w:u w:val="single"/>
              </w:rPr>
              <w:t>2-2023</w:t>
            </w:r>
          </w:p>
        </w:tc>
        <w:tc>
          <w:tcPr>
            <w:tcW w:w="1953" w:type="dxa"/>
            <w:shd w:val="clear" w:color="auto" w:fill="FFFFFF"/>
          </w:tcPr>
          <w:p w:rsidR="00902040" w:rsidRPr="00D70BDF" w:rsidRDefault="00902040">
            <w:pPr>
              <w:spacing w:after="0" w:line="240" w:lineRule="auto"/>
              <w:jc w:val="center"/>
              <w:rPr>
                <w:rFonts w:ascii="Times New Roman" w:hAnsi="Times New Roman"/>
                <w:sz w:val="28"/>
                <w:szCs w:val="28"/>
              </w:rPr>
            </w:pPr>
            <w:r>
              <w:rPr>
                <w:rFonts w:ascii="Times New Roman" w:hAnsi="Times New Roman"/>
                <w:sz w:val="28"/>
                <w:szCs w:val="28"/>
              </w:rPr>
              <w:t>4</w:t>
            </w:r>
          </w:p>
        </w:tc>
        <w:tc>
          <w:tcPr>
            <w:tcW w:w="4774" w:type="dxa"/>
          </w:tcPr>
          <w:p w:rsidR="00902040" w:rsidRPr="00DF14A4" w:rsidRDefault="00902040">
            <w:pPr>
              <w:spacing w:after="0" w:line="240" w:lineRule="auto"/>
              <w:jc w:val="center"/>
              <w:rPr>
                <w:rFonts w:ascii="Times New Roman" w:hAnsi="Times New Roman"/>
                <w:sz w:val="28"/>
                <w:szCs w:val="28"/>
              </w:rPr>
            </w:pPr>
            <w:r w:rsidRPr="00DF14A4">
              <w:rPr>
                <w:rFonts w:ascii="Times New Roman" w:hAnsi="Times New Roman"/>
                <w:sz w:val="28"/>
                <w:szCs w:val="28"/>
              </w:rPr>
              <w:t>014.10 Середня освіта (Трудове навчання та технології)</w:t>
            </w:r>
          </w:p>
        </w:tc>
        <w:tc>
          <w:tcPr>
            <w:tcW w:w="2637" w:type="dxa"/>
          </w:tcPr>
          <w:p w:rsidR="00902040" w:rsidRPr="00D70BDF" w:rsidRDefault="00902040">
            <w:pPr>
              <w:spacing w:after="0" w:line="240" w:lineRule="auto"/>
              <w:jc w:val="center"/>
              <w:rPr>
                <w:rFonts w:ascii="Times New Roman" w:hAnsi="Times New Roman"/>
                <w:sz w:val="28"/>
                <w:szCs w:val="28"/>
              </w:rPr>
            </w:pPr>
            <w:r>
              <w:rPr>
                <w:rFonts w:ascii="Times New Roman" w:hAnsi="Times New Roman"/>
                <w:sz w:val="28"/>
                <w:szCs w:val="28"/>
              </w:rPr>
              <w:t>2</w:t>
            </w:r>
          </w:p>
        </w:tc>
        <w:tc>
          <w:tcPr>
            <w:tcW w:w="2957" w:type="dxa"/>
          </w:tcPr>
          <w:p w:rsidR="00902040" w:rsidRPr="00C67E90" w:rsidRDefault="00902040">
            <w:pPr>
              <w:spacing w:after="0" w:line="240" w:lineRule="auto"/>
              <w:jc w:val="center"/>
              <w:rPr>
                <w:rFonts w:ascii="Times New Roman" w:hAnsi="Times New Roman"/>
                <w:sz w:val="28"/>
                <w:szCs w:val="28"/>
                <w:lang w:val="en-US"/>
              </w:rPr>
            </w:pPr>
            <w:r>
              <w:rPr>
                <w:rFonts w:ascii="Times New Roman" w:hAnsi="Times New Roman"/>
                <w:sz w:val="28"/>
                <w:szCs w:val="28"/>
              </w:rPr>
              <w:t>Обов</w:t>
            </w:r>
            <w:r>
              <w:rPr>
                <w:rFonts w:ascii="Times New Roman" w:hAnsi="Times New Roman"/>
                <w:sz w:val="28"/>
                <w:szCs w:val="28"/>
                <w:lang w:val="en-US"/>
              </w:rPr>
              <w:t>’</w:t>
            </w:r>
            <w:r>
              <w:rPr>
                <w:rFonts w:ascii="Times New Roman" w:hAnsi="Times New Roman"/>
                <w:sz w:val="28"/>
                <w:szCs w:val="28"/>
              </w:rPr>
              <w:t>язкова</w:t>
            </w:r>
          </w:p>
        </w:tc>
      </w:tr>
    </w:tbl>
    <w:p w:rsidR="00902040" w:rsidRPr="00D70BDF" w:rsidRDefault="00902040" w:rsidP="00325A94">
      <w:pPr>
        <w:spacing w:after="0" w:line="240" w:lineRule="auto"/>
        <w:ind w:firstLine="709"/>
        <w:jc w:val="both"/>
        <w:rPr>
          <w:rFonts w:ascii="Times New Roman" w:hAnsi="Times New Roman"/>
          <w:b/>
          <w:sz w:val="28"/>
          <w:szCs w:val="28"/>
          <w:lang w:val="en-US"/>
        </w:rPr>
      </w:pPr>
    </w:p>
    <w:p w:rsidR="00902040" w:rsidRPr="00D70BDF" w:rsidRDefault="00902040" w:rsidP="00325A94">
      <w:pPr>
        <w:spacing w:after="0" w:line="240" w:lineRule="auto"/>
        <w:ind w:firstLine="709"/>
        <w:jc w:val="both"/>
        <w:rPr>
          <w:rFonts w:ascii="Times New Roman" w:hAnsi="Times New Roman"/>
          <w:b/>
          <w:sz w:val="28"/>
          <w:szCs w:val="28"/>
        </w:rPr>
      </w:pPr>
    </w:p>
    <w:p w:rsidR="00902040" w:rsidRPr="00D70BDF" w:rsidRDefault="00902040" w:rsidP="00325A94">
      <w:pPr>
        <w:spacing w:after="0" w:line="240" w:lineRule="auto"/>
        <w:ind w:firstLine="709"/>
        <w:jc w:val="both"/>
        <w:rPr>
          <w:rFonts w:ascii="Times New Roman" w:hAnsi="Times New Roman"/>
          <w:b/>
          <w:sz w:val="28"/>
          <w:szCs w:val="28"/>
        </w:rPr>
      </w:pPr>
      <w:r w:rsidRPr="00D70BDF">
        <w:rPr>
          <w:rFonts w:ascii="Times New Roman" w:hAnsi="Times New Roman"/>
          <w:b/>
          <w:sz w:val="28"/>
          <w:szCs w:val="28"/>
        </w:rPr>
        <w:t xml:space="preserve">6. Технічне й програмне забезпечення/обладнання </w:t>
      </w:r>
    </w:p>
    <w:p w:rsidR="00902040" w:rsidRPr="00F01F25" w:rsidRDefault="00902040" w:rsidP="00C67E90">
      <w:pPr>
        <w:spacing w:after="0" w:line="360" w:lineRule="auto"/>
        <w:ind w:firstLine="709"/>
        <w:jc w:val="both"/>
        <w:rPr>
          <w:rFonts w:ascii="Times New Roman" w:hAnsi="Times New Roman"/>
          <w:sz w:val="28"/>
          <w:szCs w:val="28"/>
        </w:rPr>
      </w:pPr>
      <w:r w:rsidRPr="00F01F25">
        <w:rPr>
          <w:rFonts w:ascii="Times New Roman" w:hAnsi="Times New Roman"/>
          <w:sz w:val="28"/>
          <w:szCs w:val="28"/>
        </w:rPr>
        <w:t>Програмне забезпечення в освітньому процесі Херсонського державного університету є основним інструментом для підвищення ефективності навчання та сприяння розвитку компетенцій здобувачів.В вузі використовується:</w:t>
      </w:r>
    </w:p>
    <w:p w:rsidR="00902040" w:rsidRPr="00F01F25" w:rsidRDefault="00902040" w:rsidP="00C67E90">
      <w:pPr>
        <w:numPr>
          <w:ilvl w:val="0"/>
          <w:numId w:val="2"/>
        </w:numPr>
        <w:spacing w:after="0" w:line="360" w:lineRule="auto"/>
        <w:jc w:val="both"/>
        <w:rPr>
          <w:rFonts w:ascii="Times New Roman" w:hAnsi="Times New Roman"/>
          <w:sz w:val="28"/>
          <w:szCs w:val="28"/>
        </w:rPr>
      </w:pPr>
      <w:r w:rsidRPr="00F01F25">
        <w:rPr>
          <w:rFonts w:ascii="Times New Roman" w:hAnsi="Times New Roman"/>
          <w:sz w:val="28"/>
          <w:szCs w:val="28"/>
        </w:rPr>
        <w:t>Програмне забезпечення для управління навчальним процессом</w:t>
      </w:r>
      <w:r w:rsidRPr="00F01F25">
        <w:rPr>
          <w:rFonts w:ascii="Times New Roman" w:hAnsi="Times New Roman"/>
          <w:sz w:val="28"/>
          <w:szCs w:val="28"/>
          <w:lang w:val="ru-RU"/>
        </w:rPr>
        <w:t xml:space="preserve"> - </w:t>
      </w:r>
      <w:r w:rsidRPr="00F01F25">
        <w:rPr>
          <w:rFonts w:ascii="Times New Roman" w:hAnsi="Times New Roman"/>
          <w:sz w:val="28"/>
          <w:szCs w:val="28"/>
          <w:lang w:val="en-US"/>
        </w:rPr>
        <w:t>KSU</w:t>
      </w:r>
      <w:r w:rsidRPr="00F01F25">
        <w:rPr>
          <w:rFonts w:ascii="Times New Roman" w:hAnsi="Times New Roman"/>
          <w:sz w:val="28"/>
          <w:szCs w:val="28"/>
          <w:lang w:val="ru-RU"/>
        </w:rPr>
        <w:t xml:space="preserve"> 24 </w:t>
      </w:r>
      <w:r w:rsidRPr="00F01F25">
        <w:rPr>
          <w:rFonts w:ascii="Times New Roman" w:hAnsi="Times New Roman"/>
          <w:sz w:val="28"/>
          <w:szCs w:val="28"/>
        </w:rPr>
        <w:t>дана система дозволяє викладачам та адміністраторам керувати всіма аспектами навчального процесу, від розкладів до звітності.</w:t>
      </w:r>
    </w:p>
    <w:p w:rsidR="00902040" w:rsidRPr="00F01F25" w:rsidRDefault="00902040" w:rsidP="00C67E90">
      <w:pPr>
        <w:numPr>
          <w:ilvl w:val="0"/>
          <w:numId w:val="2"/>
        </w:numPr>
        <w:spacing w:after="0" w:line="360" w:lineRule="auto"/>
        <w:jc w:val="both"/>
        <w:rPr>
          <w:rFonts w:ascii="Times New Roman" w:hAnsi="Times New Roman"/>
          <w:sz w:val="28"/>
          <w:szCs w:val="28"/>
        </w:rPr>
      </w:pPr>
      <w:r w:rsidRPr="00F01F25">
        <w:rPr>
          <w:rFonts w:ascii="Times New Roman" w:hAnsi="Times New Roman"/>
          <w:sz w:val="28"/>
          <w:szCs w:val="28"/>
        </w:rPr>
        <w:t xml:space="preserve">Програмне забезпечення  для взаємодії зіздобувачами - це системи для онлайн-обміну інформації між вчителями та студентами, для роботи в групах, чатах та форумах. Такі програми, як </w:t>
      </w:r>
      <w:r w:rsidRPr="00F01F25">
        <w:rPr>
          <w:rFonts w:ascii="Times New Roman" w:hAnsi="Times New Roman"/>
          <w:sz w:val="28"/>
          <w:szCs w:val="28"/>
          <w:lang w:val="en-US"/>
        </w:rPr>
        <w:t>KSU</w:t>
      </w:r>
      <w:r w:rsidRPr="00F01F25">
        <w:rPr>
          <w:rFonts w:ascii="Times New Roman" w:hAnsi="Times New Roman"/>
          <w:sz w:val="28"/>
          <w:szCs w:val="28"/>
        </w:rPr>
        <w:t xml:space="preserve"> </w:t>
      </w:r>
      <w:r w:rsidRPr="00F01F25">
        <w:rPr>
          <w:rFonts w:ascii="Times New Roman" w:hAnsi="Times New Roman"/>
          <w:sz w:val="28"/>
          <w:szCs w:val="28"/>
          <w:lang w:val="en-US"/>
        </w:rPr>
        <w:t>online</w:t>
      </w:r>
      <w:r w:rsidRPr="00F01F25">
        <w:rPr>
          <w:rFonts w:ascii="Times New Roman" w:hAnsi="Times New Roman"/>
          <w:sz w:val="28"/>
          <w:szCs w:val="28"/>
        </w:rPr>
        <w:t>, Google Classroom, Zoom та інші, які дозволяють викладачам створювати цифрові класні кімнати та спілкуватися зі студентами в режимі реального часу.</w:t>
      </w:r>
    </w:p>
    <w:p w:rsidR="00902040" w:rsidRPr="00F01F25" w:rsidRDefault="00902040" w:rsidP="00C67E90">
      <w:pPr>
        <w:numPr>
          <w:ilvl w:val="0"/>
          <w:numId w:val="2"/>
        </w:numPr>
        <w:spacing w:after="0" w:line="360" w:lineRule="auto"/>
        <w:jc w:val="both"/>
        <w:rPr>
          <w:rFonts w:ascii="Times New Roman" w:hAnsi="Times New Roman"/>
          <w:sz w:val="28"/>
          <w:szCs w:val="28"/>
        </w:rPr>
      </w:pPr>
      <w:r w:rsidRPr="00F01F25">
        <w:rPr>
          <w:rFonts w:ascii="Times New Roman" w:hAnsi="Times New Roman"/>
          <w:sz w:val="28"/>
          <w:szCs w:val="28"/>
        </w:rPr>
        <w:t>Програмне забезпечення  для створення та редагування навчальних матеріалів: нкайчастіше використовується для створенняння презентацій, відео-уроків, інтерактивних вправ та тестів. Наприклад, такі програми, як PowerPoint, Prezi, Camtasia Studio, Articulate Storyline та інші.</w:t>
      </w:r>
    </w:p>
    <w:p w:rsidR="00902040" w:rsidRPr="00F01F25" w:rsidRDefault="00902040" w:rsidP="00C67E90">
      <w:pPr>
        <w:numPr>
          <w:ilvl w:val="0"/>
          <w:numId w:val="2"/>
        </w:numPr>
        <w:spacing w:after="0" w:line="360" w:lineRule="auto"/>
        <w:jc w:val="both"/>
        <w:rPr>
          <w:rFonts w:ascii="Times New Roman" w:hAnsi="Times New Roman"/>
          <w:sz w:val="28"/>
          <w:szCs w:val="28"/>
        </w:rPr>
      </w:pPr>
      <w:r w:rsidRPr="00F01F25">
        <w:rPr>
          <w:rFonts w:ascii="Times New Roman" w:hAnsi="Times New Roman"/>
          <w:sz w:val="28"/>
          <w:szCs w:val="28"/>
        </w:rPr>
        <w:t xml:space="preserve">Програмне забезпечення  для аналізу та оцінки навчальних досягнень, які дозволяють викладачам відстежувати прогрес здобувачів та виконувати оцінку їх досягнень. Такі програми, як </w:t>
      </w:r>
      <w:r w:rsidRPr="00F01F25">
        <w:rPr>
          <w:rFonts w:ascii="Times New Roman" w:hAnsi="Times New Roman"/>
          <w:sz w:val="28"/>
          <w:szCs w:val="28"/>
          <w:lang w:val="en-US"/>
        </w:rPr>
        <w:t>Unicheck</w:t>
      </w:r>
      <w:r w:rsidRPr="00F01F25">
        <w:rPr>
          <w:rFonts w:ascii="Times New Roman" w:hAnsi="Times New Roman"/>
          <w:sz w:val="28"/>
          <w:szCs w:val="28"/>
        </w:rPr>
        <w:t>,</w:t>
      </w:r>
      <w:r w:rsidRPr="00F01F25">
        <w:rPr>
          <w:rFonts w:ascii="Times New Roman" w:hAnsi="Times New Roman"/>
          <w:color w:val="040C28"/>
          <w:sz w:val="28"/>
          <w:szCs w:val="28"/>
        </w:rPr>
        <w:t xml:space="preserve"> </w:t>
      </w:r>
      <w:r w:rsidRPr="00F01F25">
        <w:rPr>
          <w:rFonts w:ascii="Times New Roman" w:hAnsi="Times New Roman"/>
          <w:sz w:val="28"/>
          <w:szCs w:val="28"/>
        </w:rPr>
        <w:t>StrikePlagiarism та інші, які дозволяють викладачам перевіряти на плагіат роботи абітурієнтів, аналізувати їх письмові завдання, оцінювати їх за кращими критеріями та робити висновки про їхні можливості.</w:t>
      </w:r>
    </w:p>
    <w:p w:rsidR="00902040" w:rsidRPr="00F01F25" w:rsidRDefault="00902040" w:rsidP="00C67E90">
      <w:pPr>
        <w:spacing w:after="0" w:line="360" w:lineRule="auto"/>
        <w:ind w:firstLine="709"/>
        <w:jc w:val="both"/>
        <w:rPr>
          <w:rFonts w:ascii="Times New Roman" w:hAnsi="Times New Roman"/>
          <w:sz w:val="28"/>
          <w:szCs w:val="28"/>
        </w:rPr>
      </w:pPr>
      <w:r w:rsidRPr="00F01F25">
        <w:rPr>
          <w:rFonts w:ascii="Times New Roman" w:hAnsi="Times New Roman"/>
          <w:sz w:val="28"/>
          <w:szCs w:val="28"/>
        </w:rPr>
        <w:t>Мультимедійне обладнання - це технічне забезпечення, яке дозволяє відтворювати, записувати та обробляти зображення, звук і відео в різних форматах. Це може бути використано в навчальному процесі для підвищення його ефективності та інтерактивності.</w:t>
      </w:r>
    </w:p>
    <w:p w:rsidR="00902040" w:rsidRPr="00F01F25" w:rsidRDefault="00902040" w:rsidP="00C67E90">
      <w:pPr>
        <w:spacing w:after="0" w:line="360" w:lineRule="auto"/>
        <w:ind w:firstLine="709"/>
        <w:jc w:val="both"/>
        <w:rPr>
          <w:rFonts w:ascii="Times New Roman" w:hAnsi="Times New Roman"/>
          <w:sz w:val="28"/>
          <w:szCs w:val="28"/>
        </w:rPr>
      </w:pPr>
      <w:r w:rsidRPr="00F01F25">
        <w:rPr>
          <w:rFonts w:ascii="Times New Roman" w:hAnsi="Times New Roman"/>
          <w:sz w:val="28"/>
          <w:szCs w:val="28"/>
        </w:rPr>
        <w:t>Основними компонентами мультимедійного обладнання є:</w:t>
      </w:r>
    </w:p>
    <w:p w:rsidR="00902040" w:rsidRPr="00F01F25" w:rsidRDefault="00902040" w:rsidP="00C67E90">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Прое</w:t>
      </w:r>
      <w:r w:rsidRPr="00F01F25">
        <w:rPr>
          <w:rFonts w:ascii="Times New Roman" w:hAnsi="Times New Roman"/>
          <w:sz w:val="28"/>
          <w:szCs w:val="28"/>
        </w:rPr>
        <w:t>ктори –  використовують для відображення зображення та відео на великих екранах, що дозволяє викладачам і студентам демонструвати презентації, відеоматеріали та інші матеріали на великих екранах.</w:t>
      </w:r>
    </w:p>
    <w:p w:rsidR="00902040" w:rsidRPr="00F01F25" w:rsidRDefault="00902040" w:rsidP="00C67E90">
      <w:pPr>
        <w:numPr>
          <w:ilvl w:val="0"/>
          <w:numId w:val="3"/>
        </w:numPr>
        <w:spacing w:after="0" w:line="360" w:lineRule="auto"/>
        <w:jc w:val="both"/>
        <w:rPr>
          <w:rFonts w:ascii="Times New Roman" w:hAnsi="Times New Roman"/>
          <w:sz w:val="28"/>
          <w:szCs w:val="28"/>
        </w:rPr>
      </w:pPr>
      <w:r w:rsidRPr="00F01F25">
        <w:rPr>
          <w:rFonts w:ascii="Times New Roman" w:hAnsi="Times New Roman"/>
          <w:sz w:val="28"/>
          <w:szCs w:val="28"/>
        </w:rPr>
        <w:t>Екран –  забезпечує чітке та якісне відображення зображення та відео на проекторі. Він може бути змонтований на стіні або на спеціальному стенді.</w:t>
      </w:r>
    </w:p>
    <w:p w:rsidR="00902040" w:rsidRPr="00F01F25" w:rsidRDefault="00902040" w:rsidP="00C67E90">
      <w:pPr>
        <w:numPr>
          <w:ilvl w:val="0"/>
          <w:numId w:val="3"/>
        </w:numPr>
        <w:spacing w:after="0" w:line="360" w:lineRule="auto"/>
        <w:jc w:val="both"/>
        <w:rPr>
          <w:rFonts w:ascii="Times New Roman" w:hAnsi="Times New Roman"/>
          <w:sz w:val="28"/>
          <w:szCs w:val="28"/>
        </w:rPr>
      </w:pPr>
      <w:r w:rsidRPr="00F01F25">
        <w:rPr>
          <w:rFonts w:ascii="Times New Roman" w:hAnsi="Times New Roman"/>
          <w:sz w:val="28"/>
          <w:szCs w:val="28"/>
        </w:rPr>
        <w:t>Комп'ютери –  є важливою частиною мультимедійного обладнання, тому вони не можуть запустити програмне забезпечення для створення, редагування та відтворення зображень, звуку та відео.</w:t>
      </w:r>
    </w:p>
    <w:p w:rsidR="00902040" w:rsidRPr="00F01F25" w:rsidRDefault="00902040" w:rsidP="00C67E90">
      <w:pPr>
        <w:numPr>
          <w:ilvl w:val="0"/>
          <w:numId w:val="3"/>
        </w:numPr>
        <w:spacing w:after="0" w:line="360" w:lineRule="auto"/>
        <w:jc w:val="both"/>
        <w:rPr>
          <w:rFonts w:ascii="Times New Roman" w:hAnsi="Times New Roman"/>
          <w:sz w:val="28"/>
          <w:szCs w:val="28"/>
        </w:rPr>
      </w:pPr>
      <w:r w:rsidRPr="00F01F25">
        <w:rPr>
          <w:rFonts w:ascii="Times New Roman" w:hAnsi="Times New Roman"/>
          <w:sz w:val="28"/>
          <w:szCs w:val="28"/>
        </w:rPr>
        <w:t>Веб-камери та мікрофони: це дозволяє викладачам проводити онлайн-уроки та взаємодіяти зі студентами дистанційно.</w:t>
      </w:r>
    </w:p>
    <w:p w:rsidR="00902040" w:rsidRPr="00F01F25" w:rsidRDefault="00902040" w:rsidP="00C67E90">
      <w:pPr>
        <w:spacing w:after="0" w:line="360" w:lineRule="auto"/>
        <w:ind w:firstLine="709"/>
        <w:jc w:val="both"/>
        <w:rPr>
          <w:rFonts w:ascii="Times New Roman" w:hAnsi="Times New Roman"/>
          <w:sz w:val="28"/>
          <w:szCs w:val="28"/>
        </w:rPr>
      </w:pPr>
      <w:r w:rsidRPr="00F01F25">
        <w:rPr>
          <w:rFonts w:ascii="Times New Roman" w:hAnsi="Times New Roman"/>
          <w:sz w:val="28"/>
          <w:szCs w:val="28"/>
        </w:rPr>
        <w:t>Усі ці компоненти інтегровані в сучасний навчальний процес, забезпечуючи інтерактивність та ефективність навчання здобувачів.</w:t>
      </w:r>
    </w:p>
    <w:p w:rsidR="00902040" w:rsidRDefault="00902040" w:rsidP="00325A94">
      <w:pPr>
        <w:pStyle w:val="ListParagraph"/>
        <w:widowControl w:val="0"/>
        <w:spacing w:after="0" w:line="360" w:lineRule="auto"/>
        <w:ind w:left="1069"/>
        <w:jc w:val="both"/>
        <w:outlineLvl w:val="2"/>
        <w:rPr>
          <w:rFonts w:ascii="Times New Roman" w:hAnsi="Times New Roman"/>
          <w:bCs/>
          <w:sz w:val="28"/>
          <w:szCs w:val="28"/>
          <w:lang w:val="en-US" w:eastAsia="ru-RU"/>
        </w:rPr>
      </w:pPr>
    </w:p>
    <w:p w:rsidR="00902040" w:rsidRPr="00C67E90" w:rsidRDefault="00902040" w:rsidP="00325A94">
      <w:pPr>
        <w:pStyle w:val="ListParagraph"/>
        <w:widowControl w:val="0"/>
        <w:spacing w:after="0" w:line="360" w:lineRule="auto"/>
        <w:ind w:left="1069"/>
        <w:jc w:val="both"/>
        <w:outlineLvl w:val="2"/>
        <w:rPr>
          <w:rFonts w:ascii="Times New Roman" w:hAnsi="Times New Roman"/>
          <w:bCs/>
          <w:sz w:val="28"/>
          <w:szCs w:val="28"/>
          <w:lang w:val="en-US" w:eastAsia="ru-RU"/>
        </w:rPr>
      </w:pPr>
    </w:p>
    <w:p w:rsidR="00902040" w:rsidRDefault="00902040" w:rsidP="00325A94">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7. Політика курсу </w:t>
      </w:r>
    </w:p>
    <w:p w:rsidR="00902040" w:rsidRPr="007F0AFE" w:rsidRDefault="00902040" w:rsidP="00362B08">
      <w:pPr>
        <w:autoSpaceDE w:val="0"/>
        <w:autoSpaceDN w:val="0"/>
        <w:adjustRightInd w:val="0"/>
        <w:spacing w:after="0" w:line="240" w:lineRule="auto"/>
        <w:ind w:left="720"/>
        <w:rPr>
          <w:rFonts w:ascii="Times New Roman" w:hAnsi="Times New Roman"/>
          <w:color w:val="000000"/>
          <w:sz w:val="28"/>
          <w:szCs w:val="28"/>
        </w:rPr>
      </w:pPr>
      <w:r w:rsidRPr="007F0AFE">
        <w:rPr>
          <w:rFonts w:ascii="Times New Roman" w:hAnsi="Times New Roman"/>
          <w:color w:val="000000"/>
          <w:sz w:val="28"/>
          <w:szCs w:val="28"/>
        </w:rPr>
        <w:t xml:space="preserve">При організації освітнього процесу в Херсонському державному університеті здобувачі вищої освіти та викладачі діють відповідно до: </w:t>
      </w:r>
    </w:p>
    <w:p w:rsidR="00902040" w:rsidRPr="007F0AFE" w:rsidRDefault="00902040" w:rsidP="00362B08">
      <w:pPr>
        <w:autoSpaceDE w:val="0"/>
        <w:autoSpaceDN w:val="0"/>
        <w:adjustRightInd w:val="0"/>
        <w:spacing w:after="0" w:line="240" w:lineRule="auto"/>
        <w:ind w:left="720"/>
        <w:rPr>
          <w:rFonts w:ascii="Times New Roman" w:hAnsi="Times New Roman"/>
          <w:sz w:val="28"/>
          <w:szCs w:val="28"/>
        </w:rPr>
      </w:pPr>
      <w:r w:rsidRPr="007F0AFE">
        <w:rPr>
          <w:rFonts w:ascii="Times New Roman" w:hAnsi="Times New Roman"/>
          <w:color w:val="000000"/>
          <w:sz w:val="28"/>
          <w:szCs w:val="28"/>
        </w:rPr>
        <w:t xml:space="preserve">- Положення про самостійну роботу студентів </w:t>
      </w:r>
      <w:r w:rsidRPr="007F0AFE">
        <w:rPr>
          <w:rFonts w:ascii="Times New Roman" w:hAnsi="Times New Roman"/>
          <w:sz w:val="28"/>
          <w:szCs w:val="28"/>
        </w:rPr>
        <w:t>(</w:t>
      </w:r>
      <w:r w:rsidRPr="007F0AFE">
        <w:rPr>
          <w:rFonts w:ascii="Times New Roman" w:hAnsi="Times New Roman"/>
          <w:sz w:val="28"/>
        </w:rPr>
        <w:t>http://www.kspu.edu/About/DepartmentAndServices/DMethodics/EduProcess.aspx</w:t>
      </w:r>
      <w:r w:rsidRPr="007F0AFE">
        <w:rPr>
          <w:rFonts w:ascii="Times New Roman" w:hAnsi="Times New Roman"/>
          <w:sz w:val="28"/>
          <w:szCs w:val="28"/>
        </w:rPr>
        <w:t xml:space="preserve">) ; </w:t>
      </w:r>
    </w:p>
    <w:p w:rsidR="00902040" w:rsidRPr="007F0AFE" w:rsidRDefault="00902040" w:rsidP="00362B08">
      <w:pPr>
        <w:autoSpaceDE w:val="0"/>
        <w:autoSpaceDN w:val="0"/>
        <w:adjustRightInd w:val="0"/>
        <w:spacing w:after="0" w:line="240" w:lineRule="auto"/>
        <w:ind w:left="720"/>
        <w:rPr>
          <w:rFonts w:ascii="Times New Roman" w:hAnsi="Times New Roman"/>
          <w:sz w:val="28"/>
          <w:szCs w:val="28"/>
        </w:rPr>
      </w:pPr>
      <w:r w:rsidRPr="007F0AFE">
        <w:rPr>
          <w:rFonts w:ascii="Times New Roman" w:hAnsi="Times New Roman"/>
          <w:sz w:val="28"/>
          <w:szCs w:val="28"/>
        </w:rPr>
        <w:t>- Положення про організацію освітнього процесу (</w:t>
      </w:r>
      <w:r w:rsidRPr="007F0AFE">
        <w:rPr>
          <w:rFonts w:ascii="Times New Roman" w:hAnsi="Times New Roman"/>
          <w:sz w:val="28"/>
        </w:rPr>
        <w:t>http://www.kspu.edu/About/DepartmentAndServices/DMethodics/EduProcess.aspx</w:t>
      </w:r>
      <w:r w:rsidRPr="007F0AFE">
        <w:rPr>
          <w:rFonts w:ascii="Times New Roman" w:hAnsi="Times New Roman"/>
          <w:sz w:val="28"/>
          <w:szCs w:val="28"/>
        </w:rPr>
        <w:t xml:space="preserve">) ; </w:t>
      </w:r>
    </w:p>
    <w:p w:rsidR="00902040" w:rsidRPr="007F0AFE" w:rsidRDefault="00902040" w:rsidP="00362B08">
      <w:pPr>
        <w:autoSpaceDE w:val="0"/>
        <w:autoSpaceDN w:val="0"/>
        <w:adjustRightInd w:val="0"/>
        <w:spacing w:after="0" w:line="240" w:lineRule="auto"/>
        <w:ind w:left="720"/>
        <w:rPr>
          <w:rFonts w:ascii="Times New Roman" w:hAnsi="Times New Roman"/>
          <w:sz w:val="28"/>
          <w:szCs w:val="28"/>
        </w:rPr>
      </w:pPr>
      <w:r w:rsidRPr="007F0AFE">
        <w:rPr>
          <w:rFonts w:ascii="Times New Roman" w:hAnsi="Times New Roman"/>
          <w:sz w:val="28"/>
          <w:szCs w:val="28"/>
        </w:rPr>
        <w:t>- Положення про академічну доброчесність (</w:t>
      </w:r>
      <w:hyperlink r:id="rId6" w:history="1">
        <w:r w:rsidRPr="007F0AFE">
          <w:rPr>
            <w:rFonts w:ascii="Times New Roman" w:hAnsi="Times New Roman"/>
            <w:sz w:val="28"/>
          </w:rPr>
          <w:t>http://www.kspu.edu/Information/Academicintegrity.aspx</w:t>
        </w:r>
      </w:hyperlink>
      <w:r w:rsidRPr="007F0AFE">
        <w:rPr>
          <w:rFonts w:ascii="Times New Roman" w:hAnsi="Times New Roman"/>
          <w:sz w:val="28"/>
          <w:szCs w:val="28"/>
        </w:rPr>
        <w:t xml:space="preserve">) ; </w:t>
      </w:r>
    </w:p>
    <w:p w:rsidR="00902040" w:rsidRPr="007F0AFE" w:rsidRDefault="00902040" w:rsidP="00362B08">
      <w:pPr>
        <w:autoSpaceDE w:val="0"/>
        <w:autoSpaceDN w:val="0"/>
        <w:adjustRightInd w:val="0"/>
        <w:spacing w:after="0" w:line="240" w:lineRule="auto"/>
        <w:ind w:left="720"/>
        <w:rPr>
          <w:rFonts w:ascii="Times New Roman" w:hAnsi="Times New Roman"/>
          <w:sz w:val="28"/>
          <w:szCs w:val="28"/>
        </w:rPr>
      </w:pPr>
      <w:r w:rsidRPr="007F0AFE">
        <w:rPr>
          <w:rFonts w:ascii="Times New Roman" w:hAnsi="Times New Roman"/>
          <w:sz w:val="28"/>
          <w:szCs w:val="28"/>
        </w:rPr>
        <w:t>- Положення про внутрішнє забезпечення якості освіти (</w:t>
      </w:r>
      <w:hyperlink r:id="rId7" w:history="1">
        <w:r w:rsidRPr="007F0AFE">
          <w:rPr>
            <w:rFonts w:ascii="Times New Roman" w:hAnsi="Times New Roman"/>
            <w:sz w:val="28"/>
          </w:rPr>
          <w:t>http://www.kspu.edu/About/DepartmentAndServices/DMethodics/EduProcess.aspx</w:t>
        </w:r>
      </w:hyperlink>
      <w:r w:rsidRPr="007F0AFE">
        <w:rPr>
          <w:rFonts w:ascii="Times New Roman" w:hAnsi="Times New Roman"/>
          <w:sz w:val="28"/>
          <w:szCs w:val="28"/>
        </w:rPr>
        <w:t xml:space="preserve"> ) ; </w:t>
      </w:r>
    </w:p>
    <w:p w:rsidR="00902040" w:rsidRPr="007F0AFE" w:rsidRDefault="00902040" w:rsidP="00362B08">
      <w:pPr>
        <w:spacing w:after="0" w:line="240" w:lineRule="auto"/>
        <w:ind w:firstLine="709"/>
        <w:jc w:val="both"/>
        <w:rPr>
          <w:rFonts w:ascii="Times New Roman" w:hAnsi="Times New Roman"/>
          <w:sz w:val="28"/>
          <w:szCs w:val="28"/>
        </w:rPr>
      </w:pPr>
      <w:r w:rsidRPr="007F0AFE">
        <w:rPr>
          <w:rFonts w:ascii="Times New Roman" w:hAnsi="Times New Roman"/>
          <w:sz w:val="28"/>
          <w:szCs w:val="28"/>
        </w:rPr>
        <w:t xml:space="preserve">- Порядок оцінювання результатів навчання здобувачів вищої освіти у ХДУ (наказ №803-Д від 07.09.2020) </w:t>
      </w:r>
      <w:hyperlink r:id="rId8" w:history="1">
        <w:r w:rsidRPr="007F0AFE">
          <w:rPr>
            <w:rFonts w:ascii="Times New Roman" w:hAnsi="Times New Roman"/>
            <w:sz w:val="28"/>
          </w:rPr>
          <w:t>http://www.kspu.edu/About/DepartmentAndServices/QAssurance.aspx</w:t>
        </w:r>
      </w:hyperlink>
      <w:r w:rsidRPr="007F0AFE">
        <w:rPr>
          <w:rFonts w:ascii="Times New Roman" w:hAnsi="Times New Roman"/>
          <w:sz w:val="28"/>
          <w:szCs w:val="28"/>
        </w:rPr>
        <w:t xml:space="preserve"> </w:t>
      </w:r>
    </w:p>
    <w:p w:rsidR="00902040" w:rsidRPr="007F0AFE" w:rsidRDefault="00902040" w:rsidP="004C60E8">
      <w:pPr>
        <w:spacing w:after="0" w:line="240" w:lineRule="auto"/>
        <w:ind w:firstLine="708"/>
        <w:jc w:val="both"/>
        <w:rPr>
          <w:rFonts w:ascii="Times New Roman" w:hAnsi="Times New Roman"/>
          <w:sz w:val="28"/>
          <w:szCs w:val="28"/>
        </w:rPr>
      </w:pPr>
      <w:r w:rsidRPr="007F0AFE">
        <w:rPr>
          <w:rFonts w:ascii="Times New Roman" w:hAnsi="Times New Roman"/>
          <w:sz w:val="28"/>
          <w:szCs w:val="28"/>
        </w:rPr>
        <w:t xml:space="preserve">Недопустимо: пропуски та запізнення на заняття; користування мобільним телефоном, планшетом чи іншими мобільними пристроями під час заняття (крім випадків, передбачених навчальним планом та методичними рекомендаціями викладача); списування та плагіат; несвоєчасне виконання поставленого завдання, наявність незадовільних оцінок за 50% і більше зданого теоретичного і практичного матеріалу. </w:t>
      </w:r>
    </w:p>
    <w:p w:rsidR="00902040" w:rsidRDefault="00902040" w:rsidP="00362B08">
      <w:pPr>
        <w:spacing w:after="0" w:line="240" w:lineRule="auto"/>
        <w:jc w:val="both"/>
        <w:rPr>
          <w:rFonts w:ascii="Times New Roman" w:hAnsi="Times New Roman"/>
          <w:sz w:val="28"/>
          <w:szCs w:val="28"/>
        </w:rPr>
      </w:pPr>
    </w:p>
    <w:p w:rsidR="00902040" w:rsidRDefault="00902040" w:rsidP="00362B08">
      <w:pPr>
        <w:spacing w:after="0" w:line="240" w:lineRule="auto"/>
        <w:jc w:val="both"/>
        <w:rPr>
          <w:rFonts w:ascii="Times New Roman" w:hAnsi="Times New Roman"/>
          <w:sz w:val="28"/>
          <w:szCs w:val="28"/>
        </w:rPr>
      </w:pPr>
    </w:p>
    <w:p w:rsidR="00902040" w:rsidRDefault="00902040" w:rsidP="00362B08">
      <w:pPr>
        <w:spacing w:after="0" w:line="240" w:lineRule="auto"/>
        <w:jc w:val="both"/>
        <w:rPr>
          <w:rFonts w:ascii="Times New Roman" w:hAnsi="Times New Roman"/>
          <w:sz w:val="28"/>
          <w:szCs w:val="28"/>
        </w:rPr>
      </w:pPr>
    </w:p>
    <w:p w:rsidR="00902040" w:rsidRDefault="00902040" w:rsidP="00362B08">
      <w:pPr>
        <w:spacing w:after="0" w:line="240" w:lineRule="auto"/>
        <w:jc w:val="both"/>
        <w:rPr>
          <w:rFonts w:ascii="Times New Roman" w:hAnsi="Times New Roman"/>
          <w:sz w:val="28"/>
          <w:szCs w:val="28"/>
        </w:rPr>
      </w:pPr>
    </w:p>
    <w:p w:rsidR="00902040" w:rsidRDefault="00902040" w:rsidP="00362B08">
      <w:pPr>
        <w:spacing w:after="0" w:line="240" w:lineRule="auto"/>
        <w:jc w:val="both"/>
        <w:rPr>
          <w:rFonts w:ascii="Times New Roman" w:hAnsi="Times New Roman"/>
          <w:sz w:val="28"/>
          <w:szCs w:val="28"/>
        </w:rPr>
      </w:pPr>
    </w:p>
    <w:p w:rsidR="00902040" w:rsidRDefault="00902040" w:rsidP="00362B08">
      <w:pPr>
        <w:spacing w:after="0" w:line="240" w:lineRule="auto"/>
        <w:jc w:val="both"/>
        <w:rPr>
          <w:rFonts w:ascii="Times New Roman" w:hAnsi="Times New Roman"/>
          <w:sz w:val="28"/>
          <w:szCs w:val="28"/>
        </w:rPr>
      </w:pPr>
    </w:p>
    <w:p w:rsidR="00902040" w:rsidRDefault="00902040" w:rsidP="00362B08">
      <w:pPr>
        <w:spacing w:after="0" w:line="240" w:lineRule="auto"/>
        <w:jc w:val="both"/>
        <w:rPr>
          <w:rFonts w:ascii="Times New Roman" w:hAnsi="Times New Roman"/>
          <w:sz w:val="28"/>
          <w:szCs w:val="28"/>
        </w:rPr>
      </w:pPr>
    </w:p>
    <w:p w:rsidR="00902040" w:rsidRDefault="00902040" w:rsidP="00362B08">
      <w:pPr>
        <w:spacing w:after="0" w:line="240" w:lineRule="auto"/>
        <w:jc w:val="both"/>
        <w:rPr>
          <w:rFonts w:ascii="Times New Roman" w:hAnsi="Times New Roman"/>
          <w:sz w:val="28"/>
          <w:szCs w:val="28"/>
        </w:rPr>
      </w:pPr>
    </w:p>
    <w:p w:rsidR="00902040" w:rsidRDefault="00902040" w:rsidP="00362B08">
      <w:pPr>
        <w:spacing w:after="0" w:line="240" w:lineRule="auto"/>
        <w:jc w:val="both"/>
        <w:rPr>
          <w:rFonts w:ascii="Times New Roman" w:hAnsi="Times New Roman"/>
          <w:sz w:val="28"/>
          <w:szCs w:val="28"/>
        </w:rPr>
      </w:pPr>
    </w:p>
    <w:p w:rsidR="00902040" w:rsidRDefault="00902040" w:rsidP="00362B08">
      <w:pPr>
        <w:spacing w:after="0" w:line="240" w:lineRule="auto"/>
        <w:jc w:val="both"/>
        <w:rPr>
          <w:rFonts w:ascii="Times New Roman" w:hAnsi="Times New Roman"/>
          <w:sz w:val="28"/>
          <w:szCs w:val="28"/>
        </w:rPr>
      </w:pPr>
    </w:p>
    <w:p w:rsidR="00902040" w:rsidRDefault="00902040" w:rsidP="00362B08">
      <w:pPr>
        <w:spacing w:after="0" w:line="240" w:lineRule="auto"/>
        <w:jc w:val="both"/>
        <w:rPr>
          <w:rFonts w:ascii="Times New Roman" w:hAnsi="Times New Roman"/>
          <w:sz w:val="28"/>
          <w:szCs w:val="28"/>
        </w:rPr>
      </w:pPr>
    </w:p>
    <w:p w:rsidR="00902040" w:rsidRPr="007F0AFE" w:rsidRDefault="00902040" w:rsidP="00362B08">
      <w:pPr>
        <w:spacing w:after="0" w:line="240" w:lineRule="auto"/>
        <w:jc w:val="both"/>
        <w:rPr>
          <w:rFonts w:ascii="Times New Roman" w:hAnsi="Times New Roman"/>
          <w:sz w:val="28"/>
          <w:szCs w:val="28"/>
        </w:rPr>
      </w:pPr>
    </w:p>
    <w:p w:rsidR="00902040" w:rsidRDefault="00902040" w:rsidP="00362B08">
      <w:pPr>
        <w:spacing w:after="0" w:line="240" w:lineRule="auto"/>
        <w:jc w:val="both"/>
        <w:rPr>
          <w:rFonts w:ascii="Times New Roman" w:hAnsi="Times New Roman"/>
          <w:sz w:val="28"/>
          <w:szCs w:val="28"/>
        </w:rPr>
      </w:pPr>
    </w:p>
    <w:p w:rsidR="00902040" w:rsidRDefault="00902040" w:rsidP="00362B08">
      <w:pPr>
        <w:spacing w:after="0" w:line="240" w:lineRule="auto"/>
        <w:jc w:val="both"/>
        <w:rPr>
          <w:rFonts w:ascii="Times New Roman" w:hAnsi="Times New Roman"/>
          <w:b/>
          <w:sz w:val="28"/>
          <w:szCs w:val="28"/>
        </w:rPr>
      </w:pPr>
      <w:r>
        <w:rPr>
          <w:rFonts w:ascii="Times New Roman" w:hAnsi="Times New Roman"/>
          <w:b/>
          <w:sz w:val="28"/>
          <w:szCs w:val="28"/>
        </w:rPr>
        <w:t xml:space="preserve">8. Схема курсу </w:t>
      </w:r>
    </w:p>
    <w:tbl>
      <w:tblPr>
        <w:tblW w:w="16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1"/>
        <w:gridCol w:w="5656"/>
        <w:gridCol w:w="1706"/>
        <w:gridCol w:w="2177"/>
        <w:gridCol w:w="1438"/>
        <w:gridCol w:w="27"/>
        <w:gridCol w:w="1645"/>
        <w:gridCol w:w="1645"/>
        <w:gridCol w:w="27"/>
      </w:tblGrid>
      <w:tr w:rsidR="00902040" w:rsidRPr="00D7560D" w:rsidTr="009115F4">
        <w:trPr>
          <w:trHeight w:val="244"/>
        </w:trPr>
        <w:tc>
          <w:tcPr>
            <w:tcW w:w="1731" w:type="dxa"/>
            <w:vMerge w:val="restart"/>
            <w:shd w:val="clear" w:color="auto" w:fill="FFFFFF"/>
          </w:tcPr>
          <w:p w:rsidR="00902040" w:rsidRPr="00D7560D" w:rsidRDefault="00902040" w:rsidP="00A87476">
            <w:pPr>
              <w:spacing w:after="0" w:line="240" w:lineRule="auto"/>
              <w:jc w:val="center"/>
              <w:rPr>
                <w:rFonts w:ascii="Times New Roman" w:hAnsi="Times New Roman"/>
                <w:b/>
                <w:bCs/>
                <w:sz w:val="24"/>
                <w:szCs w:val="24"/>
              </w:rPr>
            </w:pPr>
            <w:r w:rsidRPr="00D7560D">
              <w:rPr>
                <w:rFonts w:ascii="Times New Roman" w:hAnsi="Times New Roman"/>
                <w:b/>
                <w:bCs/>
                <w:sz w:val="24"/>
                <w:szCs w:val="24"/>
              </w:rPr>
              <w:t>Тиждень, дата, години</w:t>
            </w:r>
          </w:p>
        </w:tc>
        <w:tc>
          <w:tcPr>
            <w:tcW w:w="5656" w:type="dxa"/>
            <w:vMerge w:val="restart"/>
            <w:shd w:val="clear" w:color="auto" w:fill="FFFFFF"/>
          </w:tcPr>
          <w:p w:rsidR="00902040" w:rsidRPr="00D7560D" w:rsidRDefault="00902040" w:rsidP="00A87476">
            <w:pPr>
              <w:spacing w:after="0" w:line="240" w:lineRule="auto"/>
              <w:jc w:val="center"/>
              <w:rPr>
                <w:rFonts w:ascii="Times New Roman" w:hAnsi="Times New Roman"/>
                <w:b/>
                <w:bCs/>
                <w:sz w:val="24"/>
                <w:szCs w:val="24"/>
              </w:rPr>
            </w:pPr>
            <w:r w:rsidRPr="00D7560D">
              <w:rPr>
                <w:rFonts w:ascii="Times New Roman" w:hAnsi="Times New Roman"/>
                <w:b/>
                <w:bCs/>
                <w:sz w:val="24"/>
                <w:szCs w:val="24"/>
              </w:rPr>
              <w:t>Тема, план</w:t>
            </w:r>
          </w:p>
        </w:tc>
        <w:tc>
          <w:tcPr>
            <w:tcW w:w="1706" w:type="dxa"/>
            <w:vMerge w:val="restart"/>
            <w:shd w:val="clear" w:color="auto" w:fill="FFFFFF"/>
          </w:tcPr>
          <w:p w:rsidR="00902040" w:rsidRPr="00D7560D" w:rsidRDefault="00902040" w:rsidP="00A87476">
            <w:pPr>
              <w:spacing w:after="0" w:line="240" w:lineRule="auto"/>
              <w:jc w:val="center"/>
              <w:rPr>
                <w:rFonts w:ascii="Times New Roman" w:hAnsi="Times New Roman"/>
                <w:b/>
                <w:bCs/>
                <w:sz w:val="24"/>
                <w:szCs w:val="24"/>
              </w:rPr>
            </w:pPr>
            <w:r w:rsidRPr="00D7560D">
              <w:rPr>
                <w:rFonts w:ascii="Times New Roman" w:hAnsi="Times New Roman"/>
                <w:b/>
                <w:bCs/>
                <w:sz w:val="24"/>
                <w:szCs w:val="24"/>
              </w:rPr>
              <w:t>Форма навчального заняття кількість годин (аудиторної та самостійної)</w:t>
            </w:r>
          </w:p>
        </w:tc>
        <w:tc>
          <w:tcPr>
            <w:tcW w:w="2177" w:type="dxa"/>
            <w:vMerge w:val="restart"/>
            <w:shd w:val="clear" w:color="auto" w:fill="FFFFFF"/>
          </w:tcPr>
          <w:p w:rsidR="00902040" w:rsidRPr="00D7560D" w:rsidRDefault="00902040" w:rsidP="00A87476">
            <w:pPr>
              <w:spacing w:after="0" w:line="240" w:lineRule="auto"/>
              <w:jc w:val="center"/>
              <w:rPr>
                <w:rFonts w:ascii="Times New Roman" w:hAnsi="Times New Roman"/>
                <w:b/>
                <w:bCs/>
                <w:sz w:val="24"/>
                <w:szCs w:val="24"/>
              </w:rPr>
            </w:pPr>
            <w:r w:rsidRPr="00D7560D">
              <w:rPr>
                <w:rFonts w:ascii="Times New Roman" w:hAnsi="Times New Roman"/>
                <w:b/>
                <w:bCs/>
                <w:sz w:val="24"/>
                <w:szCs w:val="24"/>
              </w:rPr>
              <w:t xml:space="preserve">Список рекомендованих джерел </w:t>
            </w:r>
          </w:p>
        </w:tc>
        <w:tc>
          <w:tcPr>
            <w:tcW w:w="1438" w:type="dxa"/>
            <w:vMerge w:val="restart"/>
            <w:shd w:val="clear" w:color="auto" w:fill="FFFFFF"/>
          </w:tcPr>
          <w:p w:rsidR="00902040" w:rsidRPr="00D7560D" w:rsidRDefault="00902040" w:rsidP="00A87476">
            <w:pPr>
              <w:spacing w:after="0" w:line="240" w:lineRule="auto"/>
              <w:jc w:val="center"/>
              <w:rPr>
                <w:rFonts w:ascii="Times New Roman" w:hAnsi="Times New Roman"/>
                <w:b/>
                <w:bCs/>
                <w:sz w:val="24"/>
                <w:szCs w:val="24"/>
              </w:rPr>
            </w:pPr>
            <w:r w:rsidRPr="00D7560D">
              <w:rPr>
                <w:rFonts w:ascii="Times New Roman" w:hAnsi="Times New Roman"/>
                <w:b/>
                <w:bCs/>
                <w:sz w:val="24"/>
                <w:szCs w:val="24"/>
              </w:rPr>
              <w:t>Завдання</w:t>
            </w:r>
          </w:p>
        </w:tc>
        <w:tc>
          <w:tcPr>
            <w:tcW w:w="3344" w:type="dxa"/>
            <w:gridSpan w:val="4"/>
            <w:shd w:val="clear" w:color="auto" w:fill="FFFFFF"/>
          </w:tcPr>
          <w:p w:rsidR="00902040" w:rsidRPr="00D7560D" w:rsidRDefault="00902040" w:rsidP="00A87476">
            <w:pPr>
              <w:spacing w:after="0" w:line="240" w:lineRule="auto"/>
              <w:jc w:val="center"/>
              <w:rPr>
                <w:rFonts w:ascii="Times New Roman" w:hAnsi="Times New Roman"/>
                <w:b/>
                <w:bCs/>
                <w:sz w:val="24"/>
                <w:szCs w:val="24"/>
              </w:rPr>
            </w:pPr>
            <w:r w:rsidRPr="00D7560D">
              <w:rPr>
                <w:rFonts w:ascii="Times New Roman" w:hAnsi="Times New Roman"/>
                <w:b/>
                <w:bCs/>
                <w:sz w:val="24"/>
                <w:szCs w:val="24"/>
              </w:rPr>
              <w:t>Максимальна кількість балів</w:t>
            </w:r>
          </w:p>
        </w:tc>
      </w:tr>
      <w:tr w:rsidR="00902040" w:rsidRPr="00D7560D" w:rsidTr="009B1860">
        <w:trPr>
          <w:trHeight w:val="244"/>
        </w:trPr>
        <w:tc>
          <w:tcPr>
            <w:tcW w:w="1731" w:type="dxa"/>
            <w:vMerge/>
            <w:shd w:val="clear" w:color="auto" w:fill="FFFFFF"/>
          </w:tcPr>
          <w:p w:rsidR="00902040" w:rsidRPr="00D7560D" w:rsidRDefault="00902040">
            <w:pPr>
              <w:spacing w:after="0" w:line="240" w:lineRule="auto"/>
              <w:jc w:val="center"/>
              <w:rPr>
                <w:rFonts w:ascii="Times New Roman" w:hAnsi="Times New Roman"/>
                <w:b/>
                <w:bCs/>
                <w:sz w:val="24"/>
                <w:szCs w:val="24"/>
              </w:rPr>
            </w:pPr>
          </w:p>
        </w:tc>
        <w:tc>
          <w:tcPr>
            <w:tcW w:w="5656" w:type="dxa"/>
            <w:vMerge/>
            <w:shd w:val="clear" w:color="auto" w:fill="FFFFFF"/>
          </w:tcPr>
          <w:p w:rsidR="00902040" w:rsidRPr="00D7560D" w:rsidRDefault="00902040">
            <w:pPr>
              <w:spacing w:after="0" w:line="240" w:lineRule="auto"/>
              <w:jc w:val="center"/>
              <w:rPr>
                <w:rFonts w:ascii="Times New Roman" w:hAnsi="Times New Roman"/>
                <w:b/>
                <w:bCs/>
                <w:sz w:val="24"/>
                <w:szCs w:val="24"/>
              </w:rPr>
            </w:pPr>
          </w:p>
        </w:tc>
        <w:tc>
          <w:tcPr>
            <w:tcW w:w="1706" w:type="dxa"/>
            <w:vMerge/>
            <w:shd w:val="clear" w:color="auto" w:fill="FFFFFF"/>
          </w:tcPr>
          <w:p w:rsidR="00902040" w:rsidRPr="00D7560D" w:rsidRDefault="00902040">
            <w:pPr>
              <w:spacing w:after="0" w:line="240" w:lineRule="auto"/>
              <w:jc w:val="center"/>
              <w:rPr>
                <w:rFonts w:ascii="Times New Roman" w:hAnsi="Times New Roman"/>
                <w:b/>
                <w:bCs/>
                <w:sz w:val="24"/>
                <w:szCs w:val="24"/>
              </w:rPr>
            </w:pPr>
          </w:p>
        </w:tc>
        <w:tc>
          <w:tcPr>
            <w:tcW w:w="2177" w:type="dxa"/>
            <w:vMerge/>
            <w:shd w:val="clear" w:color="auto" w:fill="FFFFFF"/>
          </w:tcPr>
          <w:p w:rsidR="00902040" w:rsidRPr="00D7560D" w:rsidRDefault="00902040">
            <w:pPr>
              <w:spacing w:after="0" w:line="240" w:lineRule="auto"/>
              <w:jc w:val="center"/>
              <w:rPr>
                <w:rFonts w:ascii="Times New Roman" w:hAnsi="Times New Roman"/>
                <w:b/>
                <w:bCs/>
                <w:sz w:val="24"/>
                <w:szCs w:val="24"/>
              </w:rPr>
            </w:pPr>
          </w:p>
        </w:tc>
        <w:tc>
          <w:tcPr>
            <w:tcW w:w="1438" w:type="dxa"/>
            <w:vMerge/>
            <w:shd w:val="clear" w:color="auto" w:fill="FFFFFF"/>
          </w:tcPr>
          <w:p w:rsidR="00902040" w:rsidRPr="00D7560D" w:rsidRDefault="00902040">
            <w:pPr>
              <w:spacing w:after="0" w:line="240" w:lineRule="auto"/>
              <w:jc w:val="center"/>
              <w:rPr>
                <w:rFonts w:ascii="Times New Roman" w:hAnsi="Times New Roman"/>
                <w:b/>
                <w:bCs/>
                <w:sz w:val="24"/>
                <w:szCs w:val="24"/>
              </w:rPr>
            </w:pPr>
          </w:p>
        </w:tc>
        <w:tc>
          <w:tcPr>
            <w:tcW w:w="1672" w:type="dxa"/>
            <w:gridSpan w:val="2"/>
            <w:shd w:val="clear" w:color="auto" w:fill="FFFFFF"/>
          </w:tcPr>
          <w:p w:rsidR="00902040" w:rsidRPr="00D7560D" w:rsidRDefault="00902040">
            <w:pPr>
              <w:spacing w:after="0" w:line="240" w:lineRule="auto"/>
              <w:jc w:val="center"/>
              <w:rPr>
                <w:rFonts w:ascii="Times New Roman" w:hAnsi="Times New Roman"/>
                <w:b/>
                <w:bCs/>
                <w:sz w:val="24"/>
                <w:szCs w:val="24"/>
              </w:rPr>
            </w:pPr>
            <w:r>
              <w:rPr>
                <w:rFonts w:ascii="Times New Roman" w:hAnsi="Times New Roman"/>
                <w:b/>
                <w:bCs/>
                <w:sz w:val="24"/>
                <w:szCs w:val="24"/>
              </w:rPr>
              <w:t xml:space="preserve">Синхроний режим </w:t>
            </w:r>
          </w:p>
        </w:tc>
        <w:tc>
          <w:tcPr>
            <w:tcW w:w="1672" w:type="dxa"/>
            <w:gridSpan w:val="2"/>
            <w:shd w:val="clear" w:color="auto" w:fill="FFFFFF"/>
          </w:tcPr>
          <w:p w:rsidR="00902040" w:rsidRPr="00D7560D" w:rsidRDefault="00902040">
            <w:pPr>
              <w:spacing w:after="0" w:line="240" w:lineRule="auto"/>
              <w:jc w:val="center"/>
              <w:rPr>
                <w:rFonts w:ascii="Times New Roman" w:hAnsi="Times New Roman"/>
                <w:b/>
                <w:bCs/>
                <w:sz w:val="24"/>
                <w:szCs w:val="24"/>
              </w:rPr>
            </w:pPr>
            <w:r>
              <w:rPr>
                <w:rFonts w:ascii="Times New Roman" w:hAnsi="Times New Roman"/>
                <w:b/>
                <w:bCs/>
                <w:sz w:val="24"/>
                <w:szCs w:val="24"/>
              </w:rPr>
              <w:t>Асинхроний режим</w:t>
            </w:r>
          </w:p>
        </w:tc>
      </w:tr>
      <w:tr w:rsidR="00902040" w:rsidRPr="00D7560D" w:rsidTr="009B1860">
        <w:trPr>
          <w:gridAfter w:val="1"/>
          <w:wAfter w:w="27" w:type="dxa"/>
          <w:trHeight w:val="1474"/>
        </w:trPr>
        <w:tc>
          <w:tcPr>
            <w:tcW w:w="1731" w:type="dxa"/>
            <w:vMerge w:val="restart"/>
            <w:shd w:val="clear" w:color="auto" w:fill="FFFFFF"/>
          </w:tcPr>
          <w:p w:rsidR="00902040" w:rsidRPr="00D7560D" w:rsidRDefault="00902040">
            <w:pPr>
              <w:spacing w:after="0" w:line="240" w:lineRule="auto"/>
              <w:jc w:val="center"/>
              <w:rPr>
                <w:rFonts w:ascii="Times New Roman" w:hAnsi="Times New Roman"/>
                <w:sz w:val="24"/>
                <w:szCs w:val="24"/>
              </w:rPr>
            </w:pPr>
            <w:r w:rsidRPr="00D7560D">
              <w:rPr>
                <w:rFonts w:ascii="Times New Roman" w:hAnsi="Times New Roman"/>
                <w:sz w:val="24"/>
                <w:szCs w:val="24"/>
              </w:rPr>
              <w:t xml:space="preserve">Тиждень </w:t>
            </w:r>
          </w:p>
          <w:p w:rsidR="00902040" w:rsidRPr="00D7560D" w:rsidRDefault="00902040">
            <w:pPr>
              <w:spacing w:after="0" w:line="240" w:lineRule="auto"/>
              <w:jc w:val="center"/>
              <w:rPr>
                <w:rFonts w:ascii="Times New Roman" w:hAnsi="Times New Roman"/>
                <w:sz w:val="24"/>
                <w:szCs w:val="24"/>
                <w:u w:val="single"/>
              </w:rPr>
            </w:pPr>
            <w:r w:rsidRPr="00D7560D">
              <w:rPr>
                <w:rFonts w:ascii="Times New Roman" w:hAnsi="Times New Roman"/>
                <w:b/>
                <w:sz w:val="24"/>
                <w:szCs w:val="24"/>
                <w:u w:val="single"/>
              </w:rPr>
              <w:t>А</w:t>
            </w:r>
          </w:p>
          <w:p w:rsidR="00902040" w:rsidRPr="00D7560D" w:rsidRDefault="00902040">
            <w:pPr>
              <w:spacing w:after="0" w:line="240" w:lineRule="auto"/>
              <w:jc w:val="center"/>
              <w:rPr>
                <w:rFonts w:ascii="Times New Roman" w:hAnsi="Times New Roman"/>
                <w:sz w:val="24"/>
                <w:szCs w:val="24"/>
              </w:rPr>
            </w:pPr>
            <w:r w:rsidRPr="00D7560D">
              <w:rPr>
                <w:rFonts w:ascii="Times New Roman" w:hAnsi="Times New Roman"/>
                <w:sz w:val="24"/>
                <w:szCs w:val="24"/>
              </w:rPr>
              <w:t>Академічних годин</w:t>
            </w:r>
          </w:p>
          <w:p w:rsidR="00902040" w:rsidRPr="00D7560D" w:rsidRDefault="00902040">
            <w:pPr>
              <w:spacing w:after="0" w:line="240" w:lineRule="auto"/>
              <w:jc w:val="center"/>
              <w:rPr>
                <w:rFonts w:ascii="Times New Roman" w:hAnsi="Times New Roman"/>
                <w:sz w:val="24"/>
                <w:szCs w:val="24"/>
              </w:rPr>
            </w:pPr>
            <w:r>
              <w:rPr>
                <w:rFonts w:ascii="Times New Roman" w:hAnsi="Times New Roman"/>
                <w:b/>
                <w:sz w:val="24"/>
                <w:szCs w:val="24"/>
                <w:u w:val="single"/>
              </w:rPr>
              <w:t xml:space="preserve">8 </w:t>
            </w:r>
            <w:r w:rsidRPr="00D7560D">
              <w:rPr>
                <w:rFonts w:ascii="Times New Roman" w:hAnsi="Times New Roman"/>
                <w:b/>
                <w:sz w:val="24"/>
                <w:szCs w:val="24"/>
                <w:u w:val="single"/>
              </w:rPr>
              <w:t>год.</w:t>
            </w:r>
          </w:p>
        </w:tc>
        <w:tc>
          <w:tcPr>
            <w:tcW w:w="5656" w:type="dxa"/>
            <w:vMerge w:val="restart"/>
            <w:shd w:val="clear" w:color="auto" w:fill="FFFFFF"/>
          </w:tcPr>
          <w:p w:rsidR="00902040" w:rsidRPr="00DF2D13" w:rsidRDefault="00902040" w:rsidP="00DF2D13">
            <w:pPr>
              <w:spacing w:after="0" w:line="240" w:lineRule="auto"/>
              <w:rPr>
                <w:rFonts w:ascii="Times New Roman" w:hAnsi="Times New Roman"/>
                <w:sz w:val="24"/>
                <w:szCs w:val="24"/>
              </w:rPr>
            </w:pPr>
            <w:r w:rsidRPr="00DF2D13">
              <w:rPr>
                <w:rFonts w:ascii="Times New Roman" w:hAnsi="Times New Roman"/>
                <w:sz w:val="24"/>
                <w:szCs w:val="24"/>
              </w:rPr>
              <w:t xml:space="preserve">Тема 1. Технологія приготування і подання смажених і запечених страв з яєць. </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Види яєчних страв, що можуть бути смажені та запечені</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Технологія приготування яєчних страв на сковороді та у духовці</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Правильне вибір та підготовка інгредієнтів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Правила та рекомендації зі складання та подачі яєчних страв</w:t>
            </w:r>
          </w:p>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Лекція</w:t>
            </w:r>
            <w:r>
              <w:rPr>
                <w:rFonts w:ascii="Times New Roman" w:hAnsi="Times New Roman"/>
                <w:sz w:val="24"/>
                <w:szCs w:val="24"/>
              </w:rPr>
              <w:t xml:space="preserve">, </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8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F51CF0" w:rsidRDefault="00902040">
            <w:pPr>
              <w:spacing w:after="0" w:line="240" w:lineRule="auto"/>
              <w:jc w:val="center"/>
              <w:rPr>
                <w:rFonts w:ascii="Times New Roman" w:hAnsi="Times New Roman"/>
                <w:sz w:val="24"/>
                <w:szCs w:val="24"/>
                <w:lang w:val="en-US"/>
              </w:rPr>
            </w:pPr>
            <w:r>
              <w:rPr>
                <w:rFonts w:ascii="Times New Roman" w:hAnsi="Times New Roman"/>
                <w:sz w:val="24"/>
                <w:szCs w:val="24"/>
                <w:lang w:val="en-US"/>
              </w:rPr>
              <w:t>2,4,6,12,14,18,20</w:t>
            </w:r>
          </w:p>
        </w:tc>
        <w:tc>
          <w:tcPr>
            <w:tcW w:w="1465" w:type="dxa"/>
            <w:gridSpan w:val="2"/>
            <w:shd w:val="clear" w:color="auto" w:fill="FFFFFF"/>
          </w:tcPr>
          <w:p w:rsidR="00902040" w:rsidRPr="00D7560D" w:rsidRDefault="00902040">
            <w:pPr>
              <w:spacing w:after="0" w:line="240" w:lineRule="auto"/>
              <w:rPr>
                <w:rFonts w:ascii="Times New Roman" w:hAnsi="Times New Roman"/>
                <w:sz w:val="24"/>
                <w:szCs w:val="24"/>
              </w:rPr>
            </w:pPr>
            <w:r w:rsidRPr="008D7CC1">
              <w:rPr>
                <w:rFonts w:ascii="Times New Roman" w:hAnsi="Times New Roman"/>
                <w:sz w:val="24"/>
                <w:szCs w:val="24"/>
              </w:rPr>
              <w:t xml:space="preserve">Опрацювання </w:t>
            </w:r>
            <w:r>
              <w:rPr>
                <w:rFonts w:ascii="Times New Roman" w:hAnsi="Times New Roman"/>
                <w:sz w:val="24"/>
                <w:szCs w:val="24"/>
              </w:rPr>
              <w:t xml:space="preserve">теми  </w:t>
            </w:r>
          </w:p>
        </w:tc>
        <w:tc>
          <w:tcPr>
            <w:tcW w:w="1645" w:type="dxa"/>
            <w:shd w:val="clear" w:color="auto" w:fill="FFFFFF"/>
          </w:tcPr>
          <w:p w:rsidR="00902040" w:rsidRPr="00D7560D" w:rsidRDefault="00902040">
            <w:pPr>
              <w:spacing w:after="0" w:line="240" w:lineRule="auto"/>
              <w:jc w:val="center"/>
              <w:rPr>
                <w:rFonts w:ascii="Times New Roman" w:hAnsi="Times New Roman"/>
                <w:sz w:val="24"/>
                <w:szCs w:val="24"/>
              </w:rPr>
            </w:pPr>
            <w:r>
              <w:rPr>
                <w:rFonts w:ascii="Times New Roman" w:hAnsi="Times New Roman"/>
                <w:sz w:val="24"/>
                <w:szCs w:val="24"/>
              </w:rPr>
              <w:t>-</w:t>
            </w:r>
          </w:p>
        </w:tc>
        <w:tc>
          <w:tcPr>
            <w:tcW w:w="1645" w:type="dxa"/>
            <w:shd w:val="clear" w:color="auto" w:fill="FFFFFF"/>
          </w:tcPr>
          <w:p w:rsidR="00902040" w:rsidRPr="00D7560D" w:rsidRDefault="00902040">
            <w:pPr>
              <w:spacing w:after="0" w:line="240" w:lineRule="auto"/>
              <w:jc w:val="center"/>
              <w:rPr>
                <w:rFonts w:ascii="Times New Roman" w:hAnsi="Times New Roman"/>
                <w:sz w:val="24"/>
                <w:szCs w:val="24"/>
              </w:rPr>
            </w:pPr>
            <w:r>
              <w:rPr>
                <w:rFonts w:ascii="Times New Roman" w:hAnsi="Times New Roman"/>
                <w:sz w:val="24"/>
                <w:szCs w:val="24"/>
              </w:rPr>
              <w:t>-</w:t>
            </w:r>
          </w:p>
        </w:tc>
      </w:tr>
      <w:tr w:rsidR="00902040" w:rsidRPr="00D7560D" w:rsidTr="009B1860">
        <w:trPr>
          <w:gridAfter w:val="1"/>
          <w:wAfter w:w="27" w:type="dxa"/>
          <w:trHeight w:val="1481"/>
        </w:trPr>
        <w:tc>
          <w:tcPr>
            <w:tcW w:w="1731" w:type="dxa"/>
            <w:vMerge/>
            <w:shd w:val="clear" w:color="auto" w:fill="FFFFFF"/>
          </w:tcPr>
          <w:p w:rsidR="00902040" w:rsidRPr="00D7560D" w:rsidRDefault="00902040" w:rsidP="00685290">
            <w:pPr>
              <w:spacing w:after="0" w:line="240" w:lineRule="auto"/>
              <w:jc w:val="center"/>
              <w:rPr>
                <w:rFonts w:ascii="Times New Roman" w:hAnsi="Times New Roman"/>
                <w:sz w:val="24"/>
                <w:szCs w:val="24"/>
              </w:rPr>
            </w:pPr>
          </w:p>
        </w:tc>
        <w:tc>
          <w:tcPr>
            <w:tcW w:w="5656" w:type="dxa"/>
            <w:vMerge/>
            <w:shd w:val="clear" w:color="auto" w:fill="FFFFFF"/>
          </w:tcPr>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Семінар</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8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F51CF0" w:rsidRDefault="00902040">
            <w:pPr>
              <w:spacing w:after="0" w:line="240" w:lineRule="auto"/>
              <w:jc w:val="center"/>
              <w:rPr>
                <w:rFonts w:ascii="Times New Roman" w:hAnsi="Times New Roman"/>
                <w:sz w:val="24"/>
                <w:szCs w:val="24"/>
                <w:lang w:val="en-US"/>
              </w:rPr>
            </w:pPr>
            <w:r>
              <w:rPr>
                <w:rFonts w:ascii="Times New Roman" w:hAnsi="Times New Roman"/>
                <w:sz w:val="24"/>
                <w:szCs w:val="24"/>
                <w:lang w:val="en-US"/>
              </w:rPr>
              <w:t>2,4,6,12,14,18,20</w:t>
            </w:r>
          </w:p>
        </w:tc>
        <w:tc>
          <w:tcPr>
            <w:tcW w:w="1465" w:type="dxa"/>
            <w:gridSpan w:val="2"/>
            <w:shd w:val="clear" w:color="auto" w:fill="FFFFFF"/>
          </w:tcPr>
          <w:p w:rsidR="00902040" w:rsidRDefault="00902040">
            <w:pPr>
              <w:spacing w:after="0" w:line="240" w:lineRule="auto"/>
              <w:rPr>
                <w:rFonts w:ascii="Times New Roman" w:hAnsi="Times New Roman"/>
                <w:sz w:val="20"/>
                <w:szCs w:val="20"/>
              </w:rPr>
            </w:pPr>
            <w:r>
              <w:rPr>
                <w:rFonts w:ascii="Times New Roman" w:hAnsi="Times New Roman"/>
                <w:sz w:val="20"/>
                <w:szCs w:val="20"/>
              </w:rPr>
              <w:t>Всього</w:t>
            </w:r>
          </w:p>
          <w:p w:rsidR="00902040" w:rsidRDefault="00902040" w:rsidP="009B1860">
            <w:pPr>
              <w:widowControl w:val="0"/>
              <w:suppressAutoHyphens/>
              <w:spacing w:after="0" w:line="240" w:lineRule="auto"/>
              <w:rPr>
                <w:rFonts w:ascii="Times New Roman" w:hAnsi="Times New Roman"/>
                <w:sz w:val="18"/>
                <w:szCs w:val="18"/>
              </w:rPr>
            </w:pPr>
            <w:r>
              <w:rPr>
                <w:rFonts w:ascii="Times New Roman" w:hAnsi="Times New Roman"/>
                <w:sz w:val="18"/>
                <w:szCs w:val="18"/>
              </w:rPr>
              <w:t>- лабораторні</w:t>
            </w:r>
          </w:p>
          <w:p w:rsidR="00902040" w:rsidRPr="009B1860" w:rsidRDefault="00902040" w:rsidP="009B1860">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xml:space="preserve">роботи </w:t>
            </w:r>
          </w:p>
          <w:p w:rsidR="00902040" w:rsidRPr="009B1860" w:rsidRDefault="00902040" w:rsidP="009B1860">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усне опитування</w:t>
            </w:r>
          </w:p>
          <w:p w:rsidR="00902040" w:rsidRPr="009B1860" w:rsidRDefault="00902040" w:rsidP="009B1860">
            <w:pPr>
              <w:rPr>
                <w:sz w:val="16"/>
                <w:szCs w:val="16"/>
              </w:rPr>
            </w:pPr>
            <w:r w:rsidRPr="009B1860">
              <w:rPr>
                <w:rFonts w:ascii="Times New Roman" w:hAnsi="Times New Roman"/>
                <w:caps/>
                <w:sz w:val="18"/>
                <w:szCs w:val="18"/>
              </w:rPr>
              <w:t xml:space="preserve">- </w:t>
            </w:r>
            <w:r w:rsidRPr="009B1860">
              <w:rPr>
                <w:rFonts w:ascii="Times New Roman" w:hAnsi="Times New Roman"/>
                <w:sz w:val="18"/>
                <w:szCs w:val="18"/>
              </w:rPr>
              <w:t>письмове опитування</w:t>
            </w:r>
          </w:p>
        </w:tc>
        <w:tc>
          <w:tcPr>
            <w:tcW w:w="1645" w:type="dxa"/>
            <w:shd w:val="clear" w:color="auto" w:fill="FFFFFF"/>
          </w:tcPr>
          <w:p w:rsidR="00902040" w:rsidRDefault="00902040">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pPr>
              <w:spacing w:after="0" w:line="240" w:lineRule="auto"/>
              <w:jc w:val="center"/>
              <w:rPr>
                <w:rFonts w:ascii="Times New Roman" w:hAnsi="Times New Roman"/>
                <w:sz w:val="24"/>
                <w:szCs w:val="24"/>
              </w:rPr>
            </w:pPr>
          </w:p>
          <w:p w:rsidR="00902040" w:rsidRDefault="00902040">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pPr>
              <w:spacing w:after="0" w:line="240" w:lineRule="auto"/>
              <w:jc w:val="center"/>
              <w:rPr>
                <w:rFonts w:ascii="Times New Roman" w:hAnsi="Times New Roman"/>
                <w:sz w:val="24"/>
                <w:szCs w:val="24"/>
              </w:rPr>
            </w:pPr>
          </w:p>
        </w:tc>
        <w:tc>
          <w:tcPr>
            <w:tcW w:w="1645" w:type="dxa"/>
            <w:shd w:val="clear" w:color="auto" w:fill="FFFFFF"/>
          </w:tcPr>
          <w:p w:rsidR="00902040" w:rsidRDefault="00902040">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pPr>
              <w:spacing w:after="0" w:line="240" w:lineRule="auto"/>
              <w:jc w:val="center"/>
              <w:rPr>
                <w:rFonts w:ascii="Times New Roman" w:hAnsi="Times New Roman"/>
                <w:sz w:val="24"/>
                <w:szCs w:val="24"/>
              </w:rPr>
            </w:pPr>
          </w:p>
          <w:p w:rsidR="00902040" w:rsidRDefault="00902040">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pPr>
              <w:spacing w:after="0" w:line="240" w:lineRule="auto"/>
              <w:jc w:val="center"/>
              <w:rPr>
                <w:rFonts w:ascii="Times New Roman" w:hAnsi="Times New Roman"/>
                <w:sz w:val="24"/>
                <w:szCs w:val="24"/>
              </w:rPr>
            </w:pPr>
            <w:r>
              <w:rPr>
                <w:rFonts w:ascii="Times New Roman" w:hAnsi="Times New Roman"/>
                <w:sz w:val="24"/>
                <w:szCs w:val="24"/>
              </w:rPr>
              <w:t>2</w:t>
            </w:r>
          </w:p>
        </w:tc>
      </w:tr>
      <w:tr w:rsidR="00902040" w:rsidRPr="00D7560D" w:rsidTr="009B1860">
        <w:trPr>
          <w:gridAfter w:val="1"/>
          <w:wAfter w:w="27" w:type="dxa"/>
          <w:trHeight w:val="902"/>
        </w:trPr>
        <w:tc>
          <w:tcPr>
            <w:tcW w:w="1731" w:type="dxa"/>
            <w:vMerge w:val="restart"/>
            <w:shd w:val="clear" w:color="auto" w:fill="FFFFFF"/>
          </w:tcPr>
          <w:p w:rsidR="00902040" w:rsidRDefault="00902040" w:rsidP="00685290">
            <w:pPr>
              <w:spacing w:after="0" w:line="240" w:lineRule="auto"/>
              <w:jc w:val="center"/>
              <w:rPr>
                <w:rFonts w:ascii="Times New Roman" w:hAnsi="Times New Roman"/>
                <w:sz w:val="24"/>
                <w:szCs w:val="24"/>
              </w:rPr>
            </w:pPr>
            <w:r w:rsidRPr="00054D62">
              <w:rPr>
                <w:rFonts w:ascii="Times New Roman" w:hAnsi="Times New Roman"/>
                <w:sz w:val="24"/>
                <w:szCs w:val="24"/>
              </w:rPr>
              <w:t xml:space="preserve">Тиждень </w:t>
            </w:r>
          </w:p>
          <w:p w:rsidR="00902040" w:rsidRPr="000B69A4" w:rsidRDefault="00902040" w:rsidP="00685290">
            <w:pPr>
              <w:spacing w:after="0" w:line="240" w:lineRule="auto"/>
              <w:jc w:val="center"/>
              <w:rPr>
                <w:rFonts w:ascii="Times New Roman" w:hAnsi="Times New Roman"/>
                <w:sz w:val="24"/>
                <w:szCs w:val="24"/>
                <w:u w:val="single"/>
              </w:rPr>
            </w:pPr>
            <w:r>
              <w:rPr>
                <w:rFonts w:ascii="Times New Roman" w:hAnsi="Times New Roman"/>
                <w:b/>
                <w:sz w:val="24"/>
                <w:szCs w:val="24"/>
                <w:u w:val="single"/>
              </w:rPr>
              <w:t>Б</w:t>
            </w:r>
          </w:p>
          <w:p w:rsidR="00902040" w:rsidRDefault="00902040" w:rsidP="00685290">
            <w:pPr>
              <w:spacing w:after="0" w:line="240" w:lineRule="auto"/>
              <w:jc w:val="center"/>
              <w:rPr>
                <w:rFonts w:ascii="Times New Roman" w:hAnsi="Times New Roman"/>
                <w:sz w:val="24"/>
                <w:szCs w:val="24"/>
              </w:rPr>
            </w:pPr>
            <w:r>
              <w:rPr>
                <w:rFonts w:ascii="Times New Roman" w:hAnsi="Times New Roman"/>
                <w:sz w:val="24"/>
                <w:szCs w:val="24"/>
              </w:rPr>
              <w:t>А</w:t>
            </w:r>
            <w:r w:rsidRPr="00054D62">
              <w:rPr>
                <w:rFonts w:ascii="Times New Roman" w:hAnsi="Times New Roman"/>
                <w:sz w:val="24"/>
                <w:szCs w:val="24"/>
              </w:rPr>
              <w:t>кадемічних годин</w:t>
            </w:r>
          </w:p>
          <w:p w:rsidR="00902040" w:rsidRPr="00D7560D" w:rsidRDefault="00902040" w:rsidP="00685290">
            <w:pPr>
              <w:jc w:val="center"/>
              <w:rPr>
                <w:rFonts w:ascii="Times New Roman" w:hAnsi="Times New Roman"/>
                <w:sz w:val="24"/>
                <w:szCs w:val="24"/>
              </w:rPr>
            </w:pPr>
            <w:r>
              <w:rPr>
                <w:rFonts w:ascii="Times New Roman" w:hAnsi="Times New Roman"/>
                <w:b/>
                <w:sz w:val="24"/>
                <w:szCs w:val="24"/>
                <w:u w:val="single"/>
              </w:rPr>
              <w:t>4 год.</w:t>
            </w:r>
          </w:p>
        </w:tc>
        <w:tc>
          <w:tcPr>
            <w:tcW w:w="5656" w:type="dxa"/>
            <w:vMerge w:val="restart"/>
            <w:shd w:val="clear" w:color="auto" w:fill="FFFFFF"/>
          </w:tcPr>
          <w:p w:rsidR="00902040" w:rsidRPr="00DF2D13" w:rsidRDefault="00902040" w:rsidP="00DF2D13">
            <w:pPr>
              <w:spacing w:after="0" w:line="240" w:lineRule="auto"/>
              <w:rPr>
                <w:rFonts w:ascii="Times New Roman" w:hAnsi="Times New Roman"/>
                <w:sz w:val="24"/>
                <w:szCs w:val="24"/>
              </w:rPr>
            </w:pPr>
            <w:r w:rsidRPr="00DF2D13">
              <w:rPr>
                <w:rFonts w:ascii="Times New Roman" w:hAnsi="Times New Roman"/>
                <w:sz w:val="24"/>
                <w:szCs w:val="24"/>
              </w:rPr>
              <w:t xml:space="preserve">Тема 2. Технологія приготування і подання варених страв з сиру. </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Види варених страв з сиром</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Вибір та підготовка інгредієнтів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Технологія приготування сирних виробів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Особливості подачі та декорування</w:t>
            </w:r>
          </w:p>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Лекція</w:t>
            </w:r>
            <w:r>
              <w:rPr>
                <w:rFonts w:ascii="Times New Roman" w:hAnsi="Times New Roman"/>
                <w:sz w:val="24"/>
                <w:szCs w:val="24"/>
              </w:rPr>
              <w:t xml:space="preserve">, </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F51CF0" w:rsidRDefault="00902040" w:rsidP="00F51CF0">
            <w:pPr>
              <w:spacing w:after="0" w:line="240" w:lineRule="auto"/>
              <w:rPr>
                <w:rFonts w:ascii="Times New Roman" w:hAnsi="Times New Roman"/>
                <w:sz w:val="24"/>
                <w:szCs w:val="24"/>
                <w:lang w:val="en-US"/>
              </w:rPr>
            </w:pPr>
            <w:r>
              <w:rPr>
                <w:rFonts w:ascii="Times New Roman" w:hAnsi="Times New Roman"/>
                <w:sz w:val="24"/>
                <w:szCs w:val="24"/>
                <w:lang w:val="en-US"/>
              </w:rPr>
              <w:t>1,3,5,11,13,15,17</w:t>
            </w:r>
          </w:p>
        </w:tc>
        <w:tc>
          <w:tcPr>
            <w:tcW w:w="1465" w:type="dxa"/>
            <w:gridSpan w:val="2"/>
            <w:shd w:val="clear" w:color="auto" w:fill="FFFFFF"/>
          </w:tcPr>
          <w:p w:rsidR="00902040" w:rsidRPr="00D7560D" w:rsidRDefault="00902040">
            <w:pPr>
              <w:spacing w:after="0" w:line="240" w:lineRule="auto"/>
              <w:rPr>
                <w:rFonts w:ascii="Times New Roman" w:hAnsi="Times New Roman"/>
                <w:sz w:val="24"/>
                <w:szCs w:val="24"/>
              </w:rPr>
            </w:pPr>
            <w:r w:rsidRPr="008D7CC1">
              <w:rPr>
                <w:rFonts w:ascii="Times New Roman" w:hAnsi="Times New Roman"/>
                <w:sz w:val="24"/>
                <w:szCs w:val="24"/>
              </w:rPr>
              <w:t xml:space="preserve">Опрацювання </w:t>
            </w:r>
            <w:r>
              <w:rPr>
                <w:rFonts w:ascii="Times New Roman" w:hAnsi="Times New Roman"/>
                <w:sz w:val="24"/>
                <w:szCs w:val="24"/>
              </w:rPr>
              <w:t xml:space="preserve">теми  </w:t>
            </w:r>
          </w:p>
        </w:tc>
        <w:tc>
          <w:tcPr>
            <w:tcW w:w="1645" w:type="dxa"/>
            <w:shd w:val="clear" w:color="auto" w:fill="FFFFFF"/>
          </w:tcPr>
          <w:p w:rsidR="00902040" w:rsidRPr="00D7560D" w:rsidRDefault="00902040">
            <w:pPr>
              <w:spacing w:after="0" w:line="240" w:lineRule="auto"/>
              <w:jc w:val="center"/>
              <w:rPr>
                <w:rFonts w:ascii="Times New Roman" w:hAnsi="Times New Roman"/>
                <w:sz w:val="24"/>
                <w:szCs w:val="24"/>
              </w:rPr>
            </w:pPr>
            <w:r>
              <w:rPr>
                <w:rFonts w:ascii="Times New Roman" w:hAnsi="Times New Roman"/>
                <w:sz w:val="24"/>
                <w:szCs w:val="24"/>
              </w:rPr>
              <w:t>-</w:t>
            </w:r>
          </w:p>
        </w:tc>
        <w:tc>
          <w:tcPr>
            <w:tcW w:w="1645" w:type="dxa"/>
            <w:shd w:val="clear" w:color="auto" w:fill="FFFFFF"/>
          </w:tcPr>
          <w:p w:rsidR="00902040" w:rsidRPr="00D7560D" w:rsidRDefault="00902040">
            <w:pPr>
              <w:spacing w:after="0" w:line="240" w:lineRule="auto"/>
              <w:jc w:val="center"/>
              <w:rPr>
                <w:rFonts w:ascii="Times New Roman" w:hAnsi="Times New Roman"/>
                <w:sz w:val="24"/>
                <w:szCs w:val="24"/>
              </w:rPr>
            </w:pPr>
            <w:r>
              <w:rPr>
                <w:rFonts w:ascii="Times New Roman" w:hAnsi="Times New Roman"/>
                <w:sz w:val="24"/>
                <w:szCs w:val="24"/>
              </w:rPr>
              <w:t>-</w:t>
            </w:r>
          </w:p>
        </w:tc>
      </w:tr>
      <w:tr w:rsidR="00902040" w:rsidRPr="00D7560D" w:rsidTr="009B1860">
        <w:trPr>
          <w:gridAfter w:val="1"/>
          <w:wAfter w:w="27" w:type="dxa"/>
          <w:trHeight w:val="244"/>
        </w:trPr>
        <w:tc>
          <w:tcPr>
            <w:tcW w:w="1731" w:type="dxa"/>
            <w:vMerge/>
            <w:shd w:val="clear" w:color="auto" w:fill="FFFFFF"/>
          </w:tcPr>
          <w:p w:rsidR="00902040" w:rsidRPr="00D7560D" w:rsidRDefault="00902040" w:rsidP="00685290">
            <w:pPr>
              <w:spacing w:after="0" w:line="240" w:lineRule="auto"/>
              <w:jc w:val="center"/>
              <w:rPr>
                <w:rFonts w:ascii="Times New Roman" w:hAnsi="Times New Roman"/>
                <w:sz w:val="24"/>
                <w:szCs w:val="24"/>
              </w:rPr>
            </w:pPr>
          </w:p>
        </w:tc>
        <w:tc>
          <w:tcPr>
            <w:tcW w:w="5656" w:type="dxa"/>
            <w:vMerge/>
            <w:shd w:val="clear" w:color="auto" w:fill="FFFFFF"/>
          </w:tcPr>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Семінар</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F51CF0" w:rsidRDefault="00902040" w:rsidP="00F51CF0">
            <w:pPr>
              <w:spacing w:after="0" w:line="240" w:lineRule="auto"/>
              <w:rPr>
                <w:rFonts w:ascii="Times New Roman" w:hAnsi="Times New Roman"/>
                <w:sz w:val="24"/>
                <w:szCs w:val="24"/>
                <w:lang w:val="en-US"/>
              </w:rPr>
            </w:pPr>
            <w:r>
              <w:rPr>
                <w:rFonts w:ascii="Times New Roman" w:hAnsi="Times New Roman"/>
                <w:sz w:val="24"/>
                <w:szCs w:val="24"/>
                <w:lang w:val="en-US"/>
              </w:rPr>
              <w:t>1,3,5,11,13,15,17</w:t>
            </w:r>
          </w:p>
        </w:tc>
        <w:tc>
          <w:tcPr>
            <w:tcW w:w="1465" w:type="dxa"/>
            <w:gridSpan w:val="2"/>
            <w:shd w:val="clear" w:color="auto" w:fill="FFFFFF"/>
          </w:tcPr>
          <w:p w:rsidR="00902040" w:rsidRDefault="00902040" w:rsidP="00307BEC">
            <w:pPr>
              <w:spacing w:after="0" w:line="240" w:lineRule="auto"/>
              <w:rPr>
                <w:rFonts w:ascii="Times New Roman" w:hAnsi="Times New Roman"/>
                <w:sz w:val="20"/>
                <w:szCs w:val="20"/>
              </w:rPr>
            </w:pPr>
            <w:r>
              <w:rPr>
                <w:rFonts w:ascii="Times New Roman" w:hAnsi="Times New Roman"/>
                <w:sz w:val="20"/>
                <w:szCs w:val="20"/>
              </w:rPr>
              <w:t>Всього</w:t>
            </w:r>
          </w:p>
          <w:p w:rsidR="00902040" w:rsidRDefault="00902040" w:rsidP="00307BEC">
            <w:pPr>
              <w:widowControl w:val="0"/>
              <w:suppressAutoHyphens/>
              <w:spacing w:after="0" w:line="240" w:lineRule="auto"/>
              <w:rPr>
                <w:rFonts w:ascii="Times New Roman" w:hAnsi="Times New Roman"/>
                <w:sz w:val="18"/>
                <w:szCs w:val="18"/>
              </w:rPr>
            </w:pPr>
            <w:r>
              <w:rPr>
                <w:rFonts w:ascii="Times New Roman" w:hAnsi="Times New Roman"/>
                <w:sz w:val="18"/>
                <w:szCs w:val="18"/>
              </w:rPr>
              <w:t>- лабораторні</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xml:space="preserve">роботи </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усне опитування</w:t>
            </w:r>
          </w:p>
          <w:p w:rsidR="00902040" w:rsidRPr="009B1860" w:rsidRDefault="00902040" w:rsidP="00307BEC">
            <w:pPr>
              <w:rPr>
                <w:sz w:val="16"/>
                <w:szCs w:val="16"/>
              </w:rPr>
            </w:pPr>
            <w:r w:rsidRPr="009B1860">
              <w:rPr>
                <w:rFonts w:ascii="Times New Roman" w:hAnsi="Times New Roman"/>
                <w:caps/>
                <w:sz w:val="18"/>
                <w:szCs w:val="18"/>
              </w:rPr>
              <w:t xml:space="preserve">- </w:t>
            </w:r>
            <w:r w:rsidRPr="009B1860">
              <w:rPr>
                <w:rFonts w:ascii="Times New Roman" w:hAnsi="Times New Roman"/>
                <w:sz w:val="18"/>
                <w:szCs w:val="18"/>
              </w:rPr>
              <w:t>письмове опитування</w:t>
            </w: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tc>
      </w:tr>
      <w:tr w:rsidR="00902040" w:rsidRPr="00D7560D" w:rsidTr="009B1860">
        <w:trPr>
          <w:gridAfter w:val="1"/>
          <w:wAfter w:w="27" w:type="dxa"/>
          <w:trHeight w:val="1801"/>
        </w:trPr>
        <w:tc>
          <w:tcPr>
            <w:tcW w:w="1731" w:type="dxa"/>
            <w:vMerge w:val="restart"/>
            <w:shd w:val="clear" w:color="auto" w:fill="FFFFFF"/>
          </w:tcPr>
          <w:p w:rsidR="00902040" w:rsidRPr="00D7560D" w:rsidRDefault="00902040" w:rsidP="00685290">
            <w:pPr>
              <w:spacing w:after="0" w:line="240" w:lineRule="auto"/>
              <w:jc w:val="center"/>
              <w:rPr>
                <w:rFonts w:ascii="Times New Roman" w:hAnsi="Times New Roman"/>
                <w:sz w:val="24"/>
                <w:szCs w:val="24"/>
              </w:rPr>
            </w:pPr>
            <w:r w:rsidRPr="00D7560D">
              <w:rPr>
                <w:rFonts w:ascii="Times New Roman" w:hAnsi="Times New Roman"/>
                <w:sz w:val="24"/>
                <w:szCs w:val="24"/>
              </w:rPr>
              <w:t xml:space="preserve">Тиждень </w:t>
            </w:r>
          </w:p>
          <w:p w:rsidR="00902040" w:rsidRPr="00D7560D" w:rsidRDefault="00902040" w:rsidP="00685290">
            <w:pPr>
              <w:spacing w:after="0" w:line="240" w:lineRule="auto"/>
              <w:jc w:val="center"/>
              <w:rPr>
                <w:rFonts w:ascii="Times New Roman" w:hAnsi="Times New Roman"/>
                <w:sz w:val="24"/>
                <w:szCs w:val="24"/>
                <w:u w:val="single"/>
              </w:rPr>
            </w:pPr>
            <w:r w:rsidRPr="00D7560D">
              <w:rPr>
                <w:rFonts w:ascii="Times New Roman" w:hAnsi="Times New Roman"/>
                <w:b/>
                <w:sz w:val="24"/>
                <w:szCs w:val="24"/>
                <w:u w:val="single"/>
              </w:rPr>
              <w:t>А</w:t>
            </w:r>
          </w:p>
          <w:p w:rsidR="00902040" w:rsidRPr="00D7560D" w:rsidRDefault="00902040" w:rsidP="00685290">
            <w:pPr>
              <w:spacing w:after="0" w:line="240" w:lineRule="auto"/>
              <w:jc w:val="center"/>
              <w:rPr>
                <w:rFonts w:ascii="Times New Roman" w:hAnsi="Times New Roman"/>
                <w:sz w:val="24"/>
                <w:szCs w:val="24"/>
              </w:rPr>
            </w:pPr>
            <w:r w:rsidRPr="00D7560D">
              <w:rPr>
                <w:rFonts w:ascii="Times New Roman" w:hAnsi="Times New Roman"/>
                <w:sz w:val="24"/>
                <w:szCs w:val="24"/>
              </w:rPr>
              <w:t>Академічних годин</w:t>
            </w:r>
          </w:p>
          <w:p w:rsidR="00902040" w:rsidRPr="00D7560D" w:rsidRDefault="00902040" w:rsidP="00685290">
            <w:pPr>
              <w:spacing w:after="0" w:line="240" w:lineRule="auto"/>
              <w:jc w:val="center"/>
              <w:rPr>
                <w:rFonts w:ascii="Times New Roman" w:hAnsi="Times New Roman"/>
                <w:sz w:val="24"/>
                <w:szCs w:val="24"/>
              </w:rPr>
            </w:pPr>
            <w:r>
              <w:rPr>
                <w:rFonts w:ascii="Times New Roman" w:hAnsi="Times New Roman"/>
                <w:b/>
                <w:sz w:val="24"/>
                <w:szCs w:val="24"/>
                <w:u w:val="single"/>
              </w:rPr>
              <w:t xml:space="preserve">8 </w:t>
            </w:r>
            <w:r w:rsidRPr="00D7560D">
              <w:rPr>
                <w:rFonts w:ascii="Times New Roman" w:hAnsi="Times New Roman"/>
                <w:b/>
                <w:sz w:val="24"/>
                <w:szCs w:val="24"/>
                <w:u w:val="single"/>
              </w:rPr>
              <w:t>год.</w:t>
            </w:r>
          </w:p>
        </w:tc>
        <w:tc>
          <w:tcPr>
            <w:tcW w:w="5656" w:type="dxa"/>
            <w:vMerge w:val="restart"/>
            <w:shd w:val="clear" w:color="auto" w:fill="FFFFFF"/>
          </w:tcPr>
          <w:p w:rsidR="00902040" w:rsidRPr="00DF2D13" w:rsidRDefault="00902040" w:rsidP="00DF2D13">
            <w:pPr>
              <w:spacing w:after="0" w:line="240" w:lineRule="auto"/>
              <w:rPr>
                <w:rFonts w:ascii="Times New Roman" w:hAnsi="Times New Roman"/>
                <w:sz w:val="24"/>
                <w:szCs w:val="24"/>
              </w:rPr>
            </w:pPr>
            <w:r w:rsidRPr="00DF2D13">
              <w:rPr>
                <w:rFonts w:ascii="Times New Roman" w:hAnsi="Times New Roman"/>
                <w:sz w:val="24"/>
                <w:szCs w:val="24"/>
              </w:rPr>
              <w:t xml:space="preserve">Тема 3. Технологія приготування і подавання гарячих страв з яєць і кисломолочного сиру. </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Види страв з яєць та кисломолочного сиру</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Вибір та підготовка інгредієнтів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Технологія приготування яєчних страв з кисломолочним сиром</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Особливості подачі та декорування</w:t>
            </w:r>
          </w:p>
        </w:tc>
        <w:tc>
          <w:tcPr>
            <w:tcW w:w="1706" w:type="dxa"/>
            <w:shd w:val="clear" w:color="auto" w:fill="FFFFFF"/>
          </w:tcPr>
          <w:p w:rsidR="00902040" w:rsidRDefault="00902040" w:rsidP="00082DDE">
            <w:pPr>
              <w:spacing w:after="0" w:line="240" w:lineRule="auto"/>
              <w:jc w:val="center"/>
              <w:rPr>
                <w:rFonts w:ascii="Times New Roman" w:hAnsi="Times New Roman"/>
                <w:sz w:val="24"/>
                <w:szCs w:val="24"/>
              </w:rPr>
            </w:pPr>
            <w:r w:rsidRPr="00C1414E">
              <w:rPr>
                <w:rFonts w:ascii="Times New Roman" w:hAnsi="Times New Roman"/>
                <w:sz w:val="24"/>
                <w:szCs w:val="24"/>
              </w:rPr>
              <w:t>Лекція</w:t>
            </w:r>
            <w:r>
              <w:rPr>
                <w:rFonts w:ascii="Times New Roman" w:hAnsi="Times New Roman"/>
                <w:sz w:val="24"/>
                <w:szCs w:val="24"/>
              </w:rPr>
              <w:t xml:space="preserve">, </w:t>
            </w:r>
          </w:p>
          <w:p w:rsidR="00902040" w:rsidRDefault="00902040" w:rsidP="00082DDE">
            <w:pPr>
              <w:spacing w:after="0" w:line="240" w:lineRule="auto"/>
              <w:jc w:val="center"/>
              <w:rPr>
                <w:rFonts w:ascii="Times New Roman" w:hAnsi="Times New Roman"/>
                <w:sz w:val="24"/>
                <w:szCs w:val="24"/>
              </w:rPr>
            </w:pPr>
            <w:r>
              <w:rPr>
                <w:rFonts w:ascii="Times New Roman" w:hAnsi="Times New Roman"/>
                <w:sz w:val="24"/>
                <w:szCs w:val="24"/>
              </w:rPr>
              <w:t>8 год.</w:t>
            </w:r>
          </w:p>
          <w:p w:rsidR="00902040" w:rsidRDefault="00902040" w:rsidP="00082DDE">
            <w:pPr>
              <w:spacing w:after="0" w:line="240" w:lineRule="auto"/>
              <w:jc w:val="center"/>
              <w:rPr>
                <w:rFonts w:ascii="Times New Roman" w:hAnsi="Times New Roman"/>
                <w:sz w:val="24"/>
                <w:szCs w:val="24"/>
              </w:rPr>
            </w:pPr>
            <w:r>
              <w:rPr>
                <w:rFonts w:ascii="Times New Roman" w:hAnsi="Times New Roman"/>
                <w:sz w:val="24"/>
                <w:szCs w:val="24"/>
              </w:rPr>
              <w:t>(4 год. ауд./</w:t>
            </w:r>
          </w:p>
          <w:p w:rsidR="00902040" w:rsidRDefault="00902040" w:rsidP="00082DDE">
            <w:pPr>
              <w:spacing w:after="0" w:line="240" w:lineRule="auto"/>
              <w:jc w:val="center"/>
              <w:rPr>
                <w:rFonts w:ascii="Times New Roman" w:hAnsi="Times New Roman"/>
                <w:sz w:val="24"/>
                <w:szCs w:val="24"/>
              </w:rPr>
            </w:pPr>
            <w:r>
              <w:rPr>
                <w:rFonts w:ascii="Times New Roman" w:hAnsi="Times New Roman"/>
                <w:sz w:val="24"/>
                <w:szCs w:val="24"/>
              </w:rPr>
              <w:t>4 год. самос.)</w:t>
            </w:r>
          </w:p>
          <w:p w:rsidR="00902040" w:rsidRPr="00C1414E" w:rsidRDefault="00902040" w:rsidP="00082DDE">
            <w:pPr>
              <w:spacing w:after="0" w:line="240" w:lineRule="auto"/>
              <w:jc w:val="center"/>
              <w:rPr>
                <w:rFonts w:ascii="Times New Roman" w:hAnsi="Times New Roman"/>
                <w:sz w:val="24"/>
                <w:szCs w:val="24"/>
              </w:rPr>
            </w:pPr>
          </w:p>
        </w:tc>
        <w:tc>
          <w:tcPr>
            <w:tcW w:w="2177" w:type="dxa"/>
            <w:shd w:val="clear" w:color="auto" w:fill="FFFFFF"/>
          </w:tcPr>
          <w:p w:rsidR="00902040" w:rsidRPr="00F51CF0" w:rsidRDefault="00902040" w:rsidP="00F51CF0">
            <w:pPr>
              <w:spacing w:after="0" w:line="240" w:lineRule="auto"/>
              <w:rPr>
                <w:rFonts w:ascii="Times New Roman" w:hAnsi="Times New Roman"/>
                <w:sz w:val="24"/>
                <w:szCs w:val="24"/>
                <w:lang w:val="en-US"/>
              </w:rPr>
            </w:pPr>
            <w:r>
              <w:rPr>
                <w:rFonts w:ascii="Times New Roman" w:hAnsi="Times New Roman"/>
                <w:sz w:val="24"/>
                <w:szCs w:val="24"/>
                <w:lang w:val="en-US"/>
              </w:rPr>
              <w:t>7,8,9,19,21,22,23</w:t>
            </w:r>
          </w:p>
        </w:tc>
        <w:tc>
          <w:tcPr>
            <w:tcW w:w="1465" w:type="dxa"/>
            <w:gridSpan w:val="2"/>
            <w:shd w:val="clear" w:color="auto" w:fill="FFFFFF"/>
          </w:tcPr>
          <w:p w:rsidR="00902040" w:rsidRPr="00D7560D" w:rsidRDefault="00902040">
            <w:pPr>
              <w:spacing w:after="0" w:line="240" w:lineRule="auto"/>
              <w:rPr>
                <w:rFonts w:ascii="Times New Roman" w:hAnsi="Times New Roman"/>
                <w:sz w:val="24"/>
                <w:szCs w:val="24"/>
              </w:rPr>
            </w:pPr>
            <w:r w:rsidRPr="008D7CC1">
              <w:rPr>
                <w:rFonts w:ascii="Times New Roman" w:hAnsi="Times New Roman"/>
                <w:sz w:val="24"/>
                <w:szCs w:val="24"/>
              </w:rPr>
              <w:t xml:space="preserve">Опрацювання </w:t>
            </w:r>
            <w:r>
              <w:rPr>
                <w:rFonts w:ascii="Times New Roman" w:hAnsi="Times New Roman"/>
                <w:sz w:val="24"/>
                <w:szCs w:val="24"/>
              </w:rPr>
              <w:t xml:space="preserve">теми  </w:t>
            </w:r>
          </w:p>
        </w:tc>
        <w:tc>
          <w:tcPr>
            <w:tcW w:w="1645" w:type="dxa"/>
            <w:shd w:val="clear" w:color="auto" w:fill="FFFFFF"/>
          </w:tcPr>
          <w:p w:rsidR="00902040" w:rsidRPr="00D7560D" w:rsidRDefault="00902040">
            <w:pPr>
              <w:spacing w:after="0" w:line="240" w:lineRule="auto"/>
              <w:jc w:val="center"/>
              <w:rPr>
                <w:rFonts w:ascii="Times New Roman" w:hAnsi="Times New Roman"/>
                <w:sz w:val="24"/>
                <w:szCs w:val="24"/>
              </w:rPr>
            </w:pPr>
            <w:r>
              <w:rPr>
                <w:rFonts w:ascii="Times New Roman" w:hAnsi="Times New Roman"/>
                <w:sz w:val="24"/>
                <w:szCs w:val="24"/>
              </w:rPr>
              <w:t>-</w:t>
            </w:r>
          </w:p>
        </w:tc>
        <w:tc>
          <w:tcPr>
            <w:tcW w:w="1645" w:type="dxa"/>
            <w:shd w:val="clear" w:color="auto" w:fill="FFFFFF"/>
          </w:tcPr>
          <w:p w:rsidR="00902040" w:rsidRPr="00D7560D" w:rsidRDefault="00902040">
            <w:pPr>
              <w:spacing w:after="0" w:line="240" w:lineRule="auto"/>
              <w:jc w:val="center"/>
              <w:rPr>
                <w:rFonts w:ascii="Times New Roman" w:hAnsi="Times New Roman"/>
                <w:sz w:val="24"/>
                <w:szCs w:val="24"/>
              </w:rPr>
            </w:pPr>
            <w:r>
              <w:rPr>
                <w:rFonts w:ascii="Times New Roman" w:hAnsi="Times New Roman"/>
                <w:sz w:val="24"/>
                <w:szCs w:val="24"/>
              </w:rPr>
              <w:t>-</w:t>
            </w:r>
          </w:p>
        </w:tc>
      </w:tr>
      <w:tr w:rsidR="00902040" w:rsidRPr="00D7560D" w:rsidTr="009B1860">
        <w:trPr>
          <w:gridAfter w:val="1"/>
          <w:wAfter w:w="27" w:type="dxa"/>
          <w:trHeight w:val="2735"/>
        </w:trPr>
        <w:tc>
          <w:tcPr>
            <w:tcW w:w="1731" w:type="dxa"/>
            <w:vMerge/>
            <w:shd w:val="clear" w:color="auto" w:fill="FFFFFF"/>
          </w:tcPr>
          <w:p w:rsidR="00902040" w:rsidRPr="00D7560D" w:rsidRDefault="00902040" w:rsidP="007D4B7F">
            <w:pPr>
              <w:spacing w:after="0" w:line="240" w:lineRule="auto"/>
              <w:jc w:val="center"/>
              <w:rPr>
                <w:rFonts w:ascii="Times New Roman" w:hAnsi="Times New Roman"/>
                <w:sz w:val="24"/>
                <w:szCs w:val="24"/>
              </w:rPr>
            </w:pPr>
          </w:p>
        </w:tc>
        <w:tc>
          <w:tcPr>
            <w:tcW w:w="5656" w:type="dxa"/>
            <w:vMerge/>
            <w:shd w:val="clear" w:color="auto" w:fill="FFFFFF"/>
          </w:tcPr>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082DDE">
            <w:pPr>
              <w:spacing w:after="0" w:line="240" w:lineRule="auto"/>
              <w:jc w:val="center"/>
              <w:rPr>
                <w:rFonts w:ascii="Times New Roman" w:hAnsi="Times New Roman"/>
                <w:sz w:val="24"/>
                <w:szCs w:val="24"/>
              </w:rPr>
            </w:pPr>
            <w:r w:rsidRPr="00C1414E">
              <w:rPr>
                <w:rFonts w:ascii="Times New Roman" w:hAnsi="Times New Roman"/>
                <w:sz w:val="24"/>
                <w:szCs w:val="24"/>
              </w:rPr>
              <w:t>Семінар</w:t>
            </w:r>
          </w:p>
          <w:p w:rsidR="00902040" w:rsidRDefault="00902040" w:rsidP="00082DDE">
            <w:pPr>
              <w:spacing w:after="0" w:line="240" w:lineRule="auto"/>
              <w:jc w:val="center"/>
              <w:rPr>
                <w:rFonts w:ascii="Times New Roman" w:hAnsi="Times New Roman"/>
                <w:sz w:val="24"/>
                <w:szCs w:val="24"/>
              </w:rPr>
            </w:pPr>
            <w:r>
              <w:rPr>
                <w:rFonts w:ascii="Times New Roman" w:hAnsi="Times New Roman"/>
                <w:sz w:val="24"/>
                <w:szCs w:val="24"/>
              </w:rPr>
              <w:t>8 год.</w:t>
            </w:r>
          </w:p>
          <w:p w:rsidR="00902040" w:rsidRDefault="00902040" w:rsidP="00082DDE">
            <w:pPr>
              <w:spacing w:after="0" w:line="240" w:lineRule="auto"/>
              <w:jc w:val="center"/>
              <w:rPr>
                <w:rFonts w:ascii="Times New Roman" w:hAnsi="Times New Roman"/>
                <w:sz w:val="24"/>
                <w:szCs w:val="24"/>
              </w:rPr>
            </w:pPr>
            <w:r>
              <w:rPr>
                <w:rFonts w:ascii="Times New Roman" w:hAnsi="Times New Roman"/>
                <w:sz w:val="24"/>
                <w:szCs w:val="24"/>
              </w:rPr>
              <w:t>(4 год. ауд./</w:t>
            </w:r>
          </w:p>
          <w:p w:rsidR="00902040" w:rsidRDefault="00902040" w:rsidP="00082DDE">
            <w:pPr>
              <w:spacing w:after="0" w:line="240" w:lineRule="auto"/>
              <w:jc w:val="center"/>
              <w:rPr>
                <w:rFonts w:ascii="Times New Roman" w:hAnsi="Times New Roman"/>
                <w:sz w:val="24"/>
                <w:szCs w:val="24"/>
              </w:rPr>
            </w:pPr>
            <w:r>
              <w:rPr>
                <w:rFonts w:ascii="Times New Roman" w:hAnsi="Times New Roman"/>
                <w:sz w:val="24"/>
                <w:szCs w:val="24"/>
              </w:rPr>
              <w:t>4 год. самос.)</w:t>
            </w:r>
          </w:p>
          <w:p w:rsidR="00902040" w:rsidRPr="00C1414E" w:rsidRDefault="00902040" w:rsidP="00082DDE">
            <w:pPr>
              <w:spacing w:after="0" w:line="240" w:lineRule="auto"/>
              <w:jc w:val="center"/>
              <w:rPr>
                <w:rFonts w:ascii="Times New Roman" w:hAnsi="Times New Roman"/>
                <w:sz w:val="24"/>
                <w:szCs w:val="24"/>
              </w:rPr>
            </w:pPr>
          </w:p>
        </w:tc>
        <w:tc>
          <w:tcPr>
            <w:tcW w:w="2177" w:type="dxa"/>
            <w:shd w:val="clear" w:color="auto" w:fill="FFFFFF"/>
          </w:tcPr>
          <w:p w:rsidR="00902040" w:rsidRPr="00F51CF0" w:rsidRDefault="00902040">
            <w:pPr>
              <w:spacing w:after="0" w:line="240" w:lineRule="auto"/>
              <w:jc w:val="center"/>
              <w:rPr>
                <w:rFonts w:ascii="Times New Roman" w:hAnsi="Times New Roman"/>
                <w:sz w:val="24"/>
                <w:szCs w:val="24"/>
                <w:lang w:val="en-US"/>
              </w:rPr>
            </w:pPr>
            <w:r>
              <w:rPr>
                <w:rFonts w:ascii="Times New Roman" w:hAnsi="Times New Roman"/>
                <w:sz w:val="24"/>
                <w:szCs w:val="24"/>
                <w:lang w:val="en-US"/>
              </w:rPr>
              <w:t>7,8,9,19,21,22,23</w:t>
            </w:r>
          </w:p>
        </w:tc>
        <w:tc>
          <w:tcPr>
            <w:tcW w:w="1465" w:type="dxa"/>
            <w:gridSpan w:val="2"/>
            <w:shd w:val="clear" w:color="auto" w:fill="FFFFFF"/>
          </w:tcPr>
          <w:p w:rsidR="00902040" w:rsidRDefault="00902040" w:rsidP="00307BEC">
            <w:pPr>
              <w:spacing w:after="0" w:line="240" w:lineRule="auto"/>
              <w:rPr>
                <w:rFonts w:ascii="Times New Roman" w:hAnsi="Times New Roman"/>
                <w:sz w:val="20"/>
                <w:szCs w:val="20"/>
              </w:rPr>
            </w:pPr>
            <w:r>
              <w:rPr>
                <w:rFonts w:ascii="Times New Roman" w:hAnsi="Times New Roman"/>
                <w:sz w:val="20"/>
                <w:szCs w:val="20"/>
              </w:rPr>
              <w:t>Всього</w:t>
            </w:r>
          </w:p>
          <w:p w:rsidR="00902040" w:rsidRDefault="00902040" w:rsidP="00307BEC">
            <w:pPr>
              <w:widowControl w:val="0"/>
              <w:suppressAutoHyphens/>
              <w:spacing w:after="0" w:line="240" w:lineRule="auto"/>
              <w:rPr>
                <w:rFonts w:ascii="Times New Roman" w:hAnsi="Times New Roman"/>
                <w:sz w:val="18"/>
                <w:szCs w:val="18"/>
              </w:rPr>
            </w:pPr>
            <w:r>
              <w:rPr>
                <w:rFonts w:ascii="Times New Roman" w:hAnsi="Times New Roman"/>
                <w:sz w:val="18"/>
                <w:szCs w:val="18"/>
              </w:rPr>
              <w:t>- лабораторні</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xml:space="preserve">роботи </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усне опитування</w:t>
            </w:r>
          </w:p>
          <w:p w:rsidR="00902040" w:rsidRPr="009B1860" w:rsidRDefault="00902040" w:rsidP="00307BEC">
            <w:pPr>
              <w:rPr>
                <w:sz w:val="16"/>
                <w:szCs w:val="16"/>
              </w:rPr>
            </w:pPr>
            <w:r w:rsidRPr="009B1860">
              <w:rPr>
                <w:rFonts w:ascii="Times New Roman" w:hAnsi="Times New Roman"/>
                <w:caps/>
                <w:sz w:val="18"/>
                <w:szCs w:val="18"/>
              </w:rPr>
              <w:t xml:space="preserve">- </w:t>
            </w:r>
            <w:r w:rsidRPr="009B1860">
              <w:rPr>
                <w:rFonts w:ascii="Times New Roman" w:hAnsi="Times New Roman"/>
                <w:sz w:val="18"/>
                <w:szCs w:val="18"/>
              </w:rPr>
              <w:t>письмове опитування</w:t>
            </w: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Pr="00D7560D"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tc>
      </w:tr>
      <w:tr w:rsidR="00902040" w:rsidRPr="00D7560D" w:rsidTr="009B1860">
        <w:trPr>
          <w:gridAfter w:val="1"/>
          <w:wAfter w:w="27" w:type="dxa"/>
          <w:trHeight w:val="244"/>
        </w:trPr>
        <w:tc>
          <w:tcPr>
            <w:tcW w:w="1731" w:type="dxa"/>
            <w:vMerge w:val="restart"/>
            <w:shd w:val="clear" w:color="auto" w:fill="FFFFFF"/>
          </w:tcPr>
          <w:p w:rsidR="00902040" w:rsidRDefault="00902040" w:rsidP="007D4B7F">
            <w:pPr>
              <w:spacing w:after="0" w:line="240" w:lineRule="auto"/>
              <w:jc w:val="center"/>
              <w:rPr>
                <w:rFonts w:ascii="Times New Roman" w:hAnsi="Times New Roman"/>
                <w:sz w:val="24"/>
                <w:szCs w:val="24"/>
              </w:rPr>
            </w:pPr>
            <w:r w:rsidRPr="00054D62">
              <w:rPr>
                <w:rFonts w:ascii="Times New Roman" w:hAnsi="Times New Roman"/>
                <w:sz w:val="24"/>
                <w:szCs w:val="24"/>
              </w:rPr>
              <w:t xml:space="preserve">Тиждень </w:t>
            </w:r>
          </w:p>
          <w:p w:rsidR="00902040" w:rsidRPr="000B69A4" w:rsidRDefault="00902040" w:rsidP="007D4B7F">
            <w:pPr>
              <w:spacing w:after="0" w:line="240" w:lineRule="auto"/>
              <w:jc w:val="center"/>
              <w:rPr>
                <w:rFonts w:ascii="Times New Roman" w:hAnsi="Times New Roman"/>
                <w:sz w:val="24"/>
                <w:szCs w:val="24"/>
                <w:u w:val="single"/>
              </w:rPr>
            </w:pPr>
            <w:r>
              <w:rPr>
                <w:rFonts w:ascii="Times New Roman" w:hAnsi="Times New Roman"/>
                <w:b/>
                <w:sz w:val="24"/>
                <w:szCs w:val="24"/>
                <w:u w:val="single"/>
              </w:rPr>
              <w:t>Б</w:t>
            </w:r>
          </w:p>
          <w:p w:rsidR="00902040" w:rsidRDefault="00902040" w:rsidP="007D4B7F">
            <w:pPr>
              <w:spacing w:after="0" w:line="240" w:lineRule="auto"/>
              <w:jc w:val="center"/>
              <w:rPr>
                <w:rFonts w:ascii="Times New Roman" w:hAnsi="Times New Roman"/>
                <w:sz w:val="24"/>
                <w:szCs w:val="24"/>
              </w:rPr>
            </w:pPr>
            <w:r>
              <w:rPr>
                <w:rFonts w:ascii="Times New Roman" w:hAnsi="Times New Roman"/>
                <w:sz w:val="24"/>
                <w:szCs w:val="24"/>
              </w:rPr>
              <w:t>А</w:t>
            </w:r>
            <w:r w:rsidRPr="00054D62">
              <w:rPr>
                <w:rFonts w:ascii="Times New Roman" w:hAnsi="Times New Roman"/>
                <w:sz w:val="24"/>
                <w:szCs w:val="24"/>
              </w:rPr>
              <w:t>кадемічних годин</w:t>
            </w:r>
          </w:p>
          <w:p w:rsidR="00902040" w:rsidRPr="00D7560D" w:rsidRDefault="00902040" w:rsidP="007D4B7F">
            <w:pPr>
              <w:jc w:val="center"/>
              <w:rPr>
                <w:rFonts w:ascii="Times New Roman" w:hAnsi="Times New Roman"/>
                <w:sz w:val="24"/>
                <w:szCs w:val="24"/>
              </w:rPr>
            </w:pPr>
            <w:r>
              <w:rPr>
                <w:rFonts w:ascii="Times New Roman" w:hAnsi="Times New Roman"/>
                <w:b/>
                <w:sz w:val="24"/>
                <w:szCs w:val="24"/>
                <w:u w:val="single"/>
              </w:rPr>
              <w:t>6 год.</w:t>
            </w:r>
          </w:p>
        </w:tc>
        <w:tc>
          <w:tcPr>
            <w:tcW w:w="5656" w:type="dxa"/>
            <w:vMerge w:val="restart"/>
            <w:shd w:val="clear" w:color="auto" w:fill="FFFFFF"/>
          </w:tcPr>
          <w:p w:rsidR="00902040" w:rsidRPr="00DF2D13" w:rsidRDefault="00902040" w:rsidP="00DF2D13">
            <w:pPr>
              <w:spacing w:after="0" w:line="240" w:lineRule="auto"/>
              <w:rPr>
                <w:rFonts w:ascii="Times New Roman" w:hAnsi="Times New Roman"/>
                <w:sz w:val="24"/>
                <w:szCs w:val="24"/>
              </w:rPr>
            </w:pPr>
            <w:r w:rsidRPr="00DF2D13">
              <w:rPr>
                <w:rFonts w:ascii="Times New Roman" w:hAnsi="Times New Roman"/>
                <w:sz w:val="24"/>
                <w:szCs w:val="24"/>
              </w:rPr>
              <w:t>Тема 4. Приготування і подання банкетних закусок</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Види банкетних закусок</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Вибір та підготовка інгредієнтів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Технологія приготування банкетних закусок</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Особливості подачі та декорування</w:t>
            </w:r>
          </w:p>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Лекція</w:t>
            </w:r>
            <w:r>
              <w:rPr>
                <w:rFonts w:ascii="Times New Roman" w:hAnsi="Times New Roman"/>
                <w:sz w:val="24"/>
                <w:szCs w:val="24"/>
              </w:rPr>
              <w:t xml:space="preserve">, </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F51CF0" w:rsidRDefault="00902040" w:rsidP="00F51CF0">
            <w:pPr>
              <w:spacing w:after="0" w:line="240" w:lineRule="auto"/>
              <w:rPr>
                <w:rFonts w:ascii="Times New Roman" w:hAnsi="Times New Roman"/>
                <w:sz w:val="24"/>
                <w:szCs w:val="24"/>
                <w:lang w:val="en-US"/>
              </w:rPr>
            </w:pPr>
            <w:r>
              <w:rPr>
                <w:rFonts w:ascii="Times New Roman" w:hAnsi="Times New Roman"/>
                <w:sz w:val="24"/>
                <w:szCs w:val="24"/>
                <w:lang w:val="en-US"/>
              </w:rPr>
              <w:t>1,2,3,10,13,19,24</w:t>
            </w:r>
          </w:p>
        </w:tc>
        <w:tc>
          <w:tcPr>
            <w:tcW w:w="1465" w:type="dxa"/>
            <w:gridSpan w:val="2"/>
            <w:shd w:val="clear" w:color="auto" w:fill="FFFFFF"/>
          </w:tcPr>
          <w:p w:rsidR="00902040" w:rsidRPr="00D7560D" w:rsidRDefault="00902040">
            <w:pPr>
              <w:spacing w:after="0" w:line="240" w:lineRule="auto"/>
              <w:rPr>
                <w:rFonts w:ascii="Times New Roman" w:hAnsi="Times New Roman"/>
                <w:sz w:val="24"/>
                <w:szCs w:val="24"/>
              </w:rPr>
            </w:pPr>
            <w:r w:rsidRPr="008D7CC1">
              <w:rPr>
                <w:rFonts w:ascii="Times New Roman" w:hAnsi="Times New Roman"/>
                <w:sz w:val="24"/>
                <w:szCs w:val="24"/>
              </w:rPr>
              <w:t xml:space="preserve">Опрацювання </w:t>
            </w:r>
            <w:r>
              <w:rPr>
                <w:rFonts w:ascii="Times New Roman" w:hAnsi="Times New Roman"/>
                <w:sz w:val="24"/>
                <w:szCs w:val="24"/>
              </w:rPr>
              <w:t xml:space="preserve">теми  </w:t>
            </w:r>
          </w:p>
        </w:tc>
        <w:tc>
          <w:tcPr>
            <w:tcW w:w="1645" w:type="dxa"/>
            <w:shd w:val="clear" w:color="auto" w:fill="FFFFFF"/>
          </w:tcPr>
          <w:p w:rsidR="00902040" w:rsidRPr="00D7560D" w:rsidRDefault="00902040">
            <w:pPr>
              <w:spacing w:after="0" w:line="240" w:lineRule="auto"/>
              <w:jc w:val="center"/>
              <w:rPr>
                <w:rFonts w:ascii="Times New Roman" w:hAnsi="Times New Roman"/>
                <w:sz w:val="24"/>
                <w:szCs w:val="24"/>
              </w:rPr>
            </w:pPr>
            <w:r>
              <w:rPr>
                <w:rFonts w:ascii="Times New Roman" w:hAnsi="Times New Roman"/>
                <w:sz w:val="24"/>
                <w:szCs w:val="24"/>
              </w:rPr>
              <w:t>-</w:t>
            </w:r>
          </w:p>
        </w:tc>
        <w:tc>
          <w:tcPr>
            <w:tcW w:w="1645" w:type="dxa"/>
            <w:shd w:val="clear" w:color="auto" w:fill="FFFFFF"/>
          </w:tcPr>
          <w:p w:rsidR="00902040" w:rsidRPr="00D7560D" w:rsidRDefault="00902040">
            <w:pPr>
              <w:spacing w:after="0" w:line="240" w:lineRule="auto"/>
              <w:jc w:val="center"/>
              <w:rPr>
                <w:rFonts w:ascii="Times New Roman" w:hAnsi="Times New Roman"/>
                <w:sz w:val="24"/>
                <w:szCs w:val="24"/>
              </w:rPr>
            </w:pPr>
            <w:r>
              <w:rPr>
                <w:rFonts w:ascii="Times New Roman" w:hAnsi="Times New Roman"/>
                <w:sz w:val="24"/>
                <w:szCs w:val="24"/>
              </w:rPr>
              <w:t>-</w:t>
            </w:r>
          </w:p>
        </w:tc>
      </w:tr>
      <w:tr w:rsidR="00902040" w:rsidRPr="00D7560D" w:rsidTr="009B1860">
        <w:trPr>
          <w:gridAfter w:val="1"/>
          <w:wAfter w:w="27" w:type="dxa"/>
          <w:trHeight w:val="1308"/>
        </w:trPr>
        <w:tc>
          <w:tcPr>
            <w:tcW w:w="1731" w:type="dxa"/>
            <w:vMerge/>
            <w:shd w:val="clear" w:color="auto" w:fill="FFFFFF"/>
          </w:tcPr>
          <w:p w:rsidR="00902040" w:rsidRPr="00D7560D" w:rsidRDefault="00902040" w:rsidP="007D4B7F">
            <w:pPr>
              <w:spacing w:after="0" w:line="240" w:lineRule="auto"/>
              <w:jc w:val="center"/>
              <w:rPr>
                <w:rFonts w:ascii="Times New Roman" w:hAnsi="Times New Roman"/>
                <w:sz w:val="24"/>
                <w:szCs w:val="24"/>
              </w:rPr>
            </w:pPr>
          </w:p>
        </w:tc>
        <w:tc>
          <w:tcPr>
            <w:tcW w:w="5656" w:type="dxa"/>
            <w:vMerge/>
            <w:shd w:val="clear" w:color="auto" w:fill="FFFFFF"/>
          </w:tcPr>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Семінар</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F51CF0" w:rsidRDefault="00902040" w:rsidP="00F51CF0">
            <w:pPr>
              <w:rPr>
                <w:rFonts w:ascii="Times New Roman" w:hAnsi="Times New Roman"/>
                <w:sz w:val="24"/>
                <w:szCs w:val="24"/>
                <w:lang w:val="en-US"/>
              </w:rPr>
            </w:pPr>
            <w:r>
              <w:rPr>
                <w:rFonts w:ascii="Times New Roman" w:hAnsi="Times New Roman"/>
                <w:sz w:val="24"/>
                <w:szCs w:val="24"/>
                <w:lang w:val="en-US"/>
              </w:rPr>
              <w:t>1,2,3,10,13,19,24</w:t>
            </w:r>
          </w:p>
        </w:tc>
        <w:tc>
          <w:tcPr>
            <w:tcW w:w="1465" w:type="dxa"/>
            <w:gridSpan w:val="2"/>
            <w:shd w:val="clear" w:color="auto" w:fill="FFFFFF"/>
          </w:tcPr>
          <w:p w:rsidR="00902040" w:rsidRDefault="00902040" w:rsidP="00307BEC">
            <w:pPr>
              <w:spacing w:after="0" w:line="240" w:lineRule="auto"/>
              <w:rPr>
                <w:rFonts w:ascii="Times New Roman" w:hAnsi="Times New Roman"/>
                <w:sz w:val="20"/>
                <w:szCs w:val="20"/>
              </w:rPr>
            </w:pPr>
            <w:r>
              <w:rPr>
                <w:rFonts w:ascii="Times New Roman" w:hAnsi="Times New Roman"/>
                <w:sz w:val="20"/>
                <w:szCs w:val="20"/>
              </w:rPr>
              <w:t>Всього</w:t>
            </w:r>
          </w:p>
          <w:p w:rsidR="00902040" w:rsidRDefault="00902040" w:rsidP="00307BEC">
            <w:pPr>
              <w:widowControl w:val="0"/>
              <w:suppressAutoHyphens/>
              <w:spacing w:after="0" w:line="240" w:lineRule="auto"/>
              <w:rPr>
                <w:rFonts w:ascii="Times New Roman" w:hAnsi="Times New Roman"/>
                <w:sz w:val="18"/>
                <w:szCs w:val="18"/>
              </w:rPr>
            </w:pPr>
            <w:r>
              <w:rPr>
                <w:rFonts w:ascii="Times New Roman" w:hAnsi="Times New Roman"/>
                <w:sz w:val="18"/>
                <w:szCs w:val="18"/>
              </w:rPr>
              <w:t>- лабораторні</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xml:space="preserve">роботи </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усне опитування</w:t>
            </w:r>
          </w:p>
          <w:p w:rsidR="00902040" w:rsidRPr="009B1860" w:rsidRDefault="00902040" w:rsidP="00307BEC">
            <w:pPr>
              <w:rPr>
                <w:sz w:val="16"/>
                <w:szCs w:val="16"/>
              </w:rPr>
            </w:pPr>
            <w:r w:rsidRPr="009B1860">
              <w:rPr>
                <w:rFonts w:ascii="Times New Roman" w:hAnsi="Times New Roman"/>
                <w:caps/>
                <w:sz w:val="18"/>
                <w:szCs w:val="18"/>
              </w:rPr>
              <w:t xml:space="preserve">- </w:t>
            </w:r>
            <w:r w:rsidRPr="009B1860">
              <w:rPr>
                <w:rFonts w:ascii="Times New Roman" w:hAnsi="Times New Roman"/>
                <w:sz w:val="18"/>
                <w:szCs w:val="18"/>
              </w:rPr>
              <w:t>письмове опитування</w:t>
            </w: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tc>
      </w:tr>
      <w:tr w:rsidR="00902040" w:rsidRPr="00D7560D" w:rsidTr="009B1860">
        <w:trPr>
          <w:gridAfter w:val="1"/>
          <w:wAfter w:w="27" w:type="dxa"/>
          <w:trHeight w:val="2322"/>
        </w:trPr>
        <w:tc>
          <w:tcPr>
            <w:tcW w:w="1731" w:type="dxa"/>
            <w:vMerge w:val="restart"/>
            <w:shd w:val="clear" w:color="auto" w:fill="FFFFFF"/>
          </w:tcPr>
          <w:p w:rsidR="00902040" w:rsidRPr="00D7560D" w:rsidRDefault="00902040">
            <w:pPr>
              <w:spacing w:after="0" w:line="240" w:lineRule="auto"/>
              <w:jc w:val="center"/>
              <w:rPr>
                <w:rFonts w:ascii="Times New Roman" w:hAnsi="Times New Roman"/>
                <w:sz w:val="24"/>
                <w:szCs w:val="24"/>
              </w:rPr>
            </w:pPr>
            <w:r w:rsidRPr="00D7560D">
              <w:rPr>
                <w:rFonts w:ascii="Times New Roman" w:hAnsi="Times New Roman"/>
                <w:sz w:val="24"/>
                <w:szCs w:val="24"/>
              </w:rPr>
              <w:t xml:space="preserve">Тиждень </w:t>
            </w:r>
          </w:p>
          <w:p w:rsidR="00902040" w:rsidRPr="00D7560D" w:rsidRDefault="00902040">
            <w:pPr>
              <w:spacing w:after="0" w:line="240" w:lineRule="auto"/>
              <w:jc w:val="center"/>
              <w:rPr>
                <w:rFonts w:ascii="Times New Roman" w:hAnsi="Times New Roman"/>
                <w:sz w:val="24"/>
                <w:szCs w:val="24"/>
                <w:u w:val="single"/>
              </w:rPr>
            </w:pPr>
            <w:r w:rsidRPr="00D7560D">
              <w:rPr>
                <w:rFonts w:ascii="Times New Roman" w:hAnsi="Times New Roman"/>
                <w:b/>
                <w:sz w:val="24"/>
                <w:szCs w:val="24"/>
                <w:u w:val="single"/>
              </w:rPr>
              <w:t>А</w:t>
            </w:r>
          </w:p>
          <w:p w:rsidR="00902040" w:rsidRPr="00D7560D" w:rsidRDefault="00902040">
            <w:pPr>
              <w:spacing w:after="0" w:line="240" w:lineRule="auto"/>
              <w:jc w:val="center"/>
              <w:rPr>
                <w:rFonts w:ascii="Times New Roman" w:hAnsi="Times New Roman"/>
                <w:sz w:val="24"/>
                <w:szCs w:val="24"/>
              </w:rPr>
            </w:pPr>
            <w:r w:rsidRPr="00D7560D">
              <w:rPr>
                <w:rFonts w:ascii="Times New Roman" w:hAnsi="Times New Roman"/>
                <w:sz w:val="24"/>
                <w:szCs w:val="24"/>
              </w:rPr>
              <w:t>Академічних годин</w:t>
            </w:r>
          </w:p>
          <w:p w:rsidR="00902040" w:rsidRPr="00D7560D" w:rsidRDefault="00902040" w:rsidP="00027805">
            <w:pPr>
              <w:spacing w:after="0" w:line="240" w:lineRule="auto"/>
              <w:jc w:val="center"/>
              <w:rPr>
                <w:rFonts w:ascii="Times New Roman" w:hAnsi="Times New Roman"/>
                <w:sz w:val="24"/>
                <w:szCs w:val="24"/>
              </w:rPr>
            </w:pPr>
            <w:r>
              <w:rPr>
                <w:rFonts w:ascii="Times New Roman" w:hAnsi="Times New Roman"/>
                <w:b/>
                <w:sz w:val="24"/>
                <w:szCs w:val="24"/>
                <w:u w:val="single"/>
              </w:rPr>
              <w:t>4</w:t>
            </w:r>
            <w:r w:rsidRPr="00D7560D">
              <w:rPr>
                <w:rFonts w:ascii="Times New Roman" w:hAnsi="Times New Roman"/>
                <w:b/>
                <w:sz w:val="24"/>
                <w:szCs w:val="24"/>
                <w:u w:val="single"/>
              </w:rPr>
              <w:t xml:space="preserve"> год.</w:t>
            </w:r>
          </w:p>
        </w:tc>
        <w:tc>
          <w:tcPr>
            <w:tcW w:w="5656" w:type="dxa"/>
            <w:vMerge w:val="restart"/>
            <w:shd w:val="clear" w:color="auto" w:fill="FFFFFF"/>
          </w:tcPr>
          <w:p w:rsidR="00902040" w:rsidRPr="00DF2D13" w:rsidRDefault="00902040" w:rsidP="00DF2D13">
            <w:pPr>
              <w:spacing w:after="0" w:line="240" w:lineRule="auto"/>
              <w:rPr>
                <w:rFonts w:ascii="Times New Roman" w:hAnsi="Times New Roman"/>
                <w:sz w:val="24"/>
                <w:szCs w:val="24"/>
              </w:rPr>
            </w:pPr>
            <w:r w:rsidRPr="00DF2D13">
              <w:rPr>
                <w:rFonts w:ascii="Times New Roman" w:hAnsi="Times New Roman"/>
                <w:sz w:val="24"/>
                <w:szCs w:val="24"/>
              </w:rPr>
              <w:t xml:space="preserve">Тема 5. Технологія приготування холодних страв і закусок з риби. </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Види холодних страв та закусок з риби</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Вибір та підготовка інгредієнтів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Технологія приготування холодних страв з риби</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Особливості подачі та декорування</w:t>
            </w: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Лекція</w:t>
            </w:r>
            <w:r>
              <w:rPr>
                <w:rFonts w:ascii="Times New Roman" w:hAnsi="Times New Roman"/>
                <w:sz w:val="24"/>
                <w:szCs w:val="24"/>
              </w:rPr>
              <w:t xml:space="preserve">, </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F51CF0" w:rsidRDefault="00902040" w:rsidP="00F51CF0">
            <w:pPr>
              <w:spacing w:after="0" w:line="240" w:lineRule="auto"/>
              <w:rPr>
                <w:rFonts w:ascii="Times New Roman" w:hAnsi="Times New Roman"/>
                <w:sz w:val="24"/>
                <w:szCs w:val="24"/>
                <w:lang w:val="en-US"/>
              </w:rPr>
            </w:pPr>
            <w:r>
              <w:rPr>
                <w:rFonts w:ascii="Times New Roman" w:hAnsi="Times New Roman"/>
                <w:sz w:val="24"/>
                <w:szCs w:val="24"/>
                <w:lang w:val="en-US"/>
              </w:rPr>
              <w:t>2,5,9,12,23,13,17</w:t>
            </w:r>
          </w:p>
        </w:tc>
        <w:tc>
          <w:tcPr>
            <w:tcW w:w="1465" w:type="dxa"/>
            <w:gridSpan w:val="2"/>
            <w:shd w:val="clear" w:color="auto" w:fill="FFFFFF"/>
          </w:tcPr>
          <w:p w:rsidR="00902040" w:rsidRPr="00D7560D" w:rsidRDefault="00902040">
            <w:pPr>
              <w:spacing w:after="0" w:line="240" w:lineRule="auto"/>
              <w:rPr>
                <w:rFonts w:ascii="Times New Roman" w:hAnsi="Times New Roman"/>
                <w:sz w:val="24"/>
                <w:szCs w:val="24"/>
              </w:rPr>
            </w:pPr>
            <w:r w:rsidRPr="008D7CC1">
              <w:rPr>
                <w:rFonts w:ascii="Times New Roman" w:hAnsi="Times New Roman"/>
                <w:sz w:val="24"/>
                <w:szCs w:val="24"/>
              </w:rPr>
              <w:t xml:space="preserve">Опрацювання </w:t>
            </w:r>
            <w:r>
              <w:rPr>
                <w:rFonts w:ascii="Times New Roman" w:hAnsi="Times New Roman"/>
                <w:sz w:val="24"/>
                <w:szCs w:val="24"/>
              </w:rPr>
              <w:t xml:space="preserve">теми  </w:t>
            </w:r>
          </w:p>
        </w:tc>
        <w:tc>
          <w:tcPr>
            <w:tcW w:w="1645" w:type="dxa"/>
            <w:shd w:val="clear" w:color="auto" w:fill="FFFFFF"/>
          </w:tcPr>
          <w:p w:rsidR="00902040" w:rsidRPr="00D7560D" w:rsidRDefault="00902040">
            <w:pPr>
              <w:spacing w:after="0" w:line="240" w:lineRule="auto"/>
              <w:jc w:val="center"/>
              <w:rPr>
                <w:rFonts w:ascii="Times New Roman" w:hAnsi="Times New Roman"/>
                <w:sz w:val="24"/>
                <w:szCs w:val="24"/>
              </w:rPr>
            </w:pPr>
            <w:r>
              <w:rPr>
                <w:rFonts w:ascii="Times New Roman" w:hAnsi="Times New Roman"/>
                <w:sz w:val="24"/>
                <w:szCs w:val="24"/>
              </w:rPr>
              <w:t>-</w:t>
            </w:r>
          </w:p>
        </w:tc>
        <w:tc>
          <w:tcPr>
            <w:tcW w:w="1645" w:type="dxa"/>
            <w:shd w:val="clear" w:color="auto" w:fill="FFFFFF"/>
          </w:tcPr>
          <w:p w:rsidR="00902040" w:rsidRPr="00D7560D" w:rsidRDefault="00902040">
            <w:pPr>
              <w:spacing w:after="0" w:line="240" w:lineRule="auto"/>
              <w:jc w:val="center"/>
              <w:rPr>
                <w:rFonts w:ascii="Times New Roman" w:hAnsi="Times New Roman"/>
                <w:sz w:val="24"/>
                <w:szCs w:val="24"/>
              </w:rPr>
            </w:pPr>
            <w:r>
              <w:rPr>
                <w:rFonts w:ascii="Times New Roman" w:hAnsi="Times New Roman"/>
                <w:sz w:val="24"/>
                <w:szCs w:val="24"/>
              </w:rPr>
              <w:t>-</w:t>
            </w:r>
          </w:p>
        </w:tc>
      </w:tr>
      <w:tr w:rsidR="00902040" w:rsidRPr="00D7560D" w:rsidTr="009B1860">
        <w:trPr>
          <w:gridAfter w:val="1"/>
          <w:wAfter w:w="27" w:type="dxa"/>
          <w:trHeight w:val="244"/>
        </w:trPr>
        <w:tc>
          <w:tcPr>
            <w:tcW w:w="1731" w:type="dxa"/>
            <w:vMerge/>
            <w:shd w:val="clear" w:color="auto" w:fill="FFFFFF"/>
          </w:tcPr>
          <w:p w:rsidR="00902040" w:rsidRPr="00D7560D" w:rsidRDefault="00902040" w:rsidP="004F6C60">
            <w:pPr>
              <w:spacing w:after="0" w:line="240" w:lineRule="auto"/>
              <w:jc w:val="center"/>
              <w:rPr>
                <w:rFonts w:ascii="Times New Roman" w:hAnsi="Times New Roman"/>
                <w:sz w:val="24"/>
                <w:szCs w:val="24"/>
              </w:rPr>
            </w:pPr>
          </w:p>
        </w:tc>
        <w:tc>
          <w:tcPr>
            <w:tcW w:w="5656" w:type="dxa"/>
            <w:vMerge/>
            <w:shd w:val="clear" w:color="auto" w:fill="FFFFFF"/>
          </w:tcPr>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Семінар</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F51CF0" w:rsidRDefault="00902040" w:rsidP="00F51CF0">
            <w:pPr>
              <w:spacing w:after="0" w:line="240" w:lineRule="auto"/>
              <w:rPr>
                <w:rFonts w:ascii="Times New Roman" w:hAnsi="Times New Roman"/>
                <w:sz w:val="24"/>
                <w:szCs w:val="24"/>
                <w:lang w:val="en-US"/>
              </w:rPr>
            </w:pPr>
            <w:r>
              <w:rPr>
                <w:rFonts w:ascii="Times New Roman" w:hAnsi="Times New Roman"/>
                <w:sz w:val="24"/>
                <w:szCs w:val="24"/>
                <w:lang w:val="en-US"/>
              </w:rPr>
              <w:t>2,5,9,12,23,13,17</w:t>
            </w:r>
          </w:p>
        </w:tc>
        <w:tc>
          <w:tcPr>
            <w:tcW w:w="1465" w:type="dxa"/>
            <w:gridSpan w:val="2"/>
            <w:shd w:val="clear" w:color="auto" w:fill="FFFFFF"/>
          </w:tcPr>
          <w:p w:rsidR="00902040" w:rsidRDefault="00902040" w:rsidP="00307BEC">
            <w:pPr>
              <w:spacing w:after="0" w:line="240" w:lineRule="auto"/>
              <w:rPr>
                <w:rFonts w:ascii="Times New Roman" w:hAnsi="Times New Roman"/>
                <w:sz w:val="20"/>
                <w:szCs w:val="20"/>
              </w:rPr>
            </w:pPr>
            <w:r>
              <w:rPr>
                <w:rFonts w:ascii="Times New Roman" w:hAnsi="Times New Roman"/>
                <w:sz w:val="20"/>
                <w:szCs w:val="20"/>
              </w:rPr>
              <w:t>Всього</w:t>
            </w:r>
          </w:p>
          <w:p w:rsidR="00902040" w:rsidRDefault="00902040" w:rsidP="00307BEC">
            <w:pPr>
              <w:widowControl w:val="0"/>
              <w:suppressAutoHyphens/>
              <w:spacing w:after="0" w:line="240" w:lineRule="auto"/>
              <w:rPr>
                <w:rFonts w:ascii="Times New Roman" w:hAnsi="Times New Roman"/>
                <w:sz w:val="18"/>
                <w:szCs w:val="18"/>
              </w:rPr>
            </w:pPr>
            <w:r>
              <w:rPr>
                <w:rFonts w:ascii="Times New Roman" w:hAnsi="Times New Roman"/>
                <w:sz w:val="18"/>
                <w:szCs w:val="18"/>
              </w:rPr>
              <w:t>- лабораторні</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xml:space="preserve">роботи </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усне опитування</w:t>
            </w:r>
          </w:p>
          <w:p w:rsidR="00902040" w:rsidRPr="009B1860" w:rsidRDefault="00902040" w:rsidP="00307BEC">
            <w:pPr>
              <w:rPr>
                <w:sz w:val="16"/>
                <w:szCs w:val="16"/>
              </w:rPr>
            </w:pPr>
            <w:r w:rsidRPr="009B1860">
              <w:rPr>
                <w:rFonts w:ascii="Times New Roman" w:hAnsi="Times New Roman"/>
                <w:caps/>
                <w:sz w:val="18"/>
                <w:szCs w:val="18"/>
              </w:rPr>
              <w:t xml:space="preserve">- </w:t>
            </w:r>
            <w:r w:rsidRPr="009B1860">
              <w:rPr>
                <w:rFonts w:ascii="Times New Roman" w:hAnsi="Times New Roman"/>
                <w:sz w:val="18"/>
                <w:szCs w:val="18"/>
              </w:rPr>
              <w:t>письмове опитування</w:t>
            </w: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tc>
      </w:tr>
      <w:tr w:rsidR="00902040" w:rsidRPr="00D7560D" w:rsidTr="009B1860">
        <w:trPr>
          <w:gridAfter w:val="1"/>
          <w:wAfter w:w="27" w:type="dxa"/>
          <w:trHeight w:val="3270"/>
        </w:trPr>
        <w:tc>
          <w:tcPr>
            <w:tcW w:w="1731" w:type="dxa"/>
            <w:vMerge w:val="restart"/>
            <w:shd w:val="clear" w:color="auto" w:fill="FFFFFF"/>
          </w:tcPr>
          <w:p w:rsidR="00902040" w:rsidRDefault="00902040" w:rsidP="004F6C60">
            <w:pPr>
              <w:spacing w:after="0" w:line="240" w:lineRule="auto"/>
              <w:jc w:val="center"/>
              <w:rPr>
                <w:rFonts w:ascii="Times New Roman" w:hAnsi="Times New Roman"/>
                <w:sz w:val="24"/>
                <w:szCs w:val="24"/>
              </w:rPr>
            </w:pPr>
            <w:r w:rsidRPr="00054D62">
              <w:rPr>
                <w:rFonts w:ascii="Times New Roman" w:hAnsi="Times New Roman"/>
                <w:sz w:val="24"/>
                <w:szCs w:val="24"/>
              </w:rPr>
              <w:t xml:space="preserve">Тиждень </w:t>
            </w:r>
          </w:p>
          <w:p w:rsidR="00902040" w:rsidRPr="000B69A4" w:rsidRDefault="00902040" w:rsidP="004F6C60">
            <w:pPr>
              <w:spacing w:after="0" w:line="240" w:lineRule="auto"/>
              <w:jc w:val="center"/>
              <w:rPr>
                <w:rFonts w:ascii="Times New Roman" w:hAnsi="Times New Roman"/>
                <w:sz w:val="24"/>
                <w:szCs w:val="24"/>
                <w:u w:val="single"/>
              </w:rPr>
            </w:pPr>
            <w:r>
              <w:rPr>
                <w:rFonts w:ascii="Times New Roman" w:hAnsi="Times New Roman"/>
                <w:b/>
                <w:sz w:val="24"/>
                <w:szCs w:val="24"/>
                <w:u w:val="single"/>
              </w:rPr>
              <w:t>Б</w:t>
            </w:r>
          </w:p>
          <w:p w:rsidR="00902040" w:rsidRDefault="00902040" w:rsidP="004F6C60">
            <w:pPr>
              <w:spacing w:after="0" w:line="240" w:lineRule="auto"/>
              <w:jc w:val="center"/>
              <w:rPr>
                <w:rFonts w:ascii="Times New Roman" w:hAnsi="Times New Roman"/>
                <w:sz w:val="24"/>
                <w:szCs w:val="24"/>
              </w:rPr>
            </w:pPr>
            <w:r>
              <w:rPr>
                <w:rFonts w:ascii="Times New Roman" w:hAnsi="Times New Roman"/>
                <w:sz w:val="24"/>
                <w:szCs w:val="24"/>
              </w:rPr>
              <w:t>А</w:t>
            </w:r>
            <w:r w:rsidRPr="00054D62">
              <w:rPr>
                <w:rFonts w:ascii="Times New Roman" w:hAnsi="Times New Roman"/>
                <w:sz w:val="24"/>
                <w:szCs w:val="24"/>
              </w:rPr>
              <w:t>кадемічних годин</w:t>
            </w:r>
          </w:p>
          <w:p w:rsidR="00902040" w:rsidRPr="00D7560D" w:rsidRDefault="00902040" w:rsidP="004F6C60">
            <w:pPr>
              <w:jc w:val="center"/>
              <w:rPr>
                <w:rFonts w:ascii="Times New Roman" w:hAnsi="Times New Roman"/>
                <w:sz w:val="24"/>
                <w:szCs w:val="24"/>
              </w:rPr>
            </w:pPr>
            <w:r>
              <w:rPr>
                <w:rFonts w:ascii="Times New Roman" w:hAnsi="Times New Roman"/>
                <w:b/>
                <w:sz w:val="24"/>
                <w:szCs w:val="24"/>
                <w:u w:val="single"/>
              </w:rPr>
              <w:t>8 год.</w:t>
            </w:r>
          </w:p>
        </w:tc>
        <w:tc>
          <w:tcPr>
            <w:tcW w:w="5656" w:type="dxa"/>
            <w:vMerge w:val="restart"/>
            <w:shd w:val="clear" w:color="auto" w:fill="FFFFFF"/>
          </w:tcPr>
          <w:p w:rsidR="00902040" w:rsidRPr="00DF2D13" w:rsidRDefault="00902040" w:rsidP="00DF2D13">
            <w:pPr>
              <w:spacing w:after="0" w:line="240" w:lineRule="auto"/>
              <w:rPr>
                <w:rFonts w:ascii="Times New Roman" w:hAnsi="Times New Roman"/>
                <w:sz w:val="24"/>
                <w:szCs w:val="24"/>
              </w:rPr>
            </w:pPr>
            <w:r w:rsidRPr="00DF2D13">
              <w:rPr>
                <w:rFonts w:ascii="Times New Roman" w:hAnsi="Times New Roman"/>
                <w:sz w:val="24"/>
                <w:szCs w:val="24"/>
              </w:rPr>
              <w:t xml:space="preserve">Тема 6. Технологія приготування холодних страв і закусок з м’яса і яєць. </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Вибір видів м’яса для холодних страв та закусок.</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Вибір яєць та їх підготовка до приготування.</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Технологія виготовлення холодних закусок з м’яса та яєць.</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Підготовка і приготування соусів та додаткових компонентів.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Подання та оформлення страв на столі.</w:t>
            </w:r>
          </w:p>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082DDE">
            <w:pPr>
              <w:spacing w:after="0" w:line="240" w:lineRule="auto"/>
              <w:jc w:val="center"/>
              <w:rPr>
                <w:rFonts w:ascii="Times New Roman" w:hAnsi="Times New Roman"/>
                <w:sz w:val="24"/>
                <w:szCs w:val="24"/>
              </w:rPr>
            </w:pPr>
            <w:r w:rsidRPr="00C1414E">
              <w:rPr>
                <w:rFonts w:ascii="Times New Roman" w:hAnsi="Times New Roman"/>
                <w:sz w:val="24"/>
                <w:szCs w:val="24"/>
              </w:rPr>
              <w:t>Лекція</w:t>
            </w:r>
            <w:r>
              <w:rPr>
                <w:rFonts w:ascii="Times New Roman" w:hAnsi="Times New Roman"/>
                <w:sz w:val="24"/>
                <w:szCs w:val="24"/>
              </w:rPr>
              <w:t xml:space="preserve">, </w:t>
            </w:r>
          </w:p>
          <w:p w:rsidR="00902040" w:rsidRDefault="00902040" w:rsidP="00082DDE">
            <w:pPr>
              <w:spacing w:after="0" w:line="240" w:lineRule="auto"/>
              <w:jc w:val="center"/>
              <w:rPr>
                <w:rFonts w:ascii="Times New Roman" w:hAnsi="Times New Roman"/>
                <w:sz w:val="24"/>
                <w:szCs w:val="24"/>
              </w:rPr>
            </w:pPr>
            <w:r>
              <w:rPr>
                <w:rFonts w:ascii="Times New Roman" w:hAnsi="Times New Roman"/>
                <w:sz w:val="24"/>
                <w:szCs w:val="24"/>
              </w:rPr>
              <w:t>8 год.</w:t>
            </w:r>
          </w:p>
          <w:p w:rsidR="00902040" w:rsidRDefault="00902040" w:rsidP="00082DDE">
            <w:pPr>
              <w:spacing w:after="0" w:line="240" w:lineRule="auto"/>
              <w:jc w:val="center"/>
              <w:rPr>
                <w:rFonts w:ascii="Times New Roman" w:hAnsi="Times New Roman"/>
                <w:sz w:val="24"/>
                <w:szCs w:val="24"/>
              </w:rPr>
            </w:pPr>
            <w:r>
              <w:rPr>
                <w:rFonts w:ascii="Times New Roman" w:hAnsi="Times New Roman"/>
                <w:sz w:val="24"/>
                <w:szCs w:val="24"/>
              </w:rPr>
              <w:t>(4 год. ауд./</w:t>
            </w:r>
          </w:p>
          <w:p w:rsidR="00902040" w:rsidRDefault="00902040" w:rsidP="00082DDE">
            <w:pPr>
              <w:spacing w:after="0" w:line="240" w:lineRule="auto"/>
              <w:jc w:val="center"/>
              <w:rPr>
                <w:rFonts w:ascii="Times New Roman" w:hAnsi="Times New Roman"/>
                <w:sz w:val="24"/>
                <w:szCs w:val="24"/>
              </w:rPr>
            </w:pPr>
            <w:r>
              <w:rPr>
                <w:rFonts w:ascii="Times New Roman" w:hAnsi="Times New Roman"/>
                <w:sz w:val="24"/>
                <w:szCs w:val="24"/>
              </w:rPr>
              <w:t>4 год. самос.)</w:t>
            </w:r>
          </w:p>
          <w:p w:rsidR="00902040" w:rsidRPr="00C1414E" w:rsidRDefault="00902040" w:rsidP="00082DDE">
            <w:pPr>
              <w:spacing w:after="0" w:line="240" w:lineRule="auto"/>
              <w:jc w:val="center"/>
              <w:rPr>
                <w:rFonts w:ascii="Times New Roman" w:hAnsi="Times New Roman"/>
                <w:sz w:val="24"/>
                <w:szCs w:val="24"/>
              </w:rPr>
            </w:pPr>
          </w:p>
        </w:tc>
        <w:tc>
          <w:tcPr>
            <w:tcW w:w="2177" w:type="dxa"/>
            <w:shd w:val="clear" w:color="auto" w:fill="FFFFFF"/>
          </w:tcPr>
          <w:p w:rsidR="00902040" w:rsidRPr="009C6239" w:rsidRDefault="00902040" w:rsidP="00F51CF0">
            <w:pPr>
              <w:spacing w:after="0" w:line="240" w:lineRule="auto"/>
              <w:rPr>
                <w:rFonts w:ascii="Times New Roman" w:hAnsi="Times New Roman"/>
                <w:sz w:val="24"/>
                <w:szCs w:val="24"/>
              </w:rPr>
            </w:pPr>
            <w:r w:rsidRPr="009C6239">
              <w:rPr>
                <w:rFonts w:ascii="Times New Roman" w:hAnsi="Times New Roman"/>
                <w:sz w:val="24"/>
                <w:szCs w:val="24"/>
              </w:rPr>
              <w:t>3,6,9,12,15,18,21</w:t>
            </w:r>
          </w:p>
        </w:tc>
        <w:tc>
          <w:tcPr>
            <w:tcW w:w="1465" w:type="dxa"/>
            <w:gridSpan w:val="2"/>
            <w:shd w:val="clear" w:color="auto" w:fill="FFFFFF"/>
          </w:tcPr>
          <w:p w:rsidR="00902040" w:rsidRPr="00D7560D" w:rsidRDefault="00902040">
            <w:pPr>
              <w:spacing w:after="0" w:line="240" w:lineRule="auto"/>
              <w:rPr>
                <w:rFonts w:ascii="Times New Roman" w:hAnsi="Times New Roman"/>
                <w:sz w:val="24"/>
                <w:szCs w:val="24"/>
              </w:rPr>
            </w:pPr>
            <w:r w:rsidRPr="008D7CC1">
              <w:rPr>
                <w:rFonts w:ascii="Times New Roman" w:hAnsi="Times New Roman"/>
                <w:sz w:val="24"/>
                <w:szCs w:val="24"/>
              </w:rPr>
              <w:t xml:space="preserve">Опрацювання </w:t>
            </w:r>
            <w:r>
              <w:rPr>
                <w:rFonts w:ascii="Times New Roman" w:hAnsi="Times New Roman"/>
                <w:sz w:val="24"/>
                <w:szCs w:val="24"/>
              </w:rPr>
              <w:t xml:space="preserve">теми  </w:t>
            </w:r>
          </w:p>
        </w:tc>
        <w:tc>
          <w:tcPr>
            <w:tcW w:w="1645" w:type="dxa"/>
            <w:shd w:val="clear" w:color="auto" w:fill="FFFFFF"/>
          </w:tcPr>
          <w:p w:rsidR="00902040" w:rsidRPr="00D7560D" w:rsidRDefault="00902040">
            <w:pPr>
              <w:spacing w:after="0" w:line="240" w:lineRule="auto"/>
              <w:jc w:val="center"/>
              <w:rPr>
                <w:rFonts w:ascii="Times New Roman" w:hAnsi="Times New Roman"/>
                <w:sz w:val="24"/>
                <w:szCs w:val="24"/>
              </w:rPr>
            </w:pPr>
            <w:r>
              <w:rPr>
                <w:rFonts w:ascii="Times New Roman" w:hAnsi="Times New Roman"/>
                <w:sz w:val="24"/>
                <w:szCs w:val="24"/>
              </w:rPr>
              <w:t>-</w:t>
            </w:r>
          </w:p>
        </w:tc>
        <w:tc>
          <w:tcPr>
            <w:tcW w:w="1645" w:type="dxa"/>
            <w:shd w:val="clear" w:color="auto" w:fill="FFFFFF"/>
          </w:tcPr>
          <w:p w:rsidR="00902040" w:rsidRPr="00D7560D" w:rsidRDefault="00902040">
            <w:pPr>
              <w:spacing w:after="0" w:line="240" w:lineRule="auto"/>
              <w:jc w:val="center"/>
              <w:rPr>
                <w:rFonts w:ascii="Times New Roman" w:hAnsi="Times New Roman"/>
                <w:sz w:val="24"/>
                <w:szCs w:val="24"/>
              </w:rPr>
            </w:pPr>
            <w:r>
              <w:rPr>
                <w:rFonts w:ascii="Times New Roman" w:hAnsi="Times New Roman"/>
                <w:sz w:val="24"/>
                <w:szCs w:val="24"/>
              </w:rPr>
              <w:t>-</w:t>
            </w:r>
          </w:p>
        </w:tc>
      </w:tr>
      <w:tr w:rsidR="00902040" w:rsidRPr="00D7560D" w:rsidTr="009B1860">
        <w:trPr>
          <w:gridAfter w:val="1"/>
          <w:wAfter w:w="27" w:type="dxa"/>
          <w:trHeight w:val="124"/>
        </w:trPr>
        <w:tc>
          <w:tcPr>
            <w:tcW w:w="1731" w:type="dxa"/>
            <w:vMerge/>
            <w:shd w:val="clear" w:color="auto" w:fill="FFFFFF"/>
          </w:tcPr>
          <w:p w:rsidR="00902040" w:rsidRPr="00D7560D" w:rsidRDefault="00902040" w:rsidP="004F6C60">
            <w:pPr>
              <w:spacing w:after="0" w:line="240" w:lineRule="auto"/>
              <w:jc w:val="center"/>
              <w:rPr>
                <w:rFonts w:ascii="Times New Roman" w:hAnsi="Times New Roman"/>
                <w:sz w:val="24"/>
                <w:szCs w:val="24"/>
              </w:rPr>
            </w:pPr>
          </w:p>
        </w:tc>
        <w:tc>
          <w:tcPr>
            <w:tcW w:w="5656" w:type="dxa"/>
            <w:vMerge/>
            <w:shd w:val="clear" w:color="auto" w:fill="FFFFFF"/>
          </w:tcPr>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082DDE">
            <w:pPr>
              <w:spacing w:after="0" w:line="240" w:lineRule="auto"/>
              <w:jc w:val="center"/>
              <w:rPr>
                <w:rFonts w:ascii="Times New Roman" w:hAnsi="Times New Roman"/>
                <w:sz w:val="24"/>
                <w:szCs w:val="24"/>
              </w:rPr>
            </w:pPr>
            <w:r w:rsidRPr="00C1414E">
              <w:rPr>
                <w:rFonts w:ascii="Times New Roman" w:hAnsi="Times New Roman"/>
                <w:sz w:val="24"/>
                <w:szCs w:val="24"/>
              </w:rPr>
              <w:t>Семінар</w:t>
            </w:r>
          </w:p>
          <w:p w:rsidR="00902040" w:rsidRDefault="00902040" w:rsidP="00082DDE">
            <w:pPr>
              <w:spacing w:after="0" w:line="240" w:lineRule="auto"/>
              <w:jc w:val="center"/>
              <w:rPr>
                <w:rFonts w:ascii="Times New Roman" w:hAnsi="Times New Roman"/>
                <w:sz w:val="24"/>
                <w:szCs w:val="24"/>
              </w:rPr>
            </w:pPr>
            <w:r>
              <w:rPr>
                <w:rFonts w:ascii="Times New Roman" w:hAnsi="Times New Roman"/>
                <w:sz w:val="24"/>
                <w:szCs w:val="24"/>
              </w:rPr>
              <w:t>8 год.</w:t>
            </w:r>
          </w:p>
          <w:p w:rsidR="00902040" w:rsidRDefault="00902040" w:rsidP="00082DDE">
            <w:pPr>
              <w:spacing w:after="0" w:line="240" w:lineRule="auto"/>
              <w:jc w:val="center"/>
              <w:rPr>
                <w:rFonts w:ascii="Times New Roman" w:hAnsi="Times New Roman"/>
                <w:sz w:val="24"/>
                <w:szCs w:val="24"/>
              </w:rPr>
            </w:pPr>
            <w:r>
              <w:rPr>
                <w:rFonts w:ascii="Times New Roman" w:hAnsi="Times New Roman"/>
                <w:sz w:val="24"/>
                <w:szCs w:val="24"/>
              </w:rPr>
              <w:t>(4 год. ауд./</w:t>
            </w:r>
          </w:p>
          <w:p w:rsidR="00902040" w:rsidRDefault="00902040" w:rsidP="00082DDE">
            <w:pPr>
              <w:spacing w:after="0" w:line="240" w:lineRule="auto"/>
              <w:jc w:val="center"/>
              <w:rPr>
                <w:rFonts w:ascii="Times New Roman" w:hAnsi="Times New Roman"/>
                <w:sz w:val="24"/>
                <w:szCs w:val="24"/>
              </w:rPr>
            </w:pPr>
            <w:r>
              <w:rPr>
                <w:rFonts w:ascii="Times New Roman" w:hAnsi="Times New Roman"/>
                <w:sz w:val="24"/>
                <w:szCs w:val="24"/>
              </w:rPr>
              <w:t>4 год. самос.)</w:t>
            </w:r>
          </w:p>
          <w:p w:rsidR="00902040" w:rsidRPr="00C1414E" w:rsidRDefault="00902040" w:rsidP="00082DDE">
            <w:pPr>
              <w:spacing w:after="0" w:line="240" w:lineRule="auto"/>
              <w:jc w:val="center"/>
              <w:rPr>
                <w:rFonts w:ascii="Times New Roman" w:hAnsi="Times New Roman"/>
                <w:sz w:val="24"/>
                <w:szCs w:val="24"/>
              </w:rPr>
            </w:pPr>
          </w:p>
        </w:tc>
        <w:tc>
          <w:tcPr>
            <w:tcW w:w="2177" w:type="dxa"/>
            <w:shd w:val="clear" w:color="auto" w:fill="FFFFFF"/>
          </w:tcPr>
          <w:p w:rsidR="00902040" w:rsidRPr="009C6239" w:rsidRDefault="00902040" w:rsidP="00F51CF0">
            <w:pPr>
              <w:spacing w:after="0" w:line="240" w:lineRule="auto"/>
              <w:rPr>
                <w:rFonts w:ascii="Times New Roman" w:hAnsi="Times New Roman"/>
                <w:sz w:val="24"/>
                <w:szCs w:val="24"/>
              </w:rPr>
            </w:pPr>
            <w:r w:rsidRPr="009C6239">
              <w:rPr>
                <w:rFonts w:ascii="Times New Roman" w:hAnsi="Times New Roman"/>
                <w:sz w:val="24"/>
                <w:szCs w:val="24"/>
              </w:rPr>
              <w:t>3,6,9,12,15,18,21</w:t>
            </w:r>
          </w:p>
        </w:tc>
        <w:tc>
          <w:tcPr>
            <w:tcW w:w="1465" w:type="dxa"/>
            <w:gridSpan w:val="2"/>
            <w:shd w:val="clear" w:color="auto" w:fill="FFFFFF"/>
          </w:tcPr>
          <w:p w:rsidR="00902040" w:rsidRDefault="00902040" w:rsidP="00307BEC">
            <w:pPr>
              <w:spacing w:after="0" w:line="240" w:lineRule="auto"/>
              <w:rPr>
                <w:rFonts w:ascii="Times New Roman" w:hAnsi="Times New Roman"/>
                <w:sz w:val="20"/>
                <w:szCs w:val="20"/>
              </w:rPr>
            </w:pPr>
            <w:r>
              <w:rPr>
                <w:rFonts w:ascii="Times New Roman" w:hAnsi="Times New Roman"/>
                <w:sz w:val="20"/>
                <w:szCs w:val="20"/>
              </w:rPr>
              <w:t>Всього</w:t>
            </w:r>
          </w:p>
          <w:p w:rsidR="00902040" w:rsidRDefault="00902040" w:rsidP="00307BEC">
            <w:pPr>
              <w:widowControl w:val="0"/>
              <w:suppressAutoHyphens/>
              <w:spacing w:after="0" w:line="240" w:lineRule="auto"/>
              <w:rPr>
                <w:rFonts w:ascii="Times New Roman" w:hAnsi="Times New Roman"/>
                <w:sz w:val="18"/>
                <w:szCs w:val="18"/>
              </w:rPr>
            </w:pPr>
            <w:r>
              <w:rPr>
                <w:rFonts w:ascii="Times New Roman" w:hAnsi="Times New Roman"/>
                <w:sz w:val="18"/>
                <w:szCs w:val="18"/>
              </w:rPr>
              <w:t>- лабораторні</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xml:space="preserve">роботи </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усне опитування</w:t>
            </w:r>
          </w:p>
          <w:p w:rsidR="00902040" w:rsidRPr="009B1860" w:rsidRDefault="00902040" w:rsidP="00307BEC">
            <w:pPr>
              <w:rPr>
                <w:sz w:val="16"/>
                <w:szCs w:val="16"/>
              </w:rPr>
            </w:pPr>
            <w:r w:rsidRPr="009B1860">
              <w:rPr>
                <w:rFonts w:ascii="Times New Roman" w:hAnsi="Times New Roman"/>
                <w:caps/>
                <w:sz w:val="18"/>
                <w:szCs w:val="18"/>
              </w:rPr>
              <w:t xml:space="preserve">- </w:t>
            </w:r>
            <w:r w:rsidRPr="009B1860">
              <w:rPr>
                <w:rFonts w:ascii="Times New Roman" w:hAnsi="Times New Roman"/>
                <w:sz w:val="18"/>
                <w:szCs w:val="18"/>
              </w:rPr>
              <w:t>письмове опитування</w:t>
            </w: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tc>
      </w:tr>
      <w:tr w:rsidR="00902040" w:rsidRPr="00D7560D" w:rsidTr="009B1860">
        <w:trPr>
          <w:gridAfter w:val="1"/>
          <w:wAfter w:w="27" w:type="dxa"/>
          <w:trHeight w:val="2342"/>
        </w:trPr>
        <w:tc>
          <w:tcPr>
            <w:tcW w:w="1731" w:type="dxa"/>
            <w:vMerge w:val="restart"/>
            <w:shd w:val="clear" w:color="auto" w:fill="FFFFFF"/>
          </w:tcPr>
          <w:p w:rsidR="00902040" w:rsidRPr="00D7560D" w:rsidRDefault="00902040" w:rsidP="004F6C60">
            <w:pPr>
              <w:spacing w:after="0" w:line="240" w:lineRule="auto"/>
              <w:jc w:val="center"/>
              <w:rPr>
                <w:rFonts w:ascii="Times New Roman" w:hAnsi="Times New Roman"/>
                <w:sz w:val="24"/>
                <w:szCs w:val="24"/>
              </w:rPr>
            </w:pPr>
            <w:r w:rsidRPr="00D7560D">
              <w:rPr>
                <w:rFonts w:ascii="Times New Roman" w:hAnsi="Times New Roman"/>
                <w:sz w:val="24"/>
                <w:szCs w:val="24"/>
              </w:rPr>
              <w:t xml:space="preserve">Тиждень </w:t>
            </w:r>
          </w:p>
          <w:p w:rsidR="00902040" w:rsidRPr="00D7560D" w:rsidRDefault="00902040" w:rsidP="004F6C60">
            <w:pPr>
              <w:spacing w:after="0" w:line="240" w:lineRule="auto"/>
              <w:jc w:val="center"/>
              <w:rPr>
                <w:rFonts w:ascii="Times New Roman" w:hAnsi="Times New Roman"/>
                <w:sz w:val="24"/>
                <w:szCs w:val="24"/>
                <w:u w:val="single"/>
              </w:rPr>
            </w:pPr>
            <w:r w:rsidRPr="00D7560D">
              <w:rPr>
                <w:rFonts w:ascii="Times New Roman" w:hAnsi="Times New Roman"/>
                <w:b/>
                <w:sz w:val="24"/>
                <w:szCs w:val="24"/>
                <w:u w:val="single"/>
              </w:rPr>
              <w:t>А</w:t>
            </w:r>
          </w:p>
          <w:p w:rsidR="00902040" w:rsidRPr="00D7560D" w:rsidRDefault="00902040" w:rsidP="004F6C60">
            <w:pPr>
              <w:spacing w:after="0" w:line="240" w:lineRule="auto"/>
              <w:jc w:val="center"/>
              <w:rPr>
                <w:rFonts w:ascii="Times New Roman" w:hAnsi="Times New Roman"/>
                <w:sz w:val="24"/>
                <w:szCs w:val="24"/>
              </w:rPr>
            </w:pPr>
            <w:r w:rsidRPr="00D7560D">
              <w:rPr>
                <w:rFonts w:ascii="Times New Roman" w:hAnsi="Times New Roman"/>
                <w:sz w:val="24"/>
                <w:szCs w:val="24"/>
              </w:rPr>
              <w:t>Академічних годин</w:t>
            </w:r>
          </w:p>
          <w:p w:rsidR="00902040" w:rsidRPr="00D7560D" w:rsidRDefault="00902040" w:rsidP="004F6C60">
            <w:pPr>
              <w:spacing w:after="0" w:line="240" w:lineRule="auto"/>
              <w:jc w:val="center"/>
              <w:rPr>
                <w:rFonts w:ascii="Times New Roman" w:hAnsi="Times New Roman"/>
                <w:sz w:val="24"/>
                <w:szCs w:val="24"/>
              </w:rPr>
            </w:pPr>
            <w:r>
              <w:rPr>
                <w:rFonts w:ascii="Times New Roman" w:hAnsi="Times New Roman"/>
                <w:b/>
                <w:sz w:val="24"/>
                <w:szCs w:val="24"/>
                <w:u w:val="single"/>
              </w:rPr>
              <w:t>4</w:t>
            </w:r>
            <w:r w:rsidRPr="00D7560D">
              <w:rPr>
                <w:rFonts w:ascii="Times New Roman" w:hAnsi="Times New Roman"/>
                <w:b/>
                <w:sz w:val="24"/>
                <w:szCs w:val="24"/>
                <w:u w:val="single"/>
              </w:rPr>
              <w:t xml:space="preserve"> год.</w:t>
            </w:r>
          </w:p>
        </w:tc>
        <w:tc>
          <w:tcPr>
            <w:tcW w:w="5656" w:type="dxa"/>
            <w:vMerge w:val="restart"/>
            <w:shd w:val="clear" w:color="auto" w:fill="FFFFFF"/>
          </w:tcPr>
          <w:p w:rsidR="00902040" w:rsidRPr="00DF2D13" w:rsidRDefault="00902040" w:rsidP="00DF2D13">
            <w:pPr>
              <w:spacing w:after="0" w:line="240" w:lineRule="auto"/>
              <w:rPr>
                <w:rFonts w:ascii="Times New Roman" w:hAnsi="Times New Roman"/>
                <w:sz w:val="24"/>
                <w:szCs w:val="24"/>
              </w:rPr>
            </w:pPr>
            <w:r w:rsidRPr="00DF2D13">
              <w:rPr>
                <w:rFonts w:ascii="Times New Roman" w:hAnsi="Times New Roman"/>
                <w:sz w:val="24"/>
                <w:szCs w:val="24"/>
              </w:rPr>
              <w:t>Тема 7. Технологія приготування компотів і кисілів. Розрахунок витрат сировини, оцінка якості</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Огляд видів фруктів та ягід для приготування компотів та кисілів.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Вибір та підготовка сировини до приготування.</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Розрахунок витрат сировини на приготування компоту чи кисілю.</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Технологія приготування компотів та кисілів.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Оцінка якості готових страв та їх зберігання.</w:t>
            </w:r>
          </w:p>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Лекція</w:t>
            </w:r>
            <w:r>
              <w:rPr>
                <w:rFonts w:ascii="Times New Roman" w:hAnsi="Times New Roman"/>
                <w:sz w:val="24"/>
                <w:szCs w:val="24"/>
              </w:rPr>
              <w:t xml:space="preserve">, </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4E1813" w:rsidRDefault="00902040" w:rsidP="00835312">
            <w:pPr>
              <w:jc w:val="center"/>
              <w:rPr>
                <w:rFonts w:ascii="Times New Roman" w:hAnsi="Times New Roman"/>
                <w:sz w:val="24"/>
                <w:szCs w:val="24"/>
                <w:lang w:val="en-US"/>
              </w:rPr>
            </w:pPr>
            <w:r>
              <w:rPr>
                <w:rFonts w:ascii="Times New Roman" w:hAnsi="Times New Roman"/>
                <w:sz w:val="24"/>
                <w:szCs w:val="24"/>
                <w:lang w:val="en-US"/>
              </w:rPr>
              <w:t>1,2,3,21,22,23,24</w:t>
            </w:r>
          </w:p>
        </w:tc>
        <w:tc>
          <w:tcPr>
            <w:tcW w:w="1465" w:type="dxa"/>
            <w:gridSpan w:val="2"/>
            <w:shd w:val="clear" w:color="auto" w:fill="FFFFFF"/>
          </w:tcPr>
          <w:p w:rsidR="00902040" w:rsidRPr="00D7560D" w:rsidRDefault="00902040" w:rsidP="00835312">
            <w:pPr>
              <w:rPr>
                <w:rFonts w:ascii="Times New Roman" w:hAnsi="Times New Roman"/>
                <w:sz w:val="24"/>
                <w:szCs w:val="24"/>
              </w:rPr>
            </w:pPr>
            <w:r w:rsidRPr="008D7CC1">
              <w:rPr>
                <w:rFonts w:ascii="Times New Roman" w:hAnsi="Times New Roman"/>
                <w:sz w:val="24"/>
                <w:szCs w:val="24"/>
              </w:rPr>
              <w:t xml:space="preserve">Опрацювання </w:t>
            </w:r>
            <w:r>
              <w:rPr>
                <w:rFonts w:ascii="Times New Roman" w:hAnsi="Times New Roman"/>
                <w:sz w:val="24"/>
                <w:szCs w:val="24"/>
              </w:rPr>
              <w:t xml:space="preserve">теми  </w:t>
            </w:r>
          </w:p>
        </w:tc>
        <w:tc>
          <w:tcPr>
            <w:tcW w:w="1645" w:type="dxa"/>
            <w:shd w:val="clear" w:color="auto" w:fill="FFFFFF"/>
          </w:tcPr>
          <w:p w:rsidR="00902040" w:rsidRPr="00D7560D" w:rsidRDefault="00902040" w:rsidP="00835312">
            <w:pPr>
              <w:jc w:val="center"/>
              <w:rPr>
                <w:rFonts w:ascii="Times New Roman" w:hAnsi="Times New Roman"/>
                <w:sz w:val="24"/>
                <w:szCs w:val="24"/>
              </w:rPr>
            </w:pPr>
            <w:r>
              <w:rPr>
                <w:rFonts w:ascii="Times New Roman" w:hAnsi="Times New Roman"/>
                <w:sz w:val="24"/>
                <w:szCs w:val="24"/>
              </w:rPr>
              <w:t>-</w:t>
            </w:r>
          </w:p>
        </w:tc>
        <w:tc>
          <w:tcPr>
            <w:tcW w:w="1645" w:type="dxa"/>
            <w:shd w:val="clear" w:color="auto" w:fill="FFFFFF"/>
          </w:tcPr>
          <w:p w:rsidR="00902040" w:rsidRPr="00D7560D" w:rsidRDefault="00902040" w:rsidP="00835312">
            <w:pPr>
              <w:jc w:val="center"/>
              <w:rPr>
                <w:rFonts w:ascii="Times New Roman" w:hAnsi="Times New Roman"/>
                <w:sz w:val="24"/>
                <w:szCs w:val="24"/>
              </w:rPr>
            </w:pPr>
            <w:r>
              <w:rPr>
                <w:rFonts w:ascii="Times New Roman" w:hAnsi="Times New Roman"/>
                <w:sz w:val="24"/>
                <w:szCs w:val="24"/>
              </w:rPr>
              <w:t>-</w:t>
            </w:r>
          </w:p>
        </w:tc>
      </w:tr>
      <w:tr w:rsidR="00902040" w:rsidRPr="00D7560D" w:rsidTr="009B1860">
        <w:trPr>
          <w:gridAfter w:val="1"/>
          <w:wAfter w:w="27" w:type="dxa"/>
          <w:trHeight w:val="2735"/>
        </w:trPr>
        <w:tc>
          <w:tcPr>
            <w:tcW w:w="1731" w:type="dxa"/>
            <w:vMerge/>
            <w:shd w:val="clear" w:color="auto" w:fill="FFFFFF"/>
          </w:tcPr>
          <w:p w:rsidR="00902040" w:rsidRPr="00D7560D" w:rsidRDefault="00902040" w:rsidP="004F6C60">
            <w:pPr>
              <w:spacing w:after="0" w:line="240" w:lineRule="auto"/>
              <w:jc w:val="center"/>
              <w:rPr>
                <w:rFonts w:ascii="Times New Roman" w:hAnsi="Times New Roman"/>
                <w:sz w:val="24"/>
                <w:szCs w:val="24"/>
              </w:rPr>
            </w:pPr>
          </w:p>
        </w:tc>
        <w:tc>
          <w:tcPr>
            <w:tcW w:w="5656" w:type="dxa"/>
            <w:vMerge/>
            <w:shd w:val="clear" w:color="auto" w:fill="FFFFFF"/>
          </w:tcPr>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Семінар</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4E1813" w:rsidRDefault="00902040" w:rsidP="004E1813">
            <w:pPr>
              <w:rPr>
                <w:rFonts w:ascii="Times New Roman" w:hAnsi="Times New Roman"/>
                <w:sz w:val="24"/>
                <w:szCs w:val="24"/>
                <w:lang w:val="en-US"/>
              </w:rPr>
            </w:pPr>
            <w:r>
              <w:rPr>
                <w:rFonts w:ascii="Times New Roman" w:hAnsi="Times New Roman"/>
                <w:sz w:val="24"/>
                <w:szCs w:val="24"/>
                <w:lang w:val="en-US"/>
              </w:rPr>
              <w:t>1,2,3,21,22,23,24</w:t>
            </w:r>
          </w:p>
        </w:tc>
        <w:tc>
          <w:tcPr>
            <w:tcW w:w="1465" w:type="dxa"/>
            <w:gridSpan w:val="2"/>
            <w:shd w:val="clear" w:color="auto" w:fill="FFFFFF"/>
          </w:tcPr>
          <w:p w:rsidR="00902040" w:rsidRDefault="00902040" w:rsidP="00307BEC">
            <w:pPr>
              <w:spacing w:after="0" w:line="240" w:lineRule="auto"/>
              <w:rPr>
                <w:rFonts w:ascii="Times New Roman" w:hAnsi="Times New Roman"/>
                <w:sz w:val="20"/>
                <w:szCs w:val="20"/>
              </w:rPr>
            </w:pPr>
            <w:r>
              <w:rPr>
                <w:rFonts w:ascii="Times New Roman" w:hAnsi="Times New Roman"/>
                <w:sz w:val="20"/>
                <w:szCs w:val="20"/>
              </w:rPr>
              <w:t>Всього</w:t>
            </w:r>
          </w:p>
          <w:p w:rsidR="00902040" w:rsidRDefault="00902040" w:rsidP="00307BEC">
            <w:pPr>
              <w:widowControl w:val="0"/>
              <w:suppressAutoHyphens/>
              <w:spacing w:after="0" w:line="240" w:lineRule="auto"/>
              <w:rPr>
                <w:rFonts w:ascii="Times New Roman" w:hAnsi="Times New Roman"/>
                <w:sz w:val="18"/>
                <w:szCs w:val="18"/>
              </w:rPr>
            </w:pPr>
            <w:r>
              <w:rPr>
                <w:rFonts w:ascii="Times New Roman" w:hAnsi="Times New Roman"/>
                <w:sz w:val="18"/>
                <w:szCs w:val="18"/>
              </w:rPr>
              <w:t>- лабораторні</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xml:space="preserve">роботи </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усне опитування</w:t>
            </w:r>
          </w:p>
          <w:p w:rsidR="00902040" w:rsidRPr="009B1860" w:rsidRDefault="00902040" w:rsidP="00307BEC">
            <w:pPr>
              <w:rPr>
                <w:sz w:val="16"/>
                <w:szCs w:val="16"/>
              </w:rPr>
            </w:pPr>
            <w:r w:rsidRPr="009B1860">
              <w:rPr>
                <w:rFonts w:ascii="Times New Roman" w:hAnsi="Times New Roman"/>
                <w:caps/>
                <w:sz w:val="18"/>
                <w:szCs w:val="18"/>
              </w:rPr>
              <w:t xml:space="preserve">- </w:t>
            </w:r>
            <w:r w:rsidRPr="009B1860">
              <w:rPr>
                <w:rFonts w:ascii="Times New Roman" w:hAnsi="Times New Roman"/>
                <w:sz w:val="18"/>
                <w:szCs w:val="18"/>
              </w:rPr>
              <w:t>письмове опитування</w:t>
            </w: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tc>
      </w:tr>
      <w:tr w:rsidR="00902040" w:rsidRPr="00D7560D" w:rsidTr="009A441E">
        <w:trPr>
          <w:gridAfter w:val="1"/>
          <w:wAfter w:w="27" w:type="dxa"/>
          <w:trHeight w:val="1198"/>
        </w:trPr>
        <w:tc>
          <w:tcPr>
            <w:tcW w:w="1731" w:type="dxa"/>
            <w:vMerge w:val="restart"/>
            <w:shd w:val="clear" w:color="auto" w:fill="FFFFFF"/>
          </w:tcPr>
          <w:p w:rsidR="00902040" w:rsidRDefault="00902040" w:rsidP="00095328">
            <w:pPr>
              <w:spacing w:after="0" w:line="240" w:lineRule="auto"/>
              <w:jc w:val="center"/>
              <w:rPr>
                <w:rFonts w:ascii="Times New Roman" w:hAnsi="Times New Roman"/>
                <w:sz w:val="24"/>
                <w:szCs w:val="24"/>
              </w:rPr>
            </w:pPr>
            <w:r w:rsidRPr="00054D62">
              <w:rPr>
                <w:rFonts w:ascii="Times New Roman" w:hAnsi="Times New Roman"/>
                <w:sz w:val="24"/>
                <w:szCs w:val="24"/>
              </w:rPr>
              <w:t xml:space="preserve">Тиждень </w:t>
            </w:r>
          </w:p>
          <w:p w:rsidR="00902040" w:rsidRPr="000B69A4" w:rsidRDefault="00902040" w:rsidP="00095328">
            <w:pPr>
              <w:spacing w:after="0" w:line="240" w:lineRule="auto"/>
              <w:jc w:val="center"/>
              <w:rPr>
                <w:rFonts w:ascii="Times New Roman" w:hAnsi="Times New Roman"/>
                <w:sz w:val="24"/>
                <w:szCs w:val="24"/>
                <w:u w:val="single"/>
              </w:rPr>
            </w:pPr>
            <w:r>
              <w:rPr>
                <w:rFonts w:ascii="Times New Roman" w:hAnsi="Times New Roman"/>
                <w:b/>
                <w:sz w:val="24"/>
                <w:szCs w:val="24"/>
                <w:u w:val="single"/>
              </w:rPr>
              <w:t>Б</w:t>
            </w:r>
          </w:p>
          <w:p w:rsidR="00902040" w:rsidRDefault="00902040" w:rsidP="00095328">
            <w:pPr>
              <w:spacing w:after="0" w:line="240" w:lineRule="auto"/>
              <w:jc w:val="center"/>
              <w:rPr>
                <w:rFonts w:ascii="Times New Roman" w:hAnsi="Times New Roman"/>
                <w:sz w:val="24"/>
                <w:szCs w:val="24"/>
              </w:rPr>
            </w:pPr>
            <w:r>
              <w:rPr>
                <w:rFonts w:ascii="Times New Roman" w:hAnsi="Times New Roman"/>
                <w:sz w:val="24"/>
                <w:szCs w:val="24"/>
              </w:rPr>
              <w:t>А</w:t>
            </w:r>
            <w:r w:rsidRPr="00054D62">
              <w:rPr>
                <w:rFonts w:ascii="Times New Roman" w:hAnsi="Times New Roman"/>
                <w:sz w:val="24"/>
                <w:szCs w:val="24"/>
              </w:rPr>
              <w:t>кадемічних годин</w:t>
            </w:r>
          </w:p>
          <w:p w:rsidR="00902040" w:rsidRPr="00D7560D" w:rsidRDefault="00902040" w:rsidP="00095328">
            <w:pPr>
              <w:spacing w:after="0" w:line="240" w:lineRule="auto"/>
              <w:jc w:val="center"/>
              <w:rPr>
                <w:rFonts w:ascii="Times New Roman" w:hAnsi="Times New Roman"/>
                <w:sz w:val="24"/>
                <w:szCs w:val="24"/>
              </w:rPr>
            </w:pPr>
            <w:r>
              <w:rPr>
                <w:rFonts w:ascii="Times New Roman" w:hAnsi="Times New Roman"/>
                <w:b/>
                <w:sz w:val="24"/>
                <w:szCs w:val="24"/>
                <w:u w:val="single"/>
              </w:rPr>
              <w:t>4 год.</w:t>
            </w:r>
          </w:p>
        </w:tc>
        <w:tc>
          <w:tcPr>
            <w:tcW w:w="5656" w:type="dxa"/>
            <w:vMerge w:val="restart"/>
            <w:shd w:val="clear" w:color="auto" w:fill="FFFFFF"/>
          </w:tcPr>
          <w:p w:rsidR="00902040" w:rsidRPr="00DF2D13" w:rsidRDefault="00902040" w:rsidP="00DF2D13">
            <w:pPr>
              <w:spacing w:after="0" w:line="240" w:lineRule="auto"/>
              <w:rPr>
                <w:rFonts w:ascii="Times New Roman" w:hAnsi="Times New Roman"/>
                <w:sz w:val="24"/>
                <w:szCs w:val="24"/>
              </w:rPr>
            </w:pPr>
            <w:r w:rsidRPr="00DF2D13">
              <w:rPr>
                <w:rFonts w:ascii="Times New Roman" w:hAnsi="Times New Roman"/>
                <w:sz w:val="24"/>
                <w:szCs w:val="24"/>
              </w:rPr>
              <w:t xml:space="preserve">Тема 8. Технологія приготування холодних солодких страв. </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Огляд видів холодних солодких страв.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Вибір та підготовка сировини до приготування.</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Технологія приготування млинців, налисників, запіканок та інших страв.</w:t>
            </w:r>
          </w:p>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Лекція</w:t>
            </w:r>
            <w:r>
              <w:rPr>
                <w:rFonts w:ascii="Times New Roman" w:hAnsi="Times New Roman"/>
                <w:sz w:val="24"/>
                <w:szCs w:val="24"/>
              </w:rPr>
              <w:t xml:space="preserve">, </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9C6239" w:rsidRDefault="00902040" w:rsidP="0004190A">
            <w:pPr>
              <w:spacing w:after="0" w:line="240" w:lineRule="auto"/>
              <w:jc w:val="center"/>
              <w:rPr>
                <w:rFonts w:ascii="Times New Roman" w:hAnsi="Times New Roman"/>
                <w:sz w:val="24"/>
                <w:szCs w:val="24"/>
                <w:lang w:val="ru-RU"/>
              </w:rPr>
            </w:pPr>
            <w:r w:rsidRPr="009C6239">
              <w:rPr>
                <w:rFonts w:ascii="Times New Roman" w:hAnsi="Times New Roman"/>
                <w:sz w:val="24"/>
                <w:szCs w:val="24"/>
                <w:lang w:val="ru-RU"/>
              </w:rPr>
              <w:t>4,7,9,24,18,19,10</w:t>
            </w:r>
          </w:p>
        </w:tc>
        <w:tc>
          <w:tcPr>
            <w:tcW w:w="1465" w:type="dxa"/>
            <w:gridSpan w:val="2"/>
            <w:shd w:val="clear" w:color="auto" w:fill="FFFFFF"/>
          </w:tcPr>
          <w:p w:rsidR="00902040" w:rsidRPr="00D7560D" w:rsidRDefault="00902040" w:rsidP="0004190A">
            <w:pPr>
              <w:spacing w:after="0" w:line="240" w:lineRule="auto"/>
              <w:rPr>
                <w:rFonts w:ascii="Times New Roman" w:hAnsi="Times New Roman"/>
                <w:sz w:val="24"/>
                <w:szCs w:val="24"/>
              </w:rPr>
            </w:pPr>
            <w:r w:rsidRPr="008D7CC1">
              <w:rPr>
                <w:rFonts w:ascii="Times New Roman" w:hAnsi="Times New Roman"/>
                <w:sz w:val="24"/>
                <w:szCs w:val="24"/>
              </w:rPr>
              <w:t xml:space="preserve">Опрацювання </w:t>
            </w:r>
            <w:r>
              <w:rPr>
                <w:rFonts w:ascii="Times New Roman" w:hAnsi="Times New Roman"/>
                <w:sz w:val="24"/>
                <w:szCs w:val="24"/>
              </w:rPr>
              <w:t xml:space="preserve">теми  </w:t>
            </w:r>
          </w:p>
        </w:tc>
        <w:tc>
          <w:tcPr>
            <w:tcW w:w="1645" w:type="dxa"/>
            <w:shd w:val="clear" w:color="auto" w:fill="FFFFFF"/>
          </w:tcPr>
          <w:p w:rsidR="00902040" w:rsidRPr="00D7560D" w:rsidRDefault="00902040" w:rsidP="0004190A">
            <w:pPr>
              <w:spacing w:after="0" w:line="240" w:lineRule="auto"/>
              <w:jc w:val="center"/>
              <w:rPr>
                <w:rFonts w:ascii="Times New Roman" w:hAnsi="Times New Roman"/>
                <w:sz w:val="24"/>
                <w:szCs w:val="24"/>
              </w:rPr>
            </w:pPr>
            <w:r>
              <w:rPr>
                <w:rFonts w:ascii="Times New Roman" w:hAnsi="Times New Roman"/>
                <w:sz w:val="24"/>
                <w:szCs w:val="24"/>
              </w:rPr>
              <w:t>-</w:t>
            </w:r>
          </w:p>
        </w:tc>
        <w:tc>
          <w:tcPr>
            <w:tcW w:w="1645" w:type="dxa"/>
            <w:shd w:val="clear" w:color="auto" w:fill="FFFFFF"/>
          </w:tcPr>
          <w:p w:rsidR="00902040" w:rsidRPr="00D7560D" w:rsidRDefault="00902040" w:rsidP="0004190A">
            <w:pPr>
              <w:spacing w:after="0" w:line="240" w:lineRule="auto"/>
              <w:jc w:val="center"/>
              <w:rPr>
                <w:rFonts w:ascii="Times New Roman" w:hAnsi="Times New Roman"/>
                <w:sz w:val="24"/>
                <w:szCs w:val="24"/>
              </w:rPr>
            </w:pPr>
            <w:r>
              <w:rPr>
                <w:rFonts w:ascii="Times New Roman" w:hAnsi="Times New Roman"/>
                <w:sz w:val="24"/>
                <w:szCs w:val="24"/>
              </w:rPr>
              <w:t>-</w:t>
            </w:r>
          </w:p>
        </w:tc>
      </w:tr>
      <w:tr w:rsidR="00902040" w:rsidRPr="00D7560D" w:rsidTr="009B1860">
        <w:trPr>
          <w:gridAfter w:val="1"/>
          <w:wAfter w:w="27" w:type="dxa"/>
          <w:trHeight w:val="244"/>
        </w:trPr>
        <w:tc>
          <w:tcPr>
            <w:tcW w:w="1731" w:type="dxa"/>
            <w:vMerge/>
            <w:shd w:val="clear" w:color="auto" w:fill="FFFFFF"/>
          </w:tcPr>
          <w:p w:rsidR="00902040" w:rsidRPr="00054D62" w:rsidRDefault="00902040" w:rsidP="009C6239">
            <w:pPr>
              <w:spacing w:after="0" w:line="240" w:lineRule="auto"/>
              <w:jc w:val="center"/>
              <w:rPr>
                <w:rFonts w:ascii="Times New Roman" w:hAnsi="Times New Roman"/>
                <w:sz w:val="24"/>
                <w:szCs w:val="24"/>
              </w:rPr>
            </w:pPr>
          </w:p>
        </w:tc>
        <w:tc>
          <w:tcPr>
            <w:tcW w:w="5656" w:type="dxa"/>
            <w:vMerge/>
            <w:shd w:val="clear" w:color="auto" w:fill="FFFFFF"/>
          </w:tcPr>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Семінар</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4E1813" w:rsidRDefault="00902040" w:rsidP="00BC45C0">
            <w:pPr>
              <w:rPr>
                <w:rFonts w:ascii="Times New Roman" w:hAnsi="Times New Roman"/>
                <w:sz w:val="24"/>
                <w:szCs w:val="24"/>
                <w:lang w:val="en-US"/>
              </w:rPr>
            </w:pPr>
            <w:r>
              <w:rPr>
                <w:rFonts w:ascii="Times New Roman" w:hAnsi="Times New Roman"/>
                <w:sz w:val="24"/>
                <w:szCs w:val="24"/>
                <w:lang w:val="en-US"/>
              </w:rPr>
              <w:t>1,2,3,21,22,23,24</w:t>
            </w:r>
          </w:p>
        </w:tc>
        <w:tc>
          <w:tcPr>
            <w:tcW w:w="1465" w:type="dxa"/>
            <w:gridSpan w:val="2"/>
            <w:shd w:val="clear" w:color="auto" w:fill="FFFFFF"/>
          </w:tcPr>
          <w:p w:rsidR="00902040" w:rsidRDefault="00902040" w:rsidP="00307BEC">
            <w:pPr>
              <w:spacing w:after="0" w:line="240" w:lineRule="auto"/>
              <w:rPr>
                <w:rFonts w:ascii="Times New Roman" w:hAnsi="Times New Roman"/>
                <w:sz w:val="20"/>
                <w:szCs w:val="20"/>
              </w:rPr>
            </w:pPr>
            <w:r>
              <w:rPr>
                <w:rFonts w:ascii="Times New Roman" w:hAnsi="Times New Roman"/>
                <w:sz w:val="20"/>
                <w:szCs w:val="20"/>
              </w:rPr>
              <w:t>Всього</w:t>
            </w:r>
          </w:p>
          <w:p w:rsidR="00902040" w:rsidRDefault="00902040" w:rsidP="00307BEC">
            <w:pPr>
              <w:widowControl w:val="0"/>
              <w:suppressAutoHyphens/>
              <w:spacing w:after="0" w:line="240" w:lineRule="auto"/>
              <w:rPr>
                <w:rFonts w:ascii="Times New Roman" w:hAnsi="Times New Roman"/>
                <w:sz w:val="18"/>
                <w:szCs w:val="18"/>
              </w:rPr>
            </w:pPr>
            <w:r>
              <w:rPr>
                <w:rFonts w:ascii="Times New Roman" w:hAnsi="Times New Roman"/>
                <w:sz w:val="18"/>
                <w:szCs w:val="18"/>
              </w:rPr>
              <w:t>- лабораторні</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xml:space="preserve">роботи </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усне опитування</w:t>
            </w:r>
          </w:p>
          <w:p w:rsidR="00902040" w:rsidRPr="009B1860" w:rsidRDefault="00902040" w:rsidP="00307BEC">
            <w:pPr>
              <w:rPr>
                <w:sz w:val="16"/>
                <w:szCs w:val="16"/>
              </w:rPr>
            </w:pPr>
            <w:r w:rsidRPr="009B1860">
              <w:rPr>
                <w:rFonts w:ascii="Times New Roman" w:hAnsi="Times New Roman"/>
                <w:caps/>
                <w:sz w:val="18"/>
                <w:szCs w:val="18"/>
              </w:rPr>
              <w:t xml:space="preserve">- </w:t>
            </w:r>
            <w:r w:rsidRPr="009B1860">
              <w:rPr>
                <w:rFonts w:ascii="Times New Roman" w:hAnsi="Times New Roman"/>
                <w:sz w:val="18"/>
                <w:szCs w:val="18"/>
              </w:rPr>
              <w:t>письмове опитування</w:t>
            </w: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tc>
      </w:tr>
      <w:tr w:rsidR="00902040" w:rsidRPr="00D7560D" w:rsidTr="009B1860">
        <w:trPr>
          <w:gridAfter w:val="1"/>
          <w:wAfter w:w="27" w:type="dxa"/>
          <w:trHeight w:val="244"/>
        </w:trPr>
        <w:tc>
          <w:tcPr>
            <w:tcW w:w="1731" w:type="dxa"/>
            <w:vMerge w:val="restart"/>
            <w:shd w:val="clear" w:color="auto" w:fill="FFFFFF"/>
          </w:tcPr>
          <w:p w:rsidR="00902040" w:rsidRPr="00D7560D" w:rsidRDefault="00902040" w:rsidP="00095328">
            <w:pPr>
              <w:spacing w:after="0" w:line="240" w:lineRule="auto"/>
              <w:jc w:val="center"/>
              <w:rPr>
                <w:rFonts w:ascii="Times New Roman" w:hAnsi="Times New Roman"/>
                <w:sz w:val="24"/>
                <w:szCs w:val="24"/>
              </w:rPr>
            </w:pPr>
            <w:r w:rsidRPr="00D7560D">
              <w:rPr>
                <w:rFonts w:ascii="Times New Roman" w:hAnsi="Times New Roman"/>
                <w:sz w:val="24"/>
                <w:szCs w:val="24"/>
              </w:rPr>
              <w:t xml:space="preserve">Тиждень </w:t>
            </w:r>
          </w:p>
          <w:p w:rsidR="00902040" w:rsidRPr="00D7560D" w:rsidRDefault="00902040" w:rsidP="00095328">
            <w:pPr>
              <w:spacing w:after="0" w:line="240" w:lineRule="auto"/>
              <w:jc w:val="center"/>
              <w:rPr>
                <w:rFonts w:ascii="Times New Roman" w:hAnsi="Times New Roman"/>
                <w:sz w:val="24"/>
                <w:szCs w:val="24"/>
                <w:u w:val="single"/>
              </w:rPr>
            </w:pPr>
            <w:r w:rsidRPr="00D7560D">
              <w:rPr>
                <w:rFonts w:ascii="Times New Roman" w:hAnsi="Times New Roman"/>
                <w:b/>
                <w:sz w:val="24"/>
                <w:szCs w:val="24"/>
                <w:u w:val="single"/>
              </w:rPr>
              <w:t>А</w:t>
            </w:r>
          </w:p>
          <w:p w:rsidR="00902040" w:rsidRPr="00D7560D" w:rsidRDefault="00902040" w:rsidP="00095328">
            <w:pPr>
              <w:spacing w:after="0" w:line="240" w:lineRule="auto"/>
              <w:jc w:val="center"/>
              <w:rPr>
                <w:rFonts w:ascii="Times New Roman" w:hAnsi="Times New Roman"/>
                <w:sz w:val="24"/>
                <w:szCs w:val="24"/>
              </w:rPr>
            </w:pPr>
            <w:r w:rsidRPr="00D7560D">
              <w:rPr>
                <w:rFonts w:ascii="Times New Roman" w:hAnsi="Times New Roman"/>
                <w:sz w:val="24"/>
                <w:szCs w:val="24"/>
              </w:rPr>
              <w:t>Академічних годин</w:t>
            </w:r>
          </w:p>
          <w:p w:rsidR="00902040" w:rsidRPr="00054D62" w:rsidRDefault="00902040" w:rsidP="00095328">
            <w:pPr>
              <w:spacing w:after="0" w:line="240" w:lineRule="auto"/>
              <w:jc w:val="center"/>
              <w:rPr>
                <w:rFonts w:ascii="Times New Roman" w:hAnsi="Times New Roman"/>
                <w:sz w:val="24"/>
                <w:szCs w:val="24"/>
              </w:rPr>
            </w:pPr>
            <w:r>
              <w:rPr>
                <w:rFonts w:ascii="Times New Roman" w:hAnsi="Times New Roman"/>
                <w:b/>
                <w:sz w:val="24"/>
                <w:szCs w:val="24"/>
                <w:u w:val="single"/>
              </w:rPr>
              <w:t>4</w:t>
            </w:r>
            <w:r w:rsidRPr="00D7560D">
              <w:rPr>
                <w:rFonts w:ascii="Times New Roman" w:hAnsi="Times New Roman"/>
                <w:b/>
                <w:sz w:val="24"/>
                <w:szCs w:val="24"/>
                <w:u w:val="single"/>
              </w:rPr>
              <w:t xml:space="preserve"> год.</w:t>
            </w:r>
          </w:p>
        </w:tc>
        <w:tc>
          <w:tcPr>
            <w:tcW w:w="5656" w:type="dxa"/>
            <w:vMerge w:val="restart"/>
            <w:shd w:val="clear" w:color="auto" w:fill="FFFFFF"/>
          </w:tcPr>
          <w:p w:rsidR="00902040" w:rsidRPr="00DF2D13" w:rsidRDefault="00902040" w:rsidP="00DF2D13">
            <w:pPr>
              <w:spacing w:after="0" w:line="240" w:lineRule="auto"/>
              <w:rPr>
                <w:rFonts w:ascii="Times New Roman" w:hAnsi="Times New Roman"/>
                <w:sz w:val="24"/>
                <w:szCs w:val="24"/>
              </w:rPr>
            </w:pPr>
            <w:r w:rsidRPr="00DF2D13">
              <w:rPr>
                <w:rFonts w:ascii="Times New Roman" w:hAnsi="Times New Roman"/>
                <w:sz w:val="24"/>
                <w:szCs w:val="24"/>
              </w:rPr>
              <w:t xml:space="preserve">Тема 9. Технологія приготування гарячих солодких страв. </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Огляд гарячих солодких страв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Технологія приготування гарячих солодких страв на основі молока</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Технологія приготування гарячих солодких страв на основі фруктів та ягід</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Технологія приготування гарячих солодких страв на основі тіста</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Правила подачі гарячих солодких страв</w:t>
            </w:r>
          </w:p>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Лекція</w:t>
            </w:r>
            <w:r>
              <w:rPr>
                <w:rFonts w:ascii="Times New Roman" w:hAnsi="Times New Roman"/>
                <w:sz w:val="24"/>
                <w:szCs w:val="24"/>
              </w:rPr>
              <w:t xml:space="preserve">, </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9C6239" w:rsidRDefault="00902040" w:rsidP="00BC45C0">
            <w:pPr>
              <w:spacing w:after="0" w:line="240" w:lineRule="auto"/>
              <w:jc w:val="center"/>
              <w:rPr>
                <w:rFonts w:ascii="Times New Roman" w:hAnsi="Times New Roman"/>
                <w:sz w:val="24"/>
                <w:szCs w:val="24"/>
                <w:lang w:val="ru-RU"/>
              </w:rPr>
            </w:pPr>
            <w:r w:rsidRPr="009C6239">
              <w:rPr>
                <w:rFonts w:ascii="Times New Roman" w:hAnsi="Times New Roman"/>
                <w:sz w:val="24"/>
                <w:szCs w:val="24"/>
                <w:lang w:val="ru-RU"/>
              </w:rPr>
              <w:t>4,7,9,24,18,19,10</w:t>
            </w:r>
          </w:p>
        </w:tc>
        <w:tc>
          <w:tcPr>
            <w:tcW w:w="1465" w:type="dxa"/>
            <w:gridSpan w:val="2"/>
            <w:shd w:val="clear" w:color="auto" w:fill="FFFFFF"/>
          </w:tcPr>
          <w:p w:rsidR="00902040" w:rsidRPr="00D7560D" w:rsidRDefault="00902040" w:rsidP="00BC45C0">
            <w:pPr>
              <w:spacing w:after="0" w:line="240" w:lineRule="auto"/>
              <w:rPr>
                <w:rFonts w:ascii="Times New Roman" w:hAnsi="Times New Roman"/>
                <w:sz w:val="24"/>
                <w:szCs w:val="24"/>
              </w:rPr>
            </w:pPr>
            <w:r w:rsidRPr="008D7CC1">
              <w:rPr>
                <w:rFonts w:ascii="Times New Roman" w:hAnsi="Times New Roman"/>
                <w:sz w:val="24"/>
                <w:szCs w:val="24"/>
              </w:rPr>
              <w:t xml:space="preserve">Опрацювання </w:t>
            </w:r>
            <w:r>
              <w:rPr>
                <w:rFonts w:ascii="Times New Roman" w:hAnsi="Times New Roman"/>
                <w:sz w:val="24"/>
                <w:szCs w:val="24"/>
              </w:rPr>
              <w:t xml:space="preserve">теми  </w:t>
            </w:r>
          </w:p>
        </w:tc>
        <w:tc>
          <w:tcPr>
            <w:tcW w:w="1645" w:type="dxa"/>
            <w:shd w:val="clear" w:color="auto" w:fill="FFFFFF"/>
          </w:tcPr>
          <w:p w:rsidR="00902040" w:rsidRPr="00D7560D" w:rsidRDefault="00902040" w:rsidP="00BC45C0">
            <w:pPr>
              <w:spacing w:after="0" w:line="240" w:lineRule="auto"/>
              <w:jc w:val="center"/>
              <w:rPr>
                <w:rFonts w:ascii="Times New Roman" w:hAnsi="Times New Roman"/>
                <w:sz w:val="24"/>
                <w:szCs w:val="24"/>
              </w:rPr>
            </w:pPr>
            <w:r>
              <w:rPr>
                <w:rFonts w:ascii="Times New Roman" w:hAnsi="Times New Roman"/>
                <w:sz w:val="24"/>
                <w:szCs w:val="24"/>
              </w:rPr>
              <w:t>-</w:t>
            </w:r>
          </w:p>
        </w:tc>
        <w:tc>
          <w:tcPr>
            <w:tcW w:w="1645" w:type="dxa"/>
            <w:shd w:val="clear" w:color="auto" w:fill="FFFFFF"/>
          </w:tcPr>
          <w:p w:rsidR="00902040" w:rsidRPr="00D7560D" w:rsidRDefault="00902040" w:rsidP="00BC45C0">
            <w:pPr>
              <w:spacing w:after="0" w:line="240" w:lineRule="auto"/>
              <w:jc w:val="center"/>
              <w:rPr>
                <w:rFonts w:ascii="Times New Roman" w:hAnsi="Times New Roman"/>
                <w:sz w:val="24"/>
                <w:szCs w:val="24"/>
              </w:rPr>
            </w:pPr>
            <w:r>
              <w:rPr>
                <w:rFonts w:ascii="Times New Roman" w:hAnsi="Times New Roman"/>
                <w:sz w:val="24"/>
                <w:szCs w:val="24"/>
              </w:rPr>
              <w:t>-</w:t>
            </w:r>
          </w:p>
        </w:tc>
      </w:tr>
      <w:tr w:rsidR="00902040" w:rsidRPr="00D7560D" w:rsidTr="009B1860">
        <w:trPr>
          <w:gridAfter w:val="1"/>
          <w:wAfter w:w="27" w:type="dxa"/>
          <w:trHeight w:val="244"/>
        </w:trPr>
        <w:tc>
          <w:tcPr>
            <w:tcW w:w="1731" w:type="dxa"/>
            <w:vMerge/>
            <w:shd w:val="clear" w:color="auto" w:fill="FFFFFF"/>
          </w:tcPr>
          <w:p w:rsidR="00902040" w:rsidRPr="00054D62" w:rsidRDefault="00902040" w:rsidP="0004190A">
            <w:pPr>
              <w:spacing w:after="0" w:line="240" w:lineRule="auto"/>
              <w:jc w:val="center"/>
              <w:rPr>
                <w:rFonts w:ascii="Times New Roman" w:hAnsi="Times New Roman"/>
                <w:sz w:val="24"/>
                <w:szCs w:val="24"/>
              </w:rPr>
            </w:pPr>
          </w:p>
        </w:tc>
        <w:tc>
          <w:tcPr>
            <w:tcW w:w="5656" w:type="dxa"/>
            <w:vMerge/>
            <w:shd w:val="clear" w:color="auto" w:fill="FFFFFF"/>
          </w:tcPr>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Семінар</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4E1813" w:rsidRDefault="00902040" w:rsidP="00BC45C0">
            <w:pPr>
              <w:rPr>
                <w:rFonts w:ascii="Times New Roman" w:hAnsi="Times New Roman"/>
                <w:sz w:val="24"/>
                <w:szCs w:val="24"/>
                <w:lang w:val="en-US"/>
              </w:rPr>
            </w:pPr>
            <w:r>
              <w:rPr>
                <w:rFonts w:ascii="Times New Roman" w:hAnsi="Times New Roman"/>
                <w:sz w:val="24"/>
                <w:szCs w:val="24"/>
                <w:lang w:val="en-US"/>
              </w:rPr>
              <w:t>1,2,3,21,22,23,24</w:t>
            </w:r>
          </w:p>
        </w:tc>
        <w:tc>
          <w:tcPr>
            <w:tcW w:w="1465" w:type="dxa"/>
            <w:gridSpan w:val="2"/>
            <w:shd w:val="clear" w:color="auto" w:fill="FFFFFF"/>
          </w:tcPr>
          <w:p w:rsidR="00902040" w:rsidRDefault="00902040" w:rsidP="00307BEC">
            <w:pPr>
              <w:spacing w:after="0" w:line="240" w:lineRule="auto"/>
              <w:rPr>
                <w:rFonts w:ascii="Times New Roman" w:hAnsi="Times New Roman"/>
                <w:sz w:val="20"/>
                <w:szCs w:val="20"/>
              </w:rPr>
            </w:pPr>
            <w:r>
              <w:rPr>
                <w:rFonts w:ascii="Times New Roman" w:hAnsi="Times New Roman"/>
                <w:sz w:val="20"/>
                <w:szCs w:val="20"/>
              </w:rPr>
              <w:t>Всього</w:t>
            </w:r>
          </w:p>
          <w:p w:rsidR="00902040" w:rsidRDefault="00902040" w:rsidP="00307BEC">
            <w:pPr>
              <w:widowControl w:val="0"/>
              <w:suppressAutoHyphens/>
              <w:spacing w:after="0" w:line="240" w:lineRule="auto"/>
              <w:rPr>
                <w:rFonts w:ascii="Times New Roman" w:hAnsi="Times New Roman"/>
                <w:sz w:val="18"/>
                <w:szCs w:val="18"/>
              </w:rPr>
            </w:pPr>
            <w:r>
              <w:rPr>
                <w:rFonts w:ascii="Times New Roman" w:hAnsi="Times New Roman"/>
                <w:sz w:val="18"/>
                <w:szCs w:val="18"/>
              </w:rPr>
              <w:t>- лабораторні</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xml:space="preserve">роботи </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усне опитування</w:t>
            </w:r>
          </w:p>
          <w:p w:rsidR="00902040" w:rsidRPr="009B1860" w:rsidRDefault="00902040" w:rsidP="00307BEC">
            <w:pPr>
              <w:rPr>
                <w:sz w:val="16"/>
                <w:szCs w:val="16"/>
              </w:rPr>
            </w:pPr>
            <w:r w:rsidRPr="009B1860">
              <w:rPr>
                <w:rFonts w:ascii="Times New Roman" w:hAnsi="Times New Roman"/>
                <w:caps/>
                <w:sz w:val="18"/>
                <w:szCs w:val="18"/>
              </w:rPr>
              <w:t xml:space="preserve">- </w:t>
            </w:r>
            <w:r w:rsidRPr="009B1860">
              <w:rPr>
                <w:rFonts w:ascii="Times New Roman" w:hAnsi="Times New Roman"/>
                <w:sz w:val="18"/>
                <w:szCs w:val="18"/>
              </w:rPr>
              <w:t>письмове опитування</w:t>
            </w: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tc>
      </w:tr>
      <w:tr w:rsidR="00902040" w:rsidRPr="00D7560D" w:rsidTr="009B1860">
        <w:trPr>
          <w:gridAfter w:val="1"/>
          <w:wAfter w:w="27" w:type="dxa"/>
          <w:trHeight w:val="244"/>
        </w:trPr>
        <w:tc>
          <w:tcPr>
            <w:tcW w:w="1731" w:type="dxa"/>
            <w:vMerge w:val="restart"/>
            <w:shd w:val="clear" w:color="auto" w:fill="FFFFFF"/>
          </w:tcPr>
          <w:p w:rsidR="00902040" w:rsidRDefault="00902040" w:rsidP="00095328">
            <w:pPr>
              <w:spacing w:after="0" w:line="240" w:lineRule="auto"/>
              <w:jc w:val="center"/>
              <w:rPr>
                <w:rFonts w:ascii="Times New Roman" w:hAnsi="Times New Roman"/>
                <w:sz w:val="24"/>
                <w:szCs w:val="24"/>
              </w:rPr>
            </w:pPr>
            <w:r w:rsidRPr="00054D62">
              <w:rPr>
                <w:rFonts w:ascii="Times New Roman" w:hAnsi="Times New Roman"/>
                <w:sz w:val="24"/>
                <w:szCs w:val="24"/>
              </w:rPr>
              <w:t xml:space="preserve">Тиждень </w:t>
            </w:r>
          </w:p>
          <w:p w:rsidR="00902040" w:rsidRPr="000B69A4" w:rsidRDefault="00902040" w:rsidP="00095328">
            <w:pPr>
              <w:spacing w:after="0" w:line="240" w:lineRule="auto"/>
              <w:jc w:val="center"/>
              <w:rPr>
                <w:rFonts w:ascii="Times New Roman" w:hAnsi="Times New Roman"/>
                <w:sz w:val="24"/>
                <w:szCs w:val="24"/>
                <w:u w:val="single"/>
              </w:rPr>
            </w:pPr>
            <w:r>
              <w:rPr>
                <w:rFonts w:ascii="Times New Roman" w:hAnsi="Times New Roman"/>
                <w:b/>
                <w:sz w:val="24"/>
                <w:szCs w:val="24"/>
                <w:u w:val="single"/>
              </w:rPr>
              <w:t>Б</w:t>
            </w:r>
          </w:p>
          <w:p w:rsidR="00902040" w:rsidRDefault="00902040" w:rsidP="00095328">
            <w:pPr>
              <w:spacing w:after="0" w:line="240" w:lineRule="auto"/>
              <w:jc w:val="center"/>
              <w:rPr>
                <w:rFonts w:ascii="Times New Roman" w:hAnsi="Times New Roman"/>
                <w:sz w:val="24"/>
                <w:szCs w:val="24"/>
              </w:rPr>
            </w:pPr>
            <w:r>
              <w:rPr>
                <w:rFonts w:ascii="Times New Roman" w:hAnsi="Times New Roman"/>
                <w:sz w:val="24"/>
                <w:szCs w:val="24"/>
              </w:rPr>
              <w:t>А</w:t>
            </w:r>
            <w:r w:rsidRPr="00054D62">
              <w:rPr>
                <w:rFonts w:ascii="Times New Roman" w:hAnsi="Times New Roman"/>
                <w:sz w:val="24"/>
                <w:szCs w:val="24"/>
              </w:rPr>
              <w:t>кадемічних годин</w:t>
            </w:r>
          </w:p>
          <w:p w:rsidR="00902040" w:rsidRPr="00054D62" w:rsidRDefault="00902040" w:rsidP="00095328">
            <w:pPr>
              <w:spacing w:after="0" w:line="240" w:lineRule="auto"/>
              <w:jc w:val="center"/>
              <w:rPr>
                <w:rFonts w:ascii="Times New Roman" w:hAnsi="Times New Roman"/>
                <w:sz w:val="24"/>
                <w:szCs w:val="24"/>
              </w:rPr>
            </w:pPr>
            <w:r>
              <w:rPr>
                <w:rFonts w:ascii="Times New Roman" w:hAnsi="Times New Roman"/>
                <w:b/>
                <w:sz w:val="24"/>
                <w:szCs w:val="24"/>
                <w:u w:val="single"/>
              </w:rPr>
              <w:t>4 год.</w:t>
            </w:r>
          </w:p>
        </w:tc>
        <w:tc>
          <w:tcPr>
            <w:tcW w:w="5656" w:type="dxa"/>
            <w:vMerge w:val="restart"/>
            <w:shd w:val="clear" w:color="auto" w:fill="FFFFFF"/>
          </w:tcPr>
          <w:p w:rsidR="00902040" w:rsidRPr="00DF2D13" w:rsidRDefault="00902040" w:rsidP="00DF2D13">
            <w:pPr>
              <w:spacing w:after="0" w:line="240" w:lineRule="auto"/>
              <w:rPr>
                <w:rFonts w:ascii="Times New Roman" w:hAnsi="Times New Roman"/>
                <w:sz w:val="24"/>
                <w:szCs w:val="24"/>
              </w:rPr>
            </w:pPr>
            <w:r w:rsidRPr="00DF2D13">
              <w:rPr>
                <w:rFonts w:ascii="Times New Roman" w:hAnsi="Times New Roman"/>
                <w:sz w:val="24"/>
                <w:szCs w:val="24"/>
              </w:rPr>
              <w:t xml:space="preserve">Тема 10. Технологія приготування прісного тіста і виробів з нього. </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Огляд прісного тіста</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Технологія приготування виробів з прісного тіста</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Особливості підготовки прісного тіста до випікання</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Правила випікання прісного тіста та контроль якості</w:t>
            </w:r>
          </w:p>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Лекція</w:t>
            </w:r>
            <w:r>
              <w:rPr>
                <w:rFonts w:ascii="Times New Roman" w:hAnsi="Times New Roman"/>
                <w:sz w:val="24"/>
                <w:szCs w:val="24"/>
              </w:rPr>
              <w:t xml:space="preserve">, </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9C6239" w:rsidRDefault="00902040" w:rsidP="00BC45C0">
            <w:pPr>
              <w:spacing w:after="0" w:line="240" w:lineRule="auto"/>
              <w:jc w:val="center"/>
              <w:rPr>
                <w:rFonts w:ascii="Times New Roman" w:hAnsi="Times New Roman"/>
                <w:sz w:val="24"/>
                <w:szCs w:val="24"/>
                <w:lang w:val="ru-RU"/>
              </w:rPr>
            </w:pPr>
            <w:r w:rsidRPr="009C6239">
              <w:rPr>
                <w:rFonts w:ascii="Times New Roman" w:hAnsi="Times New Roman"/>
                <w:sz w:val="24"/>
                <w:szCs w:val="24"/>
                <w:lang w:val="ru-RU"/>
              </w:rPr>
              <w:t>4,7,9,24,18,19,10</w:t>
            </w:r>
          </w:p>
        </w:tc>
        <w:tc>
          <w:tcPr>
            <w:tcW w:w="1465" w:type="dxa"/>
            <w:gridSpan w:val="2"/>
            <w:shd w:val="clear" w:color="auto" w:fill="FFFFFF"/>
          </w:tcPr>
          <w:p w:rsidR="00902040" w:rsidRPr="00D7560D" w:rsidRDefault="00902040" w:rsidP="00BC45C0">
            <w:pPr>
              <w:spacing w:after="0" w:line="240" w:lineRule="auto"/>
              <w:rPr>
                <w:rFonts w:ascii="Times New Roman" w:hAnsi="Times New Roman"/>
                <w:sz w:val="24"/>
                <w:szCs w:val="24"/>
              </w:rPr>
            </w:pPr>
            <w:r w:rsidRPr="008D7CC1">
              <w:rPr>
                <w:rFonts w:ascii="Times New Roman" w:hAnsi="Times New Roman"/>
                <w:sz w:val="24"/>
                <w:szCs w:val="24"/>
              </w:rPr>
              <w:t xml:space="preserve">Опрацювання </w:t>
            </w:r>
            <w:r>
              <w:rPr>
                <w:rFonts w:ascii="Times New Roman" w:hAnsi="Times New Roman"/>
                <w:sz w:val="24"/>
                <w:szCs w:val="24"/>
              </w:rPr>
              <w:t xml:space="preserve">теми  </w:t>
            </w:r>
          </w:p>
        </w:tc>
        <w:tc>
          <w:tcPr>
            <w:tcW w:w="1645" w:type="dxa"/>
            <w:shd w:val="clear" w:color="auto" w:fill="FFFFFF"/>
          </w:tcPr>
          <w:p w:rsidR="00902040" w:rsidRPr="00D7560D" w:rsidRDefault="00902040" w:rsidP="00BC45C0">
            <w:pPr>
              <w:spacing w:after="0" w:line="240" w:lineRule="auto"/>
              <w:jc w:val="center"/>
              <w:rPr>
                <w:rFonts w:ascii="Times New Roman" w:hAnsi="Times New Roman"/>
                <w:sz w:val="24"/>
                <w:szCs w:val="24"/>
              </w:rPr>
            </w:pPr>
            <w:r>
              <w:rPr>
                <w:rFonts w:ascii="Times New Roman" w:hAnsi="Times New Roman"/>
                <w:sz w:val="24"/>
                <w:szCs w:val="24"/>
              </w:rPr>
              <w:t>-</w:t>
            </w:r>
          </w:p>
        </w:tc>
        <w:tc>
          <w:tcPr>
            <w:tcW w:w="1645" w:type="dxa"/>
            <w:shd w:val="clear" w:color="auto" w:fill="FFFFFF"/>
          </w:tcPr>
          <w:p w:rsidR="00902040" w:rsidRPr="00D7560D" w:rsidRDefault="00902040" w:rsidP="00BC45C0">
            <w:pPr>
              <w:spacing w:after="0" w:line="240" w:lineRule="auto"/>
              <w:jc w:val="center"/>
              <w:rPr>
                <w:rFonts w:ascii="Times New Roman" w:hAnsi="Times New Roman"/>
                <w:sz w:val="24"/>
                <w:szCs w:val="24"/>
              </w:rPr>
            </w:pPr>
            <w:r>
              <w:rPr>
                <w:rFonts w:ascii="Times New Roman" w:hAnsi="Times New Roman"/>
                <w:sz w:val="24"/>
                <w:szCs w:val="24"/>
              </w:rPr>
              <w:t>-</w:t>
            </w:r>
          </w:p>
        </w:tc>
      </w:tr>
      <w:tr w:rsidR="00902040" w:rsidRPr="00D7560D" w:rsidTr="009B1860">
        <w:trPr>
          <w:gridAfter w:val="1"/>
          <w:wAfter w:w="27" w:type="dxa"/>
          <w:trHeight w:val="244"/>
        </w:trPr>
        <w:tc>
          <w:tcPr>
            <w:tcW w:w="1731" w:type="dxa"/>
            <w:vMerge/>
            <w:shd w:val="clear" w:color="auto" w:fill="FFFFFF"/>
          </w:tcPr>
          <w:p w:rsidR="00902040" w:rsidRPr="00054D62" w:rsidRDefault="00902040" w:rsidP="0004190A">
            <w:pPr>
              <w:spacing w:after="0" w:line="240" w:lineRule="auto"/>
              <w:jc w:val="center"/>
              <w:rPr>
                <w:rFonts w:ascii="Times New Roman" w:hAnsi="Times New Roman"/>
                <w:sz w:val="24"/>
                <w:szCs w:val="24"/>
              </w:rPr>
            </w:pPr>
          </w:p>
        </w:tc>
        <w:tc>
          <w:tcPr>
            <w:tcW w:w="5656" w:type="dxa"/>
            <w:vMerge/>
            <w:shd w:val="clear" w:color="auto" w:fill="FFFFFF"/>
          </w:tcPr>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Семінар</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4E1813" w:rsidRDefault="00902040" w:rsidP="00BC45C0">
            <w:pPr>
              <w:rPr>
                <w:rFonts w:ascii="Times New Roman" w:hAnsi="Times New Roman"/>
                <w:sz w:val="24"/>
                <w:szCs w:val="24"/>
                <w:lang w:val="en-US"/>
              </w:rPr>
            </w:pPr>
            <w:r>
              <w:rPr>
                <w:rFonts w:ascii="Times New Roman" w:hAnsi="Times New Roman"/>
                <w:sz w:val="24"/>
                <w:szCs w:val="24"/>
                <w:lang w:val="en-US"/>
              </w:rPr>
              <w:t>1,2,3,21,22,23,24</w:t>
            </w:r>
          </w:p>
        </w:tc>
        <w:tc>
          <w:tcPr>
            <w:tcW w:w="1465" w:type="dxa"/>
            <w:gridSpan w:val="2"/>
            <w:shd w:val="clear" w:color="auto" w:fill="FFFFFF"/>
          </w:tcPr>
          <w:p w:rsidR="00902040" w:rsidRDefault="00902040" w:rsidP="00307BEC">
            <w:pPr>
              <w:spacing w:after="0" w:line="240" w:lineRule="auto"/>
              <w:rPr>
                <w:rFonts w:ascii="Times New Roman" w:hAnsi="Times New Roman"/>
                <w:sz w:val="20"/>
                <w:szCs w:val="20"/>
              </w:rPr>
            </w:pPr>
            <w:r>
              <w:rPr>
                <w:rFonts w:ascii="Times New Roman" w:hAnsi="Times New Roman"/>
                <w:sz w:val="20"/>
                <w:szCs w:val="20"/>
              </w:rPr>
              <w:t>Всього</w:t>
            </w:r>
          </w:p>
          <w:p w:rsidR="00902040" w:rsidRDefault="00902040" w:rsidP="00307BEC">
            <w:pPr>
              <w:widowControl w:val="0"/>
              <w:suppressAutoHyphens/>
              <w:spacing w:after="0" w:line="240" w:lineRule="auto"/>
              <w:rPr>
                <w:rFonts w:ascii="Times New Roman" w:hAnsi="Times New Roman"/>
                <w:sz w:val="18"/>
                <w:szCs w:val="18"/>
              </w:rPr>
            </w:pPr>
            <w:r>
              <w:rPr>
                <w:rFonts w:ascii="Times New Roman" w:hAnsi="Times New Roman"/>
                <w:sz w:val="18"/>
                <w:szCs w:val="18"/>
              </w:rPr>
              <w:t>- лабораторні</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xml:space="preserve">роботи </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усне опитування</w:t>
            </w:r>
          </w:p>
          <w:p w:rsidR="00902040" w:rsidRPr="009B1860" w:rsidRDefault="00902040" w:rsidP="00307BEC">
            <w:pPr>
              <w:rPr>
                <w:sz w:val="16"/>
                <w:szCs w:val="16"/>
              </w:rPr>
            </w:pPr>
            <w:r w:rsidRPr="009B1860">
              <w:rPr>
                <w:rFonts w:ascii="Times New Roman" w:hAnsi="Times New Roman"/>
                <w:caps/>
                <w:sz w:val="18"/>
                <w:szCs w:val="18"/>
              </w:rPr>
              <w:t xml:space="preserve">- </w:t>
            </w:r>
            <w:r w:rsidRPr="009B1860">
              <w:rPr>
                <w:rFonts w:ascii="Times New Roman" w:hAnsi="Times New Roman"/>
                <w:sz w:val="18"/>
                <w:szCs w:val="18"/>
              </w:rPr>
              <w:t>письмове опитування</w:t>
            </w: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tc>
      </w:tr>
      <w:tr w:rsidR="00902040" w:rsidRPr="00D7560D" w:rsidTr="009B1860">
        <w:trPr>
          <w:gridAfter w:val="1"/>
          <w:wAfter w:w="27" w:type="dxa"/>
          <w:trHeight w:val="244"/>
        </w:trPr>
        <w:tc>
          <w:tcPr>
            <w:tcW w:w="1731" w:type="dxa"/>
            <w:vMerge w:val="restart"/>
            <w:shd w:val="clear" w:color="auto" w:fill="FFFFFF"/>
          </w:tcPr>
          <w:p w:rsidR="00902040" w:rsidRPr="00D7560D" w:rsidRDefault="00902040" w:rsidP="00536024">
            <w:pPr>
              <w:spacing w:after="0" w:line="240" w:lineRule="auto"/>
              <w:jc w:val="center"/>
              <w:rPr>
                <w:rFonts w:ascii="Times New Roman" w:hAnsi="Times New Roman"/>
                <w:sz w:val="24"/>
                <w:szCs w:val="24"/>
              </w:rPr>
            </w:pPr>
            <w:r w:rsidRPr="00D7560D">
              <w:rPr>
                <w:rFonts w:ascii="Times New Roman" w:hAnsi="Times New Roman"/>
                <w:sz w:val="24"/>
                <w:szCs w:val="24"/>
              </w:rPr>
              <w:t xml:space="preserve">Тиждень </w:t>
            </w:r>
          </w:p>
          <w:p w:rsidR="00902040" w:rsidRPr="00D7560D" w:rsidRDefault="00902040" w:rsidP="00536024">
            <w:pPr>
              <w:spacing w:after="0" w:line="240" w:lineRule="auto"/>
              <w:jc w:val="center"/>
              <w:rPr>
                <w:rFonts w:ascii="Times New Roman" w:hAnsi="Times New Roman"/>
                <w:sz w:val="24"/>
                <w:szCs w:val="24"/>
                <w:u w:val="single"/>
              </w:rPr>
            </w:pPr>
            <w:r w:rsidRPr="00D7560D">
              <w:rPr>
                <w:rFonts w:ascii="Times New Roman" w:hAnsi="Times New Roman"/>
                <w:b/>
                <w:sz w:val="24"/>
                <w:szCs w:val="24"/>
                <w:u w:val="single"/>
              </w:rPr>
              <w:t>А</w:t>
            </w:r>
          </w:p>
          <w:p w:rsidR="00902040" w:rsidRPr="00D7560D" w:rsidRDefault="00902040" w:rsidP="00536024">
            <w:pPr>
              <w:spacing w:after="0" w:line="240" w:lineRule="auto"/>
              <w:jc w:val="center"/>
              <w:rPr>
                <w:rFonts w:ascii="Times New Roman" w:hAnsi="Times New Roman"/>
                <w:sz w:val="24"/>
                <w:szCs w:val="24"/>
              </w:rPr>
            </w:pPr>
            <w:r w:rsidRPr="00D7560D">
              <w:rPr>
                <w:rFonts w:ascii="Times New Roman" w:hAnsi="Times New Roman"/>
                <w:sz w:val="24"/>
                <w:szCs w:val="24"/>
              </w:rPr>
              <w:t>Академічних годин</w:t>
            </w:r>
          </w:p>
          <w:p w:rsidR="00902040" w:rsidRPr="00054D62" w:rsidRDefault="00902040" w:rsidP="00536024">
            <w:pPr>
              <w:spacing w:after="0" w:line="240" w:lineRule="auto"/>
              <w:jc w:val="center"/>
              <w:rPr>
                <w:rFonts w:ascii="Times New Roman" w:hAnsi="Times New Roman"/>
                <w:sz w:val="24"/>
                <w:szCs w:val="24"/>
              </w:rPr>
            </w:pPr>
            <w:r>
              <w:rPr>
                <w:rFonts w:ascii="Times New Roman" w:hAnsi="Times New Roman"/>
                <w:b/>
                <w:sz w:val="24"/>
                <w:szCs w:val="24"/>
                <w:u w:val="single"/>
              </w:rPr>
              <w:t>4</w:t>
            </w:r>
            <w:r w:rsidRPr="00D7560D">
              <w:rPr>
                <w:rFonts w:ascii="Times New Roman" w:hAnsi="Times New Roman"/>
                <w:b/>
                <w:sz w:val="24"/>
                <w:szCs w:val="24"/>
                <w:u w:val="single"/>
              </w:rPr>
              <w:t xml:space="preserve"> год.</w:t>
            </w:r>
          </w:p>
        </w:tc>
        <w:tc>
          <w:tcPr>
            <w:tcW w:w="5656" w:type="dxa"/>
            <w:vMerge w:val="restart"/>
            <w:shd w:val="clear" w:color="auto" w:fill="FFFFFF"/>
          </w:tcPr>
          <w:p w:rsidR="00902040" w:rsidRPr="00DF2D13" w:rsidRDefault="00902040" w:rsidP="00DF2D13">
            <w:pPr>
              <w:spacing w:after="0" w:line="240" w:lineRule="auto"/>
              <w:rPr>
                <w:rFonts w:ascii="Times New Roman" w:hAnsi="Times New Roman"/>
                <w:sz w:val="24"/>
                <w:szCs w:val="24"/>
              </w:rPr>
            </w:pPr>
            <w:r w:rsidRPr="00DF2D13">
              <w:rPr>
                <w:rFonts w:ascii="Times New Roman" w:hAnsi="Times New Roman"/>
                <w:sz w:val="24"/>
                <w:szCs w:val="24"/>
              </w:rPr>
              <w:t xml:space="preserve">Тема 11. Технологія приготування і подання борошняних страв і кулінарних виробів з безопарного дріжджового тіста. </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Ознайомлення з поняттям безопарного тіста, її використанням в кулінарії.</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Технологія приготування кулінарних виробів з безопарним тістом.</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Подача і прикраса випічок.</w:t>
            </w:r>
          </w:p>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Лекція</w:t>
            </w:r>
            <w:r>
              <w:rPr>
                <w:rFonts w:ascii="Times New Roman" w:hAnsi="Times New Roman"/>
                <w:sz w:val="24"/>
                <w:szCs w:val="24"/>
              </w:rPr>
              <w:t xml:space="preserve">, </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9C6239" w:rsidRDefault="00902040" w:rsidP="00BC45C0">
            <w:pPr>
              <w:spacing w:after="0" w:line="240" w:lineRule="auto"/>
              <w:jc w:val="center"/>
              <w:rPr>
                <w:rFonts w:ascii="Times New Roman" w:hAnsi="Times New Roman"/>
                <w:sz w:val="24"/>
                <w:szCs w:val="24"/>
                <w:lang w:val="ru-RU"/>
              </w:rPr>
            </w:pPr>
            <w:r w:rsidRPr="009C6239">
              <w:rPr>
                <w:rFonts w:ascii="Times New Roman" w:hAnsi="Times New Roman"/>
                <w:sz w:val="24"/>
                <w:szCs w:val="24"/>
                <w:lang w:val="ru-RU"/>
              </w:rPr>
              <w:t>4,7,9,24,18,19,10</w:t>
            </w:r>
          </w:p>
        </w:tc>
        <w:tc>
          <w:tcPr>
            <w:tcW w:w="1465" w:type="dxa"/>
            <w:gridSpan w:val="2"/>
            <w:shd w:val="clear" w:color="auto" w:fill="FFFFFF"/>
          </w:tcPr>
          <w:p w:rsidR="00902040" w:rsidRPr="00D7560D" w:rsidRDefault="00902040" w:rsidP="00BC45C0">
            <w:pPr>
              <w:spacing w:after="0" w:line="240" w:lineRule="auto"/>
              <w:rPr>
                <w:rFonts w:ascii="Times New Roman" w:hAnsi="Times New Roman"/>
                <w:sz w:val="24"/>
                <w:szCs w:val="24"/>
              </w:rPr>
            </w:pPr>
            <w:r w:rsidRPr="008D7CC1">
              <w:rPr>
                <w:rFonts w:ascii="Times New Roman" w:hAnsi="Times New Roman"/>
                <w:sz w:val="24"/>
                <w:szCs w:val="24"/>
              </w:rPr>
              <w:t xml:space="preserve">Опрацювання </w:t>
            </w:r>
            <w:r>
              <w:rPr>
                <w:rFonts w:ascii="Times New Roman" w:hAnsi="Times New Roman"/>
                <w:sz w:val="24"/>
                <w:szCs w:val="24"/>
              </w:rPr>
              <w:t xml:space="preserve">теми  </w:t>
            </w:r>
          </w:p>
        </w:tc>
        <w:tc>
          <w:tcPr>
            <w:tcW w:w="1645" w:type="dxa"/>
            <w:shd w:val="clear" w:color="auto" w:fill="FFFFFF"/>
          </w:tcPr>
          <w:p w:rsidR="00902040" w:rsidRPr="00D7560D" w:rsidRDefault="00902040" w:rsidP="00BC45C0">
            <w:pPr>
              <w:spacing w:after="0" w:line="240" w:lineRule="auto"/>
              <w:jc w:val="center"/>
              <w:rPr>
                <w:rFonts w:ascii="Times New Roman" w:hAnsi="Times New Roman"/>
                <w:sz w:val="24"/>
                <w:szCs w:val="24"/>
              </w:rPr>
            </w:pPr>
            <w:r>
              <w:rPr>
                <w:rFonts w:ascii="Times New Roman" w:hAnsi="Times New Roman"/>
                <w:sz w:val="24"/>
                <w:szCs w:val="24"/>
              </w:rPr>
              <w:t>-</w:t>
            </w:r>
          </w:p>
        </w:tc>
        <w:tc>
          <w:tcPr>
            <w:tcW w:w="1645" w:type="dxa"/>
            <w:shd w:val="clear" w:color="auto" w:fill="FFFFFF"/>
          </w:tcPr>
          <w:p w:rsidR="00902040" w:rsidRPr="00D7560D" w:rsidRDefault="00902040" w:rsidP="00BC45C0">
            <w:pPr>
              <w:spacing w:after="0" w:line="240" w:lineRule="auto"/>
              <w:jc w:val="center"/>
              <w:rPr>
                <w:rFonts w:ascii="Times New Roman" w:hAnsi="Times New Roman"/>
                <w:sz w:val="24"/>
                <w:szCs w:val="24"/>
              </w:rPr>
            </w:pPr>
            <w:r>
              <w:rPr>
                <w:rFonts w:ascii="Times New Roman" w:hAnsi="Times New Roman"/>
                <w:sz w:val="24"/>
                <w:szCs w:val="24"/>
              </w:rPr>
              <w:t>-</w:t>
            </w:r>
          </w:p>
        </w:tc>
      </w:tr>
      <w:tr w:rsidR="00902040" w:rsidRPr="00D7560D" w:rsidTr="009B1860">
        <w:trPr>
          <w:gridAfter w:val="1"/>
          <w:wAfter w:w="27" w:type="dxa"/>
          <w:trHeight w:val="244"/>
        </w:trPr>
        <w:tc>
          <w:tcPr>
            <w:tcW w:w="1731" w:type="dxa"/>
            <w:vMerge/>
            <w:shd w:val="clear" w:color="auto" w:fill="FFFFFF"/>
          </w:tcPr>
          <w:p w:rsidR="00902040" w:rsidRPr="00054D62" w:rsidRDefault="00902040" w:rsidP="0004190A">
            <w:pPr>
              <w:spacing w:after="0" w:line="240" w:lineRule="auto"/>
              <w:jc w:val="center"/>
              <w:rPr>
                <w:rFonts w:ascii="Times New Roman" w:hAnsi="Times New Roman"/>
                <w:sz w:val="24"/>
                <w:szCs w:val="24"/>
              </w:rPr>
            </w:pPr>
          </w:p>
        </w:tc>
        <w:tc>
          <w:tcPr>
            <w:tcW w:w="5656" w:type="dxa"/>
            <w:vMerge/>
            <w:shd w:val="clear" w:color="auto" w:fill="FFFFFF"/>
          </w:tcPr>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Семінар</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4E1813" w:rsidRDefault="00902040" w:rsidP="00BC45C0">
            <w:pPr>
              <w:rPr>
                <w:rFonts w:ascii="Times New Roman" w:hAnsi="Times New Roman"/>
                <w:sz w:val="24"/>
                <w:szCs w:val="24"/>
                <w:lang w:val="en-US"/>
              </w:rPr>
            </w:pPr>
            <w:r>
              <w:rPr>
                <w:rFonts w:ascii="Times New Roman" w:hAnsi="Times New Roman"/>
                <w:sz w:val="24"/>
                <w:szCs w:val="24"/>
                <w:lang w:val="en-US"/>
              </w:rPr>
              <w:t>1,2,3,21,22,23,24</w:t>
            </w:r>
          </w:p>
        </w:tc>
        <w:tc>
          <w:tcPr>
            <w:tcW w:w="1465" w:type="dxa"/>
            <w:gridSpan w:val="2"/>
            <w:shd w:val="clear" w:color="auto" w:fill="FFFFFF"/>
          </w:tcPr>
          <w:p w:rsidR="00902040" w:rsidRDefault="00902040" w:rsidP="00307BEC">
            <w:pPr>
              <w:spacing w:after="0" w:line="240" w:lineRule="auto"/>
              <w:rPr>
                <w:rFonts w:ascii="Times New Roman" w:hAnsi="Times New Roman"/>
                <w:sz w:val="20"/>
                <w:szCs w:val="20"/>
              </w:rPr>
            </w:pPr>
            <w:r>
              <w:rPr>
                <w:rFonts w:ascii="Times New Roman" w:hAnsi="Times New Roman"/>
                <w:sz w:val="20"/>
                <w:szCs w:val="20"/>
              </w:rPr>
              <w:t>Всього</w:t>
            </w:r>
          </w:p>
          <w:p w:rsidR="00902040" w:rsidRDefault="00902040" w:rsidP="00307BEC">
            <w:pPr>
              <w:widowControl w:val="0"/>
              <w:suppressAutoHyphens/>
              <w:spacing w:after="0" w:line="240" w:lineRule="auto"/>
              <w:rPr>
                <w:rFonts w:ascii="Times New Roman" w:hAnsi="Times New Roman"/>
                <w:sz w:val="18"/>
                <w:szCs w:val="18"/>
              </w:rPr>
            </w:pPr>
            <w:r>
              <w:rPr>
                <w:rFonts w:ascii="Times New Roman" w:hAnsi="Times New Roman"/>
                <w:sz w:val="18"/>
                <w:szCs w:val="18"/>
              </w:rPr>
              <w:t>- лабораторні</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xml:space="preserve">роботи </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усне опитування</w:t>
            </w:r>
          </w:p>
          <w:p w:rsidR="00902040" w:rsidRPr="009B1860" w:rsidRDefault="00902040" w:rsidP="00307BEC">
            <w:pPr>
              <w:rPr>
                <w:sz w:val="16"/>
                <w:szCs w:val="16"/>
              </w:rPr>
            </w:pPr>
            <w:r w:rsidRPr="009B1860">
              <w:rPr>
                <w:rFonts w:ascii="Times New Roman" w:hAnsi="Times New Roman"/>
                <w:caps/>
                <w:sz w:val="18"/>
                <w:szCs w:val="18"/>
              </w:rPr>
              <w:t xml:space="preserve">- </w:t>
            </w:r>
            <w:r w:rsidRPr="009B1860">
              <w:rPr>
                <w:rFonts w:ascii="Times New Roman" w:hAnsi="Times New Roman"/>
                <w:sz w:val="18"/>
                <w:szCs w:val="18"/>
              </w:rPr>
              <w:t>письмове опитування</w:t>
            </w: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tc>
      </w:tr>
      <w:tr w:rsidR="00902040" w:rsidRPr="00D7560D" w:rsidTr="009B1860">
        <w:trPr>
          <w:gridAfter w:val="1"/>
          <w:wAfter w:w="27" w:type="dxa"/>
          <w:trHeight w:val="244"/>
        </w:trPr>
        <w:tc>
          <w:tcPr>
            <w:tcW w:w="1731" w:type="dxa"/>
            <w:vMerge w:val="restart"/>
            <w:shd w:val="clear" w:color="auto" w:fill="FFFFFF"/>
          </w:tcPr>
          <w:p w:rsidR="00902040" w:rsidRDefault="00902040" w:rsidP="00095328">
            <w:pPr>
              <w:spacing w:after="0" w:line="240" w:lineRule="auto"/>
              <w:jc w:val="center"/>
              <w:rPr>
                <w:rFonts w:ascii="Times New Roman" w:hAnsi="Times New Roman"/>
                <w:sz w:val="24"/>
                <w:szCs w:val="24"/>
              </w:rPr>
            </w:pPr>
            <w:r w:rsidRPr="00054D62">
              <w:rPr>
                <w:rFonts w:ascii="Times New Roman" w:hAnsi="Times New Roman"/>
                <w:sz w:val="24"/>
                <w:szCs w:val="24"/>
              </w:rPr>
              <w:t xml:space="preserve">Тиждень </w:t>
            </w:r>
          </w:p>
          <w:p w:rsidR="00902040" w:rsidRPr="000B69A4" w:rsidRDefault="00902040" w:rsidP="00095328">
            <w:pPr>
              <w:spacing w:after="0" w:line="240" w:lineRule="auto"/>
              <w:jc w:val="center"/>
              <w:rPr>
                <w:rFonts w:ascii="Times New Roman" w:hAnsi="Times New Roman"/>
                <w:sz w:val="24"/>
                <w:szCs w:val="24"/>
                <w:u w:val="single"/>
              </w:rPr>
            </w:pPr>
            <w:r>
              <w:rPr>
                <w:rFonts w:ascii="Times New Roman" w:hAnsi="Times New Roman"/>
                <w:b/>
                <w:sz w:val="24"/>
                <w:szCs w:val="24"/>
                <w:u w:val="single"/>
              </w:rPr>
              <w:t>Б</w:t>
            </w:r>
          </w:p>
          <w:p w:rsidR="00902040" w:rsidRDefault="00902040" w:rsidP="00095328">
            <w:pPr>
              <w:spacing w:after="0" w:line="240" w:lineRule="auto"/>
              <w:jc w:val="center"/>
              <w:rPr>
                <w:rFonts w:ascii="Times New Roman" w:hAnsi="Times New Roman"/>
                <w:sz w:val="24"/>
                <w:szCs w:val="24"/>
              </w:rPr>
            </w:pPr>
            <w:r>
              <w:rPr>
                <w:rFonts w:ascii="Times New Roman" w:hAnsi="Times New Roman"/>
                <w:sz w:val="24"/>
                <w:szCs w:val="24"/>
              </w:rPr>
              <w:t>А</w:t>
            </w:r>
            <w:r w:rsidRPr="00054D62">
              <w:rPr>
                <w:rFonts w:ascii="Times New Roman" w:hAnsi="Times New Roman"/>
                <w:sz w:val="24"/>
                <w:szCs w:val="24"/>
              </w:rPr>
              <w:t>кадемічних годин</w:t>
            </w:r>
          </w:p>
          <w:p w:rsidR="00902040" w:rsidRPr="00054D62" w:rsidRDefault="00902040" w:rsidP="00095328">
            <w:pPr>
              <w:spacing w:after="0" w:line="240" w:lineRule="auto"/>
              <w:jc w:val="center"/>
              <w:rPr>
                <w:rFonts w:ascii="Times New Roman" w:hAnsi="Times New Roman"/>
                <w:sz w:val="24"/>
                <w:szCs w:val="24"/>
              </w:rPr>
            </w:pPr>
            <w:r>
              <w:rPr>
                <w:rFonts w:ascii="Times New Roman" w:hAnsi="Times New Roman"/>
                <w:b/>
                <w:sz w:val="24"/>
                <w:szCs w:val="24"/>
                <w:u w:val="single"/>
              </w:rPr>
              <w:t>6 год.</w:t>
            </w:r>
          </w:p>
        </w:tc>
        <w:tc>
          <w:tcPr>
            <w:tcW w:w="5656" w:type="dxa"/>
            <w:vMerge w:val="restart"/>
            <w:shd w:val="clear" w:color="auto" w:fill="FFFFFF"/>
          </w:tcPr>
          <w:p w:rsidR="00902040" w:rsidRPr="00DF2D13" w:rsidRDefault="00902040" w:rsidP="00DF2D13">
            <w:pPr>
              <w:spacing w:after="0" w:line="240" w:lineRule="auto"/>
              <w:rPr>
                <w:rFonts w:ascii="Times New Roman" w:hAnsi="Times New Roman"/>
                <w:sz w:val="24"/>
                <w:szCs w:val="24"/>
              </w:rPr>
            </w:pPr>
            <w:r w:rsidRPr="00DF2D13">
              <w:rPr>
                <w:rFonts w:ascii="Times New Roman" w:hAnsi="Times New Roman"/>
                <w:sz w:val="24"/>
                <w:szCs w:val="24"/>
              </w:rPr>
              <w:t xml:space="preserve">Тема 12. Технологія приготування кулінарних виробів з опарного дріжджового тіста. </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Ознайомлення з поняттям опари, її використанням в кулінарії.</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Технологія приготування опари.</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Технологія приготування кулінарних виробів з опарним дріжджовим тістом.</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Подача і прикраса опарних випічок.</w:t>
            </w:r>
          </w:p>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082DDE">
            <w:pPr>
              <w:spacing w:after="0" w:line="240" w:lineRule="auto"/>
              <w:jc w:val="center"/>
              <w:rPr>
                <w:rFonts w:ascii="Times New Roman" w:hAnsi="Times New Roman"/>
                <w:sz w:val="24"/>
                <w:szCs w:val="24"/>
              </w:rPr>
            </w:pPr>
            <w:r w:rsidRPr="00C1414E">
              <w:rPr>
                <w:rFonts w:ascii="Times New Roman" w:hAnsi="Times New Roman"/>
                <w:sz w:val="24"/>
                <w:szCs w:val="24"/>
              </w:rPr>
              <w:t>Лекція</w:t>
            </w:r>
            <w:r>
              <w:rPr>
                <w:rFonts w:ascii="Times New Roman" w:hAnsi="Times New Roman"/>
                <w:sz w:val="24"/>
                <w:szCs w:val="24"/>
              </w:rPr>
              <w:t xml:space="preserve">, </w:t>
            </w:r>
          </w:p>
          <w:p w:rsidR="00902040" w:rsidRDefault="00902040" w:rsidP="00082DDE">
            <w:pPr>
              <w:spacing w:after="0" w:line="240" w:lineRule="auto"/>
              <w:jc w:val="center"/>
              <w:rPr>
                <w:rFonts w:ascii="Times New Roman" w:hAnsi="Times New Roman"/>
                <w:sz w:val="24"/>
                <w:szCs w:val="24"/>
              </w:rPr>
            </w:pPr>
            <w:r>
              <w:rPr>
                <w:rFonts w:ascii="Times New Roman" w:hAnsi="Times New Roman"/>
                <w:sz w:val="24"/>
                <w:szCs w:val="24"/>
              </w:rPr>
              <w:t>8 год.</w:t>
            </w:r>
          </w:p>
          <w:p w:rsidR="00902040" w:rsidRDefault="00902040" w:rsidP="00082DDE">
            <w:pPr>
              <w:spacing w:after="0" w:line="240" w:lineRule="auto"/>
              <w:jc w:val="center"/>
              <w:rPr>
                <w:rFonts w:ascii="Times New Roman" w:hAnsi="Times New Roman"/>
                <w:sz w:val="24"/>
                <w:szCs w:val="24"/>
              </w:rPr>
            </w:pPr>
            <w:r>
              <w:rPr>
                <w:rFonts w:ascii="Times New Roman" w:hAnsi="Times New Roman"/>
                <w:sz w:val="24"/>
                <w:szCs w:val="24"/>
              </w:rPr>
              <w:t>(4 год. ауд./</w:t>
            </w:r>
          </w:p>
          <w:p w:rsidR="00902040" w:rsidRDefault="00902040" w:rsidP="00082DDE">
            <w:pPr>
              <w:spacing w:after="0" w:line="240" w:lineRule="auto"/>
              <w:jc w:val="center"/>
              <w:rPr>
                <w:rFonts w:ascii="Times New Roman" w:hAnsi="Times New Roman"/>
                <w:sz w:val="24"/>
                <w:szCs w:val="24"/>
              </w:rPr>
            </w:pPr>
            <w:r>
              <w:rPr>
                <w:rFonts w:ascii="Times New Roman" w:hAnsi="Times New Roman"/>
                <w:sz w:val="24"/>
                <w:szCs w:val="24"/>
              </w:rPr>
              <w:t>4 год. самос.)</w:t>
            </w:r>
          </w:p>
          <w:p w:rsidR="00902040" w:rsidRPr="00C1414E" w:rsidRDefault="00902040" w:rsidP="00082DDE">
            <w:pPr>
              <w:spacing w:after="0" w:line="240" w:lineRule="auto"/>
              <w:jc w:val="center"/>
              <w:rPr>
                <w:rFonts w:ascii="Times New Roman" w:hAnsi="Times New Roman"/>
                <w:sz w:val="24"/>
                <w:szCs w:val="24"/>
              </w:rPr>
            </w:pPr>
          </w:p>
        </w:tc>
        <w:tc>
          <w:tcPr>
            <w:tcW w:w="2177" w:type="dxa"/>
            <w:shd w:val="clear" w:color="auto" w:fill="FFFFFF"/>
          </w:tcPr>
          <w:p w:rsidR="00902040" w:rsidRPr="00095328" w:rsidRDefault="00902040" w:rsidP="00BC45C0">
            <w:pPr>
              <w:spacing w:after="0" w:line="240" w:lineRule="auto"/>
              <w:jc w:val="center"/>
              <w:rPr>
                <w:rFonts w:ascii="Times New Roman" w:hAnsi="Times New Roman"/>
                <w:sz w:val="24"/>
                <w:szCs w:val="24"/>
              </w:rPr>
            </w:pPr>
            <w:r w:rsidRPr="00095328">
              <w:rPr>
                <w:rFonts w:ascii="Times New Roman" w:hAnsi="Times New Roman"/>
                <w:sz w:val="24"/>
                <w:szCs w:val="24"/>
              </w:rPr>
              <w:t>4,7,9,24,18,19,10</w:t>
            </w:r>
          </w:p>
        </w:tc>
        <w:tc>
          <w:tcPr>
            <w:tcW w:w="1465" w:type="dxa"/>
            <w:gridSpan w:val="2"/>
            <w:shd w:val="clear" w:color="auto" w:fill="FFFFFF"/>
          </w:tcPr>
          <w:p w:rsidR="00902040" w:rsidRPr="00D7560D" w:rsidRDefault="00902040" w:rsidP="00BC45C0">
            <w:pPr>
              <w:spacing w:after="0" w:line="240" w:lineRule="auto"/>
              <w:rPr>
                <w:rFonts w:ascii="Times New Roman" w:hAnsi="Times New Roman"/>
                <w:sz w:val="24"/>
                <w:szCs w:val="24"/>
              </w:rPr>
            </w:pPr>
            <w:r w:rsidRPr="008D7CC1">
              <w:rPr>
                <w:rFonts w:ascii="Times New Roman" w:hAnsi="Times New Roman"/>
                <w:sz w:val="24"/>
                <w:szCs w:val="24"/>
              </w:rPr>
              <w:t xml:space="preserve">Опрацювання </w:t>
            </w:r>
            <w:r>
              <w:rPr>
                <w:rFonts w:ascii="Times New Roman" w:hAnsi="Times New Roman"/>
                <w:sz w:val="24"/>
                <w:szCs w:val="24"/>
              </w:rPr>
              <w:t xml:space="preserve">теми  </w:t>
            </w:r>
          </w:p>
        </w:tc>
        <w:tc>
          <w:tcPr>
            <w:tcW w:w="1645" w:type="dxa"/>
            <w:shd w:val="clear" w:color="auto" w:fill="FFFFFF"/>
          </w:tcPr>
          <w:p w:rsidR="00902040" w:rsidRPr="00D7560D" w:rsidRDefault="00902040" w:rsidP="00BC45C0">
            <w:pPr>
              <w:spacing w:after="0" w:line="240" w:lineRule="auto"/>
              <w:jc w:val="center"/>
              <w:rPr>
                <w:rFonts w:ascii="Times New Roman" w:hAnsi="Times New Roman"/>
                <w:sz w:val="24"/>
                <w:szCs w:val="24"/>
              </w:rPr>
            </w:pPr>
            <w:r>
              <w:rPr>
                <w:rFonts w:ascii="Times New Roman" w:hAnsi="Times New Roman"/>
                <w:sz w:val="24"/>
                <w:szCs w:val="24"/>
              </w:rPr>
              <w:t>-</w:t>
            </w:r>
          </w:p>
        </w:tc>
        <w:tc>
          <w:tcPr>
            <w:tcW w:w="1645" w:type="dxa"/>
            <w:shd w:val="clear" w:color="auto" w:fill="FFFFFF"/>
          </w:tcPr>
          <w:p w:rsidR="00902040" w:rsidRPr="00D7560D" w:rsidRDefault="00902040" w:rsidP="00BC45C0">
            <w:pPr>
              <w:spacing w:after="0" w:line="240" w:lineRule="auto"/>
              <w:jc w:val="center"/>
              <w:rPr>
                <w:rFonts w:ascii="Times New Roman" w:hAnsi="Times New Roman"/>
                <w:sz w:val="24"/>
                <w:szCs w:val="24"/>
              </w:rPr>
            </w:pPr>
            <w:r>
              <w:rPr>
                <w:rFonts w:ascii="Times New Roman" w:hAnsi="Times New Roman"/>
                <w:sz w:val="24"/>
                <w:szCs w:val="24"/>
              </w:rPr>
              <w:t>-</w:t>
            </w:r>
          </w:p>
        </w:tc>
      </w:tr>
      <w:tr w:rsidR="00902040" w:rsidRPr="00D7560D" w:rsidTr="009B1860">
        <w:trPr>
          <w:gridAfter w:val="1"/>
          <w:wAfter w:w="27" w:type="dxa"/>
          <w:trHeight w:val="244"/>
        </w:trPr>
        <w:tc>
          <w:tcPr>
            <w:tcW w:w="1731" w:type="dxa"/>
            <w:vMerge/>
            <w:shd w:val="clear" w:color="auto" w:fill="FFFFFF"/>
          </w:tcPr>
          <w:p w:rsidR="00902040" w:rsidRPr="00054D62" w:rsidRDefault="00902040" w:rsidP="0004190A">
            <w:pPr>
              <w:spacing w:after="0" w:line="240" w:lineRule="auto"/>
              <w:jc w:val="center"/>
              <w:rPr>
                <w:rFonts w:ascii="Times New Roman" w:hAnsi="Times New Roman"/>
                <w:sz w:val="24"/>
                <w:szCs w:val="24"/>
              </w:rPr>
            </w:pPr>
          </w:p>
        </w:tc>
        <w:tc>
          <w:tcPr>
            <w:tcW w:w="5656" w:type="dxa"/>
            <w:vMerge/>
            <w:shd w:val="clear" w:color="auto" w:fill="FFFFFF"/>
          </w:tcPr>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082DDE">
            <w:pPr>
              <w:spacing w:after="0" w:line="240" w:lineRule="auto"/>
              <w:jc w:val="center"/>
              <w:rPr>
                <w:rFonts w:ascii="Times New Roman" w:hAnsi="Times New Roman"/>
                <w:sz w:val="24"/>
                <w:szCs w:val="24"/>
              </w:rPr>
            </w:pPr>
            <w:r w:rsidRPr="00C1414E">
              <w:rPr>
                <w:rFonts w:ascii="Times New Roman" w:hAnsi="Times New Roman"/>
                <w:sz w:val="24"/>
                <w:szCs w:val="24"/>
              </w:rPr>
              <w:t>Семінар</w:t>
            </w:r>
          </w:p>
          <w:p w:rsidR="00902040" w:rsidRDefault="00902040" w:rsidP="00082DDE">
            <w:pPr>
              <w:spacing w:after="0" w:line="240" w:lineRule="auto"/>
              <w:jc w:val="center"/>
              <w:rPr>
                <w:rFonts w:ascii="Times New Roman" w:hAnsi="Times New Roman"/>
                <w:sz w:val="24"/>
                <w:szCs w:val="24"/>
              </w:rPr>
            </w:pPr>
            <w:r>
              <w:rPr>
                <w:rFonts w:ascii="Times New Roman" w:hAnsi="Times New Roman"/>
                <w:sz w:val="24"/>
                <w:szCs w:val="24"/>
              </w:rPr>
              <w:t>8 год.</w:t>
            </w:r>
          </w:p>
          <w:p w:rsidR="00902040" w:rsidRDefault="00902040" w:rsidP="00082DDE">
            <w:pPr>
              <w:spacing w:after="0" w:line="240" w:lineRule="auto"/>
              <w:jc w:val="center"/>
              <w:rPr>
                <w:rFonts w:ascii="Times New Roman" w:hAnsi="Times New Roman"/>
                <w:sz w:val="24"/>
                <w:szCs w:val="24"/>
              </w:rPr>
            </w:pPr>
            <w:r>
              <w:rPr>
                <w:rFonts w:ascii="Times New Roman" w:hAnsi="Times New Roman"/>
                <w:sz w:val="24"/>
                <w:szCs w:val="24"/>
              </w:rPr>
              <w:t>(2 год. ауд./</w:t>
            </w:r>
          </w:p>
          <w:p w:rsidR="00902040" w:rsidRDefault="00902040" w:rsidP="00082DDE">
            <w:pPr>
              <w:spacing w:after="0" w:line="240" w:lineRule="auto"/>
              <w:jc w:val="center"/>
              <w:rPr>
                <w:rFonts w:ascii="Times New Roman" w:hAnsi="Times New Roman"/>
                <w:sz w:val="24"/>
                <w:szCs w:val="24"/>
              </w:rPr>
            </w:pPr>
            <w:r>
              <w:rPr>
                <w:rFonts w:ascii="Times New Roman" w:hAnsi="Times New Roman"/>
                <w:sz w:val="24"/>
                <w:szCs w:val="24"/>
              </w:rPr>
              <w:t>4 год. самос.)</w:t>
            </w:r>
          </w:p>
          <w:p w:rsidR="00902040" w:rsidRPr="00C1414E" w:rsidRDefault="00902040" w:rsidP="00082DDE">
            <w:pPr>
              <w:spacing w:after="0" w:line="240" w:lineRule="auto"/>
              <w:jc w:val="center"/>
              <w:rPr>
                <w:rFonts w:ascii="Times New Roman" w:hAnsi="Times New Roman"/>
                <w:sz w:val="24"/>
                <w:szCs w:val="24"/>
              </w:rPr>
            </w:pPr>
          </w:p>
        </w:tc>
        <w:tc>
          <w:tcPr>
            <w:tcW w:w="2177" w:type="dxa"/>
            <w:shd w:val="clear" w:color="auto" w:fill="FFFFFF"/>
          </w:tcPr>
          <w:p w:rsidR="00902040" w:rsidRPr="00095328" w:rsidRDefault="00902040" w:rsidP="00BC45C0">
            <w:pPr>
              <w:rPr>
                <w:rFonts w:ascii="Times New Roman" w:hAnsi="Times New Roman"/>
                <w:sz w:val="24"/>
                <w:szCs w:val="24"/>
              </w:rPr>
            </w:pPr>
            <w:r w:rsidRPr="00095328">
              <w:rPr>
                <w:rFonts w:ascii="Times New Roman" w:hAnsi="Times New Roman"/>
                <w:sz w:val="24"/>
                <w:szCs w:val="24"/>
              </w:rPr>
              <w:t>1,2,3,21,22,23,24</w:t>
            </w:r>
          </w:p>
        </w:tc>
        <w:tc>
          <w:tcPr>
            <w:tcW w:w="1465" w:type="dxa"/>
            <w:gridSpan w:val="2"/>
            <w:shd w:val="clear" w:color="auto" w:fill="FFFFFF"/>
          </w:tcPr>
          <w:p w:rsidR="00902040" w:rsidRDefault="00902040" w:rsidP="00307BEC">
            <w:pPr>
              <w:spacing w:after="0" w:line="240" w:lineRule="auto"/>
              <w:rPr>
                <w:rFonts w:ascii="Times New Roman" w:hAnsi="Times New Roman"/>
                <w:sz w:val="20"/>
                <w:szCs w:val="20"/>
              </w:rPr>
            </w:pPr>
            <w:r>
              <w:rPr>
                <w:rFonts w:ascii="Times New Roman" w:hAnsi="Times New Roman"/>
                <w:sz w:val="20"/>
                <w:szCs w:val="20"/>
              </w:rPr>
              <w:t>Всього</w:t>
            </w:r>
          </w:p>
          <w:p w:rsidR="00902040" w:rsidRDefault="00902040" w:rsidP="00307BEC">
            <w:pPr>
              <w:widowControl w:val="0"/>
              <w:suppressAutoHyphens/>
              <w:spacing w:after="0" w:line="240" w:lineRule="auto"/>
              <w:rPr>
                <w:rFonts w:ascii="Times New Roman" w:hAnsi="Times New Roman"/>
                <w:sz w:val="18"/>
                <w:szCs w:val="18"/>
              </w:rPr>
            </w:pPr>
            <w:r>
              <w:rPr>
                <w:rFonts w:ascii="Times New Roman" w:hAnsi="Times New Roman"/>
                <w:sz w:val="18"/>
                <w:szCs w:val="18"/>
              </w:rPr>
              <w:t>- лабораторні</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xml:space="preserve">роботи </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усне опитування</w:t>
            </w:r>
          </w:p>
          <w:p w:rsidR="00902040" w:rsidRPr="009B1860" w:rsidRDefault="00902040" w:rsidP="00307BEC">
            <w:pPr>
              <w:rPr>
                <w:sz w:val="16"/>
                <w:szCs w:val="16"/>
              </w:rPr>
            </w:pPr>
            <w:r w:rsidRPr="009B1860">
              <w:rPr>
                <w:rFonts w:ascii="Times New Roman" w:hAnsi="Times New Roman"/>
                <w:caps/>
                <w:sz w:val="18"/>
                <w:szCs w:val="18"/>
              </w:rPr>
              <w:t xml:space="preserve">- </w:t>
            </w:r>
            <w:r w:rsidRPr="009B1860">
              <w:rPr>
                <w:rFonts w:ascii="Times New Roman" w:hAnsi="Times New Roman"/>
                <w:sz w:val="18"/>
                <w:szCs w:val="18"/>
              </w:rPr>
              <w:t>письмове опитування</w:t>
            </w: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tc>
      </w:tr>
      <w:tr w:rsidR="00902040" w:rsidRPr="00D7560D" w:rsidTr="009B1860">
        <w:trPr>
          <w:gridAfter w:val="1"/>
          <w:wAfter w:w="27" w:type="dxa"/>
          <w:trHeight w:val="244"/>
        </w:trPr>
        <w:tc>
          <w:tcPr>
            <w:tcW w:w="1731" w:type="dxa"/>
            <w:vMerge w:val="restart"/>
            <w:shd w:val="clear" w:color="auto" w:fill="FFFFFF"/>
          </w:tcPr>
          <w:p w:rsidR="00902040" w:rsidRDefault="00902040" w:rsidP="00536024">
            <w:pPr>
              <w:spacing w:after="0" w:line="240" w:lineRule="auto"/>
              <w:jc w:val="center"/>
              <w:rPr>
                <w:rFonts w:ascii="Times New Roman" w:hAnsi="Times New Roman"/>
                <w:sz w:val="24"/>
                <w:szCs w:val="24"/>
              </w:rPr>
            </w:pPr>
            <w:r w:rsidRPr="00054D62">
              <w:rPr>
                <w:rFonts w:ascii="Times New Roman" w:hAnsi="Times New Roman"/>
                <w:sz w:val="24"/>
                <w:szCs w:val="24"/>
              </w:rPr>
              <w:t xml:space="preserve">Тиждень </w:t>
            </w:r>
          </w:p>
          <w:p w:rsidR="00902040" w:rsidRPr="000B69A4" w:rsidRDefault="00902040" w:rsidP="00536024">
            <w:pPr>
              <w:spacing w:after="0" w:line="240" w:lineRule="auto"/>
              <w:jc w:val="center"/>
              <w:rPr>
                <w:rFonts w:ascii="Times New Roman" w:hAnsi="Times New Roman"/>
                <w:sz w:val="24"/>
                <w:szCs w:val="24"/>
                <w:u w:val="single"/>
              </w:rPr>
            </w:pPr>
            <w:r>
              <w:rPr>
                <w:rFonts w:ascii="Times New Roman" w:hAnsi="Times New Roman"/>
                <w:b/>
                <w:sz w:val="24"/>
                <w:szCs w:val="24"/>
                <w:u w:val="single"/>
              </w:rPr>
              <w:t>Б</w:t>
            </w:r>
          </w:p>
          <w:p w:rsidR="00902040" w:rsidRDefault="00902040" w:rsidP="00536024">
            <w:pPr>
              <w:spacing w:after="0" w:line="240" w:lineRule="auto"/>
              <w:jc w:val="center"/>
              <w:rPr>
                <w:rFonts w:ascii="Times New Roman" w:hAnsi="Times New Roman"/>
                <w:sz w:val="24"/>
                <w:szCs w:val="24"/>
              </w:rPr>
            </w:pPr>
            <w:r>
              <w:rPr>
                <w:rFonts w:ascii="Times New Roman" w:hAnsi="Times New Roman"/>
                <w:sz w:val="24"/>
                <w:szCs w:val="24"/>
              </w:rPr>
              <w:t>А</w:t>
            </w:r>
            <w:r w:rsidRPr="00054D62">
              <w:rPr>
                <w:rFonts w:ascii="Times New Roman" w:hAnsi="Times New Roman"/>
                <w:sz w:val="24"/>
                <w:szCs w:val="24"/>
              </w:rPr>
              <w:t>кадемічних годин</w:t>
            </w:r>
          </w:p>
          <w:p w:rsidR="00902040" w:rsidRPr="00054D62" w:rsidRDefault="00902040" w:rsidP="00536024">
            <w:pPr>
              <w:spacing w:after="0" w:line="240" w:lineRule="auto"/>
              <w:jc w:val="center"/>
              <w:rPr>
                <w:rFonts w:ascii="Times New Roman" w:hAnsi="Times New Roman"/>
                <w:sz w:val="24"/>
                <w:szCs w:val="24"/>
              </w:rPr>
            </w:pPr>
            <w:r>
              <w:rPr>
                <w:rFonts w:ascii="Times New Roman" w:hAnsi="Times New Roman"/>
                <w:b/>
                <w:sz w:val="24"/>
                <w:szCs w:val="24"/>
                <w:u w:val="single"/>
              </w:rPr>
              <w:t>4 год.</w:t>
            </w:r>
          </w:p>
        </w:tc>
        <w:tc>
          <w:tcPr>
            <w:tcW w:w="5656" w:type="dxa"/>
            <w:vMerge w:val="restart"/>
            <w:shd w:val="clear" w:color="auto" w:fill="FFFFFF"/>
          </w:tcPr>
          <w:p w:rsidR="00902040" w:rsidRPr="00DF2D13" w:rsidRDefault="00902040" w:rsidP="00DF2D13">
            <w:pPr>
              <w:spacing w:after="0" w:line="240" w:lineRule="auto"/>
              <w:rPr>
                <w:rFonts w:ascii="Times New Roman" w:hAnsi="Times New Roman"/>
                <w:sz w:val="24"/>
                <w:szCs w:val="24"/>
              </w:rPr>
            </w:pPr>
            <w:r w:rsidRPr="00DF2D13">
              <w:rPr>
                <w:rFonts w:ascii="Times New Roman" w:hAnsi="Times New Roman"/>
                <w:sz w:val="24"/>
                <w:szCs w:val="24"/>
              </w:rPr>
              <w:t>Тема 13. Технологія приготування і подання гарячих і холодних напоїв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Ознайомлення з видами гарячих та холодних напоїв.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Приготування гарячих напоїв: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Приготування холодних напоїв: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ООформлення та подача гарячих та холодних напоїв:</w:t>
            </w:r>
          </w:p>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Лекція</w:t>
            </w:r>
            <w:r>
              <w:rPr>
                <w:rFonts w:ascii="Times New Roman" w:hAnsi="Times New Roman"/>
                <w:sz w:val="24"/>
                <w:szCs w:val="24"/>
              </w:rPr>
              <w:t xml:space="preserve">, </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095328" w:rsidRDefault="00902040" w:rsidP="00BC45C0">
            <w:pPr>
              <w:spacing w:after="0" w:line="240" w:lineRule="auto"/>
              <w:jc w:val="center"/>
              <w:rPr>
                <w:rFonts w:ascii="Times New Roman" w:hAnsi="Times New Roman"/>
                <w:sz w:val="24"/>
                <w:szCs w:val="24"/>
              </w:rPr>
            </w:pPr>
            <w:r w:rsidRPr="00095328">
              <w:rPr>
                <w:rFonts w:ascii="Times New Roman" w:hAnsi="Times New Roman"/>
                <w:sz w:val="24"/>
                <w:szCs w:val="24"/>
              </w:rPr>
              <w:t>4,7,9,24,18,19,10</w:t>
            </w:r>
          </w:p>
        </w:tc>
        <w:tc>
          <w:tcPr>
            <w:tcW w:w="1465" w:type="dxa"/>
            <w:gridSpan w:val="2"/>
            <w:shd w:val="clear" w:color="auto" w:fill="FFFFFF"/>
          </w:tcPr>
          <w:p w:rsidR="00902040" w:rsidRPr="00D7560D" w:rsidRDefault="00902040" w:rsidP="00BC45C0">
            <w:pPr>
              <w:spacing w:after="0" w:line="240" w:lineRule="auto"/>
              <w:rPr>
                <w:rFonts w:ascii="Times New Roman" w:hAnsi="Times New Roman"/>
                <w:sz w:val="24"/>
                <w:szCs w:val="24"/>
              </w:rPr>
            </w:pPr>
            <w:r w:rsidRPr="008D7CC1">
              <w:rPr>
                <w:rFonts w:ascii="Times New Roman" w:hAnsi="Times New Roman"/>
                <w:sz w:val="24"/>
                <w:szCs w:val="24"/>
              </w:rPr>
              <w:t xml:space="preserve">Опрацювання </w:t>
            </w:r>
            <w:r>
              <w:rPr>
                <w:rFonts w:ascii="Times New Roman" w:hAnsi="Times New Roman"/>
                <w:sz w:val="24"/>
                <w:szCs w:val="24"/>
              </w:rPr>
              <w:t xml:space="preserve">теми  </w:t>
            </w:r>
          </w:p>
        </w:tc>
        <w:tc>
          <w:tcPr>
            <w:tcW w:w="1645" w:type="dxa"/>
            <w:shd w:val="clear" w:color="auto" w:fill="FFFFFF"/>
          </w:tcPr>
          <w:p w:rsidR="00902040" w:rsidRPr="00D7560D" w:rsidRDefault="00902040" w:rsidP="00BC45C0">
            <w:pPr>
              <w:spacing w:after="0" w:line="240" w:lineRule="auto"/>
              <w:jc w:val="center"/>
              <w:rPr>
                <w:rFonts w:ascii="Times New Roman" w:hAnsi="Times New Roman"/>
                <w:sz w:val="24"/>
                <w:szCs w:val="24"/>
              </w:rPr>
            </w:pPr>
            <w:r>
              <w:rPr>
                <w:rFonts w:ascii="Times New Roman" w:hAnsi="Times New Roman"/>
                <w:sz w:val="24"/>
                <w:szCs w:val="24"/>
              </w:rPr>
              <w:t>-</w:t>
            </w:r>
          </w:p>
        </w:tc>
        <w:tc>
          <w:tcPr>
            <w:tcW w:w="1645" w:type="dxa"/>
            <w:shd w:val="clear" w:color="auto" w:fill="FFFFFF"/>
          </w:tcPr>
          <w:p w:rsidR="00902040" w:rsidRPr="00D7560D" w:rsidRDefault="00902040" w:rsidP="00BC45C0">
            <w:pPr>
              <w:spacing w:after="0" w:line="240" w:lineRule="auto"/>
              <w:jc w:val="center"/>
              <w:rPr>
                <w:rFonts w:ascii="Times New Roman" w:hAnsi="Times New Roman"/>
                <w:sz w:val="24"/>
                <w:szCs w:val="24"/>
              </w:rPr>
            </w:pPr>
            <w:r>
              <w:rPr>
                <w:rFonts w:ascii="Times New Roman" w:hAnsi="Times New Roman"/>
                <w:sz w:val="24"/>
                <w:szCs w:val="24"/>
              </w:rPr>
              <w:t>-</w:t>
            </w:r>
          </w:p>
        </w:tc>
      </w:tr>
      <w:tr w:rsidR="00902040" w:rsidRPr="00D7560D" w:rsidTr="009B1860">
        <w:trPr>
          <w:gridAfter w:val="1"/>
          <w:wAfter w:w="27" w:type="dxa"/>
          <w:trHeight w:val="244"/>
        </w:trPr>
        <w:tc>
          <w:tcPr>
            <w:tcW w:w="1731" w:type="dxa"/>
            <w:vMerge/>
            <w:shd w:val="clear" w:color="auto" w:fill="FFFFFF"/>
          </w:tcPr>
          <w:p w:rsidR="00902040" w:rsidRPr="00054D62" w:rsidRDefault="00902040" w:rsidP="0004190A">
            <w:pPr>
              <w:spacing w:after="0" w:line="240" w:lineRule="auto"/>
              <w:jc w:val="center"/>
              <w:rPr>
                <w:rFonts w:ascii="Times New Roman" w:hAnsi="Times New Roman"/>
                <w:sz w:val="24"/>
                <w:szCs w:val="24"/>
              </w:rPr>
            </w:pPr>
          </w:p>
        </w:tc>
        <w:tc>
          <w:tcPr>
            <w:tcW w:w="5656" w:type="dxa"/>
            <w:vMerge/>
            <w:shd w:val="clear" w:color="auto" w:fill="FFFFFF"/>
          </w:tcPr>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Семінар</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095328" w:rsidRDefault="00902040" w:rsidP="00CA3FB0">
            <w:pPr>
              <w:rPr>
                <w:rFonts w:ascii="Times New Roman" w:hAnsi="Times New Roman"/>
                <w:sz w:val="24"/>
                <w:szCs w:val="24"/>
              </w:rPr>
            </w:pPr>
            <w:r w:rsidRPr="00095328">
              <w:rPr>
                <w:rFonts w:ascii="Times New Roman" w:hAnsi="Times New Roman"/>
                <w:sz w:val="24"/>
                <w:szCs w:val="24"/>
              </w:rPr>
              <w:t>1,2,3,21,22,23,24</w:t>
            </w:r>
          </w:p>
        </w:tc>
        <w:tc>
          <w:tcPr>
            <w:tcW w:w="1465" w:type="dxa"/>
            <w:gridSpan w:val="2"/>
            <w:shd w:val="clear" w:color="auto" w:fill="FFFFFF"/>
          </w:tcPr>
          <w:p w:rsidR="00902040" w:rsidRDefault="00902040" w:rsidP="00307BEC">
            <w:pPr>
              <w:spacing w:after="0" w:line="240" w:lineRule="auto"/>
              <w:rPr>
                <w:rFonts w:ascii="Times New Roman" w:hAnsi="Times New Roman"/>
                <w:sz w:val="20"/>
                <w:szCs w:val="20"/>
              </w:rPr>
            </w:pPr>
            <w:r>
              <w:rPr>
                <w:rFonts w:ascii="Times New Roman" w:hAnsi="Times New Roman"/>
                <w:sz w:val="20"/>
                <w:szCs w:val="20"/>
              </w:rPr>
              <w:t>Всього</w:t>
            </w:r>
          </w:p>
          <w:p w:rsidR="00902040" w:rsidRDefault="00902040" w:rsidP="00307BEC">
            <w:pPr>
              <w:widowControl w:val="0"/>
              <w:suppressAutoHyphens/>
              <w:spacing w:after="0" w:line="240" w:lineRule="auto"/>
              <w:rPr>
                <w:rFonts w:ascii="Times New Roman" w:hAnsi="Times New Roman"/>
                <w:sz w:val="18"/>
                <w:szCs w:val="18"/>
              </w:rPr>
            </w:pPr>
            <w:r>
              <w:rPr>
                <w:rFonts w:ascii="Times New Roman" w:hAnsi="Times New Roman"/>
                <w:sz w:val="18"/>
                <w:szCs w:val="18"/>
              </w:rPr>
              <w:t>- лабораторні</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xml:space="preserve">роботи </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усне опитування</w:t>
            </w:r>
          </w:p>
          <w:p w:rsidR="00902040" w:rsidRPr="009B1860" w:rsidRDefault="00902040" w:rsidP="00307BEC">
            <w:pPr>
              <w:rPr>
                <w:sz w:val="16"/>
                <w:szCs w:val="16"/>
              </w:rPr>
            </w:pPr>
            <w:r w:rsidRPr="009B1860">
              <w:rPr>
                <w:rFonts w:ascii="Times New Roman" w:hAnsi="Times New Roman"/>
                <w:caps/>
                <w:sz w:val="18"/>
                <w:szCs w:val="18"/>
              </w:rPr>
              <w:t xml:space="preserve">- </w:t>
            </w:r>
            <w:r w:rsidRPr="009B1860">
              <w:rPr>
                <w:rFonts w:ascii="Times New Roman" w:hAnsi="Times New Roman"/>
                <w:sz w:val="18"/>
                <w:szCs w:val="18"/>
              </w:rPr>
              <w:t>письмове опитування</w:t>
            </w: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tc>
      </w:tr>
      <w:tr w:rsidR="00902040" w:rsidRPr="00D7560D" w:rsidTr="009B1860">
        <w:trPr>
          <w:gridAfter w:val="1"/>
          <w:wAfter w:w="27" w:type="dxa"/>
          <w:trHeight w:val="1864"/>
        </w:trPr>
        <w:tc>
          <w:tcPr>
            <w:tcW w:w="1731" w:type="dxa"/>
            <w:vMerge w:val="restart"/>
            <w:shd w:val="clear" w:color="auto" w:fill="FFFFFF"/>
          </w:tcPr>
          <w:p w:rsidR="00902040" w:rsidRPr="00D7560D" w:rsidRDefault="00902040" w:rsidP="00536024">
            <w:pPr>
              <w:spacing w:after="0" w:line="240" w:lineRule="auto"/>
              <w:jc w:val="center"/>
              <w:rPr>
                <w:rFonts w:ascii="Times New Roman" w:hAnsi="Times New Roman"/>
                <w:sz w:val="24"/>
                <w:szCs w:val="24"/>
              </w:rPr>
            </w:pPr>
            <w:r w:rsidRPr="00D7560D">
              <w:rPr>
                <w:rFonts w:ascii="Times New Roman" w:hAnsi="Times New Roman"/>
                <w:sz w:val="24"/>
                <w:szCs w:val="24"/>
              </w:rPr>
              <w:t xml:space="preserve">Тиждень </w:t>
            </w:r>
          </w:p>
          <w:p w:rsidR="00902040" w:rsidRPr="00D7560D" w:rsidRDefault="00902040" w:rsidP="00536024">
            <w:pPr>
              <w:spacing w:after="0" w:line="240" w:lineRule="auto"/>
              <w:jc w:val="center"/>
              <w:rPr>
                <w:rFonts w:ascii="Times New Roman" w:hAnsi="Times New Roman"/>
                <w:sz w:val="24"/>
                <w:szCs w:val="24"/>
                <w:u w:val="single"/>
              </w:rPr>
            </w:pPr>
            <w:r w:rsidRPr="00D7560D">
              <w:rPr>
                <w:rFonts w:ascii="Times New Roman" w:hAnsi="Times New Roman"/>
                <w:b/>
                <w:sz w:val="24"/>
                <w:szCs w:val="24"/>
                <w:u w:val="single"/>
              </w:rPr>
              <w:t>А</w:t>
            </w:r>
          </w:p>
          <w:p w:rsidR="00902040" w:rsidRPr="00D7560D" w:rsidRDefault="00902040" w:rsidP="00536024">
            <w:pPr>
              <w:spacing w:after="0" w:line="240" w:lineRule="auto"/>
              <w:jc w:val="center"/>
              <w:rPr>
                <w:rFonts w:ascii="Times New Roman" w:hAnsi="Times New Roman"/>
                <w:sz w:val="24"/>
                <w:szCs w:val="24"/>
              </w:rPr>
            </w:pPr>
            <w:r w:rsidRPr="00D7560D">
              <w:rPr>
                <w:rFonts w:ascii="Times New Roman" w:hAnsi="Times New Roman"/>
                <w:sz w:val="24"/>
                <w:szCs w:val="24"/>
              </w:rPr>
              <w:t>Академічних годин</w:t>
            </w:r>
          </w:p>
          <w:p w:rsidR="00902040" w:rsidRPr="00054D62" w:rsidRDefault="00902040" w:rsidP="00536024">
            <w:pPr>
              <w:spacing w:after="0" w:line="240" w:lineRule="auto"/>
              <w:jc w:val="center"/>
              <w:rPr>
                <w:rFonts w:ascii="Times New Roman" w:hAnsi="Times New Roman"/>
                <w:sz w:val="24"/>
                <w:szCs w:val="24"/>
              </w:rPr>
            </w:pPr>
            <w:r>
              <w:rPr>
                <w:rFonts w:ascii="Times New Roman" w:hAnsi="Times New Roman"/>
                <w:b/>
                <w:sz w:val="24"/>
                <w:szCs w:val="24"/>
                <w:u w:val="single"/>
              </w:rPr>
              <w:t>4</w:t>
            </w:r>
            <w:r w:rsidRPr="00D7560D">
              <w:rPr>
                <w:rFonts w:ascii="Times New Roman" w:hAnsi="Times New Roman"/>
                <w:b/>
                <w:sz w:val="24"/>
                <w:szCs w:val="24"/>
                <w:u w:val="single"/>
              </w:rPr>
              <w:t xml:space="preserve"> год.</w:t>
            </w:r>
          </w:p>
        </w:tc>
        <w:tc>
          <w:tcPr>
            <w:tcW w:w="5656" w:type="dxa"/>
            <w:vMerge w:val="restart"/>
            <w:shd w:val="clear" w:color="auto" w:fill="FFFFFF"/>
          </w:tcPr>
          <w:p w:rsidR="00902040" w:rsidRPr="00DF2D13" w:rsidRDefault="00902040" w:rsidP="00DF2D13">
            <w:pPr>
              <w:spacing w:after="0" w:line="240" w:lineRule="auto"/>
              <w:rPr>
                <w:rFonts w:ascii="Times New Roman" w:hAnsi="Times New Roman"/>
                <w:sz w:val="24"/>
                <w:szCs w:val="24"/>
              </w:rPr>
            </w:pPr>
            <w:r w:rsidRPr="00DF2D13">
              <w:rPr>
                <w:rFonts w:ascii="Times New Roman" w:hAnsi="Times New Roman"/>
                <w:sz w:val="24"/>
                <w:szCs w:val="24"/>
              </w:rPr>
              <w:t>Тема 14. Технологія приготування і подання страв із швидкозаморожених кулінарних виробів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Характеристика швидкозаморожених продуктів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Переваги та недоліки використання швидкозаморожених продуктів у кулінарії</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Технологія приготування страв із швидкозаморожених овочів, фруктів та ягід</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Технологія приготування страв із швидкозаморожених м'ясних продуктів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Технологія приготування страв із швидкозаморожених рибних продуктів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Технологія приготування страв із швидкозаморожених кулінарних виробів (пельмені, вареники, млинці тощо)</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Особливості подачі страв із швидкозаморожених продуктів</w:t>
            </w:r>
          </w:p>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Лекція</w:t>
            </w:r>
            <w:r>
              <w:rPr>
                <w:rFonts w:ascii="Times New Roman" w:hAnsi="Times New Roman"/>
                <w:sz w:val="24"/>
                <w:szCs w:val="24"/>
              </w:rPr>
              <w:t xml:space="preserve">, </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095328" w:rsidRDefault="00902040" w:rsidP="00CA3FB0">
            <w:pPr>
              <w:spacing w:after="0" w:line="240" w:lineRule="auto"/>
              <w:jc w:val="center"/>
              <w:rPr>
                <w:rFonts w:ascii="Times New Roman" w:hAnsi="Times New Roman"/>
                <w:sz w:val="24"/>
                <w:szCs w:val="24"/>
              </w:rPr>
            </w:pPr>
            <w:r w:rsidRPr="00095328">
              <w:rPr>
                <w:rFonts w:ascii="Times New Roman" w:hAnsi="Times New Roman"/>
                <w:sz w:val="24"/>
                <w:szCs w:val="24"/>
              </w:rPr>
              <w:t>4,7,9,24,18,19,10</w:t>
            </w:r>
          </w:p>
        </w:tc>
        <w:tc>
          <w:tcPr>
            <w:tcW w:w="1465" w:type="dxa"/>
            <w:gridSpan w:val="2"/>
            <w:shd w:val="clear" w:color="auto" w:fill="FFFFFF"/>
          </w:tcPr>
          <w:p w:rsidR="00902040" w:rsidRPr="00D7560D" w:rsidRDefault="00902040" w:rsidP="00CA3FB0">
            <w:pPr>
              <w:spacing w:after="0" w:line="240" w:lineRule="auto"/>
              <w:rPr>
                <w:rFonts w:ascii="Times New Roman" w:hAnsi="Times New Roman"/>
                <w:sz w:val="24"/>
                <w:szCs w:val="24"/>
              </w:rPr>
            </w:pPr>
            <w:r w:rsidRPr="008D7CC1">
              <w:rPr>
                <w:rFonts w:ascii="Times New Roman" w:hAnsi="Times New Roman"/>
                <w:sz w:val="24"/>
                <w:szCs w:val="24"/>
              </w:rPr>
              <w:t xml:space="preserve">Опрацювання </w:t>
            </w:r>
            <w:r>
              <w:rPr>
                <w:rFonts w:ascii="Times New Roman" w:hAnsi="Times New Roman"/>
                <w:sz w:val="24"/>
                <w:szCs w:val="24"/>
              </w:rPr>
              <w:t xml:space="preserve">теми  </w:t>
            </w:r>
          </w:p>
        </w:tc>
        <w:tc>
          <w:tcPr>
            <w:tcW w:w="1645" w:type="dxa"/>
            <w:shd w:val="clear" w:color="auto" w:fill="FFFFFF"/>
          </w:tcPr>
          <w:p w:rsidR="00902040" w:rsidRPr="00D7560D" w:rsidRDefault="00902040" w:rsidP="00CA3FB0">
            <w:pPr>
              <w:spacing w:after="0" w:line="240" w:lineRule="auto"/>
              <w:jc w:val="center"/>
              <w:rPr>
                <w:rFonts w:ascii="Times New Roman" w:hAnsi="Times New Roman"/>
                <w:sz w:val="24"/>
                <w:szCs w:val="24"/>
              </w:rPr>
            </w:pPr>
            <w:r>
              <w:rPr>
                <w:rFonts w:ascii="Times New Roman" w:hAnsi="Times New Roman"/>
                <w:sz w:val="24"/>
                <w:szCs w:val="24"/>
              </w:rPr>
              <w:t>-</w:t>
            </w:r>
          </w:p>
        </w:tc>
        <w:tc>
          <w:tcPr>
            <w:tcW w:w="1645" w:type="dxa"/>
            <w:shd w:val="clear" w:color="auto" w:fill="FFFFFF"/>
          </w:tcPr>
          <w:p w:rsidR="00902040" w:rsidRPr="00D7560D" w:rsidRDefault="00902040" w:rsidP="00CA3FB0">
            <w:pPr>
              <w:spacing w:after="0" w:line="240" w:lineRule="auto"/>
              <w:jc w:val="center"/>
              <w:rPr>
                <w:rFonts w:ascii="Times New Roman" w:hAnsi="Times New Roman"/>
                <w:sz w:val="24"/>
                <w:szCs w:val="24"/>
              </w:rPr>
            </w:pPr>
            <w:r>
              <w:rPr>
                <w:rFonts w:ascii="Times New Roman" w:hAnsi="Times New Roman"/>
                <w:sz w:val="24"/>
                <w:szCs w:val="24"/>
              </w:rPr>
              <w:t>-</w:t>
            </w:r>
          </w:p>
        </w:tc>
      </w:tr>
      <w:tr w:rsidR="00902040" w:rsidRPr="00D7560D" w:rsidTr="009B1860">
        <w:trPr>
          <w:gridAfter w:val="1"/>
          <w:wAfter w:w="27" w:type="dxa"/>
          <w:trHeight w:val="244"/>
        </w:trPr>
        <w:tc>
          <w:tcPr>
            <w:tcW w:w="1731" w:type="dxa"/>
            <w:vMerge/>
            <w:shd w:val="clear" w:color="auto" w:fill="FFFFFF"/>
          </w:tcPr>
          <w:p w:rsidR="00902040" w:rsidRPr="00054D62" w:rsidRDefault="00902040" w:rsidP="0004190A">
            <w:pPr>
              <w:spacing w:after="0" w:line="240" w:lineRule="auto"/>
              <w:jc w:val="center"/>
              <w:rPr>
                <w:rFonts w:ascii="Times New Roman" w:hAnsi="Times New Roman"/>
                <w:sz w:val="24"/>
                <w:szCs w:val="24"/>
              </w:rPr>
            </w:pPr>
          </w:p>
        </w:tc>
        <w:tc>
          <w:tcPr>
            <w:tcW w:w="5656" w:type="dxa"/>
            <w:vMerge/>
            <w:shd w:val="clear" w:color="auto" w:fill="FFFFFF"/>
          </w:tcPr>
          <w:p w:rsidR="00902040" w:rsidRPr="00DF2D13" w:rsidRDefault="00902040" w:rsidP="00DF2D13">
            <w:pPr>
              <w:spacing w:after="0" w:line="240" w:lineRule="auto"/>
              <w:rPr>
                <w:rFonts w:ascii="Times New Roman" w:hAnsi="Times New Roman"/>
                <w:sz w:val="24"/>
                <w:szCs w:val="24"/>
              </w:rPr>
            </w:pP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Семінар</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095328" w:rsidRDefault="00902040" w:rsidP="00CA3FB0">
            <w:pPr>
              <w:rPr>
                <w:rFonts w:ascii="Times New Roman" w:hAnsi="Times New Roman"/>
                <w:sz w:val="24"/>
                <w:szCs w:val="24"/>
              </w:rPr>
            </w:pPr>
            <w:r w:rsidRPr="00095328">
              <w:rPr>
                <w:rFonts w:ascii="Times New Roman" w:hAnsi="Times New Roman"/>
                <w:sz w:val="24"/>
                <w:szCs w:val="24"/>
              </w:rPr>
              <w:t>1,2,3,21,22,23,24</w:t>
            </w:r>
          </w:p>
        </w:tc>
        <w:tc>
          <w:tcPr>
            <w:tcW w:w="1465" w:type="dxa"/>
            <w:gridSpan w:val="2"/>
            <w:shd w:val="clear" w:color="auto" w:fill="FFFFFF"/>
          </w:tcPr>
          <w:p w:rsidR="00902040" w:rsidRDefault="00902040" w:rsidP="00307BEC">
            <w:pPr>
              <w:spacing w:after="0" w:line="240" w:lineRule="auto"/>
              <w:rPr>
                <w:rFonts w:ascii="Times New Roman" w:hAnsi="Times New Roman"/>
                <w:sz w:val="20"/>
                <w:szCs w:val="20"/>
              </w:rPr>
            </w:pPr>
            <w:r>
              <w:rPr>
                <w:rFonts w:ascii="Times New Roman" w:hAnsi="Times New Roman"/>
                <w:sz w:val="20"/>
                <w:szCs w:val="20"/>
              </w:rPr>
              <w:t>Всього</w:t>
            </w:r>
          </w:p>
          <w:p w:rsidR="00902040" w:rsidRDefault="00902040" w:rsidP="00307BEC">
            <w:pPr>
              <w:widowControl w:val="0"/>
              <w:suppressAutoHyphens/>
              <w:spacing w:after="0" w:line="240" w:lineRule="auto"/>
              <w:rPr>
                <w:rFonts w:ascii="Times New Roman" w:hAnsi="Times New Roman"/>
                <w:sz w:val="18"/>
                <w:szCs w:val="18"/>
              </w:rPr>
            </w:pPr>
            <w:r>
              <w:rPr>
                <w:rFonts w:ascii="Times New Roman" w:hAnsi="Times New Roman"/>
                <w:sz w:val="18"/>
                <w:szCs w:val="18"/>
              </w:rPr>
              <w:t>- лабораторні</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xml:space="preserve">роботи </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усне опитування</w:t>
            </w:r>
          </w:p>
          <w:p w:rsidR="00902040" w:rsidRPr="009B1860" w:rsidRDefault="00902040" w:rsidP="00307BEC">
            <w:pPr>
              <w:rPr>
                <w:sz w:val="16"/>
                <w:szCs w:val="16"/>
              </w:rPr>
            </w:pPr>
            <w:r w:rsidRPr="009B1860">
              <w:rPr>
                <w:rFonts w:ascii="Times New Roman" w:hAnsi="Times New Roman"/>
                <w:caps/>
                <w:sz w:val="18"/>
                <w:szCs w:val="18"/>
              </w:rPr>
              <w:t xml:space="preserve">- </w:t>
            </w:r>
            <w:r w:rsidRPr="009B1860">
              <w:rPr>
                <w:rFonts w:ascii="Times New Roman" w:hAnsi="Times New Roman"/>
                <w:sz w:val="18"/>
                <w:szCs w:val="18"/>
              </w:rPr>
              <w:t>письмове опитування</w:t>
            </w: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tc>
      </w:tr>
      <w:tr w:rsidR="00902040" w:rsidRPr="00D7560D" w:rsidTr="009B1860">
        <w:trPr>
          <w:gridAfter w:val="1"/>
          <w:wAfter w:w="27" w:type="dxa"/>
          <w:trHeight w:val="1864"/>
        </w:trPr>
        <w:tc>
          <w:tcPr>
            <w:tcW w:w="1731" w:type="dxa"/>
            <w:vMerge w:val="restart"/>
            <w:shd w:val="clear" w:color="auto" w:fill="FFFFFF"/>
          </w:tcPr>
          <w:p w:rsidR="00902040" w:rsidRDefault="00902040" w:rsidP="00536024">
            <w:pPr>
              <w:spacing w:after="0" w:line="240" w:lineRule="auto"/>
              <w:jc w:val="center"/>
              <w:rPr>
                <w:rFonts w:ascii="Times New Roman" w:hAnsi="Times New Roman"/>
                <w:sz w:val="24"/>
                <w:szCs w:val="24"/>
              </w:rPr>
            </w:pPr>
            <w:r w:rsidRPr="00054D62">
              <w:rPr>
                <w:rFonts w:ascii="Times New Roman" w:hAnsi="Times New Roman"/>
                <w:sz w:val="24"/>
                <w:szCs w:val="24"/>
              </w:rPr>
              <w:t xml:space="preserve">Тиждень </w:t>
            </w:r>
          </w:p>
          <w:p w:rsidR="00902040" w:rsidRPr="000B69A4" w:rsidRDefault="00902040" w:rsidP="00536024">
            <w:pPr>
              <w:spacing w:after="0" w:line="240" w:lineRule="auto"/>
              <w:jc w:val="center"/>
              <w:rPr>
                <w:rFonts w:ascii="Times New Roman" w:hAnsi="Times New Roman"/>
                <w:sz w:val="24"/>
                <w:szCs w:val="24"/>
                <w:u w:val="single"/>
              </w:rPr>
            </w:pPr>
            <w:r>
              <w:rPr>
                <w:rFonts w:ascii="Times New Roman" w:hAnsi="Times New Roman"/>
                <w:b/>
                <w:sz w:val="24"/>
                <w:szCs w:val="24"/>
                <w:u w:val="single"/>
              </w:rPr>
              <w:t>Б</w:t>
            </w:r>
          </w:p>
          <w:p w:rsidR="00902040" w:rsidRDefault="00902040" w:rsidP="00536024">
            <w:pPr>
              <w:spacing w:after="0" w:line="240" w:lineRule="auto"/>
              <w:jc w:val="center"/>
              <w:rPr>
                <w:rFonts w:ascii="Times New Roman" w:hAnsi="Times New Roman"/>
                <w:sz w:val="24"/>
                <w:szCs w:val="24"/>
              </w:rPr>
            </w:pPr>
            <w:r>
              <w:rPr>
                <w:rFonts w:ascii="Times New Roman" w:hAnsi="Times New Roman"/>
                <w:sz w:val="24"/>
                <w:szCs w:val="24"/>
              </w:rPr>
              <w:t>А</w:t>
            </w:r>
            <w:r w:rsidRPr="00054D62">
              <w:rPr>
                <w:rFonts w:ascii="Times New Roman" w:hAnsi="Times New Roman"/>
                <w:sz w:val="24"/>
                <w:szCs w:val="24"/>
              </w:rPr>
              <w:t>кадемічних годин</w:t>
            </w:r>
          </w:p>
          <w:p w:rsidR="00902040" w:rsidRPr="00054D62" w:rsidRDefault="00902040" w:rsidP="00536024">
            <w:pPr>
              <w:spacing w:after="0" w:line="240" w:lineRule="auto"/>
              <w:jc w:val="center"/>
              <w:rPr>
                <w:rFonts w:ascii="Times New Roman" w:hAnsi="Times New Roman"/>
                <w:sz w:val="24"/>
                <w:szCs w:val="24"/>
              </w:rPr>
            </w:pPr>
            <w:r>
              <w:rPr>
                <w:rFonts w:ascii="Times New Roman" w:hAnsi="Times New Roman"/>
                <w:b/>
                <w:sz w:val="24"/>
                <w:szCs w:val="24"/>
                <w:u w:val="single"/>
              </w:rPr>
              <w:t>4 год.</w:t>
            </w:r>
          </w:p>
        </w:tc>
        <w:tc>
          <w:tcPr>
            <w:tcW w:w="5656" w:type="dxa"/>
            <w:vMerge w:val="restart"/>
            <w:shd w:val="clear" w:color="auto" w:fill="FFFFFF"/>
          </w:tcPr>
          <w:p w:rsidR="00902040" w:rsidRPr="00DF2D13" w:rsidRDefault="00902040" w:rsidP="00DF2D13">
            <w:pPr>
              <w:spacing w:after="0" w:line="240" w:lineRule="auto"/>
              <w:rPr>
                <w:rFonts w:ascii="Times New Roman" w:hAnsi="Times New Roman"/>
                <w:sz w:val="24"/>
                <w:szCs w:val="24"/>
              </w:rPr>
            </w:pPr>
            <w:r w:rsidRPr="00DF2D13">
              <w:rPr>
                <w:rFonts w:ascii="Times New Roman" w:hAnsi="Times New Roman"/>
                <w:sz w:val="24"/>
                <w:szCs w:val="24"/>
              </w:rPr>
              <w:t>Тема 15. Технологія приготування і подання страв із харчових концентратів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Характеристика харчових концентратів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Переваги та недоліки використання харчових концентратів у кулінарії</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Технологія приготування страв із концентратів м'ясних бульйонів та соусів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Технологія приготування страв із концентратів рибних бульйонів та соусів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Технологія приготування страв із концентратів овочевих бульйонів та соусів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Технологія приготування страв із концентратів молочних продуктів</w:t>
            </w:r>
          </w:p>
          <w:p w:rsidR="00902040" w:rsidRPr="00DF2D13" w:rsidRDefault="00902040" w:rsidP="00DF2D13">
            <w:pPr>
              <w:spacing w:after="0" w:line="240" w:lineRule="auto"/>
              <w:rPr>
                <w:rFonts w:ascii="Times New Roman" w:eastAsia="Batang" w:hAnsi="Times New Roman"/>
                <w:sz w:val="24"/>
                <w:szCs w:val="24"/>
              </w:rPr>
            </w:pPr>
            <w:r w:rsidRPr="00DF2D13">
              <w:rPr>
                <w:rFonts w:ascii="Times New Roman" w:eastAsia="Batang" w:hAnsi="Times New Roman"/>
                <w:sz w:val="24"/>
                <w:szCs w:val="24"/>
              </w:rPr>
              <w:t>Особливості подачі страв із харчових концентратів</w:t>
            </w: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Лекція</w:t>
            </w:r>
            <w:r>
              <w:rPr>
                <w:rFonts w:ascii="Times New Roman" w:hAnsi="Times New Roman"/>
                <w:sz w:val="24"/>
                <w:szCs w:val="24"/>
              </w:rPr>
              <w:t xml:space="preserve">, </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095328" w:rsidRDefault="00902040" w:rsidP="00CA3FB0">
            <w:pPr>
              <w:spacing w:after="0" w:line="240" w:lineRule="auto"/>
              <w:jc w:val="center"/>
              <w:rPr>
                <w:rFonts w:ascii="Times New Roman" w:hAnsi="Times New Roman"/>
                <w:sz w:val="24"/>
                <w:szCs w:val="24"/>
              </w:rPr>
            </w:pPr>
            <w:r w:rsidRPr="00095328">
              <w:rPr>
                <w:rFonts w:ascii="Times New Roman" w:hAnsi="Times New Roman"/>
                <w:sz w:val="24"/>
                <w:szCs w:val="24"/>
              </w:rPr>
              <w:t>4,7,9,24,18,19,10</w:t>
            </w:r>
          </w:p>
        </w:tc>
        <w:tc>
          <w:tcPr>
            <w:tcW w:w="1465" w:type="dxa"/>
            <w:gridSpan w:val="2"/>
            <w:shd w:val="clear" w:color="auto" w:fill="FFFFFF"/>
          </w:tcPr>
          <w:p w:rsidR="00902040" w:rsidRPr="00D7560D" w:rsidRDefault="00902040" w:rsidP="00CA3FB0">
            <w:pPr>
              <w:spacing w:after="0" w:line="240" w:lineRule="auto"/>
              <w:rPr>
                <w:rFonts w:ascii="Times New Roman" w:hAnsi="Times New Roman"/>
                <w:sz w:val="24"/>
                <w:szCs w:val="24"/>
              </w:rPr>
            </w:pPr>
            <w:r w:rsidRPr="008D7CC1">
              <w:rPr>
                <w:rFonts w:ascii="Times New Roman" w:hAnsi="Times New Roman"/>
                <w:sz w:val="24"/>
                <w:szCs w:val="24"/>
              </w:rPr>
              <w:t xml:space="preserve">Опрацювання </w:t>
            </w:r>
            <w:r>
              <w:rPr>
                <w:rFonts w:ascii="Times New Roman" w:hAnsi="Times New Roman"/>
                <w:sz w:val="24"/>
                <w:szCs w:val="24"/>
              </w:rPr>
              <w:t xml:space="preserve">теми  </w:t>
            </w:r>
          </w:p>
        </w:tc>
        <w:tc>
          <w:tcPr>
            <w:tcW w:w="1645" w:type="dxa"/>
            <w:shd w:val="clear" w:color="auto" w:fill="FFFFFF"/>
          </w:tcPr>
          <w:p w:rsidR="00902040" w:rsidRPr="00D7560D" w:rsidRDefault="00902040" w:rsidP="00CA3FB0">
            <w:pPr>
              <w:spacing w:after="0" w:line="240" w:lineRule="auto"/>
              <w:jc w:val="center"/>
              <w:rPr>
                <w:rFonts w:ascii="Times New Roman" w:hAnsi="Times New Roman"/>
                <w:sz w:val="24"/>
                <w:szCs w:val="24"/>
              </w:rPr>
            </w:pPr>
            <w:r>
              <w:rPr>
                <w:rFonts w:ascii="Times New Roman" w:hAnsi="Times New Roman"/>
                <w:sz w:val="24"/>
                <w:szCs w:val="24"/>
              </w:rPr>
              <w:t>-</w:t>
            </w:r>
          </w:p>
        </w:tc>
        <w:tc>
          <w:tcPr>
            <w:tcW w:w="1645" w:type="dxa"/>
            <w:shd w:val="clear" w:color="auto" w:fill="FFFFFF"/>
          </w:tcPr>
          <w:p w:rsidR="00902040" w:rsidRPr="00D7560D" w:rsidRDefault="00902040" w:rsidP="00CA3FB0">
            <w:pPr>
              <w:spacing w:after="0" w:line="240" w:lineRule="auto"/>
              <w:jc w:val="center"/>
              <w:rPr>
                <w:rFonts w:ascii="Times New Roman" w:hAnsi="Times New Roman"/>
                <w:sz w:val="24"/>
                <w:szCs w:val="24"/>
              </w:rPr>
            </w:pPr>
            <w:r>
              <w:rPr>
                <w:rFonts w:ascii="Times New Roman" w:hAnsi="Times New Roman"/>
                <w:sz w:val="24"/>
                <w:szCs w:val="24"/>
              </w:rPr>
              <w:t>-</w:t>
            </w:r>
          </w:p>
        </w:tc>
      </w:tr>
      <w:tr w:rsidR="00902040" w:rsidRPr="00D7560D" w:rsidTr="009B1860">
        <w:trPr>
          <w:gridAfter w:val="1"/>
          <w:wAfter w:w="27" w:type="dxa"/>
          <w:trHeight w:val="244"/>
        </w:trPr>
        <w:tc>
          <w:tcPr>
            <w:tcW w:w="1731" w:type="dxa"/>
            <w:vMerge/>
            <w:shd w:val="clear" w:color="auto" w:fill="FFFFFF"/>
          </w:tcPr>
          <w:p w:rsidR="00902040" w:rsidRPr="00054D62" w:rsidRDefault="00902040" w:rsidP="0004190A">
            <w:pPr>
              <w:spacing w:after="0" w:line="240" w:lineRule="auto"/>
              <w:jc w:val="center"/>
              <w:rPr>
                <w:rFonts w:ascii="Times New Roman" w:hAnsi="Times New Roman"/>
                <w:sz w:val="24"/>
                <w:szCs w:val="24"/>
              </w:rPr>
            </w:pPr>
          </w:p>
        </w:tc>
        <w:tc>
          <w:tcPr>
            <w:tcW w:w="5656" w:type="dxa"/>
            <w:vMerge/>
            <w:shd w:val="clear" w:color="auto" w:fill="FFFFFF"/>
          </w:tcPr>
          <w:p w:rsidR="00902040" w:rsidRPr="001E40B3" w:rsidRDefault="00902040" w:rsidP="00DF2D13">
            <w:pPr>
              <w:rPr>
                <w:rFonts w:ascii="Times New Roman" w:hAnsi="Times New Roman"/>
                <w:sz w:val="24"/>
                <w:szCs w:val="24"/>
              </w:rPr>
            </w:pPr>
          </w:p>
        </w:tc>
        <w:tc>
          <w:tcPr>
            <w:tcW w:w="1706" w:type="dxa"/>
            <w:shd w:val="clear" w:color="auto" w:fill="FFFFFF"/>
          </w:tcPr>
          <w:p w:rsidR="00902040" w:rsidRDefault="00902040" w:rsidP="0052522F">
            <w:pPr>
              <w:spacing w:after="0" w:line="240" w:lineRule="auto"/>
              <w:jc w:val="center"/>
              <w:rPr>
                <w:rFonts w:ascii="Times New Roman" w:hAnsi="Times New Roman"/>
                <w:sz w:val="24"/>
                <w:szCs w:val="24"/>
              </w:rPr>
            </w:pPr>
            <w:r w:rsidRPr="00C1414E">
              <w:rPr>
                <w:rFonts w:ascii="Times New Roman" w:hAnsi="Times New Roman"/>
                <w:sz w:val="24"/>
                <w:szCs w:val="24"/>
              </w:rPr>
              <w:t>Семінар</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4 год.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ауд./</w:t>
            </w:r>
          </w:p>
          <w:p w:rsidR="00902040" w:rsidRDefault="00902040" w:rsidP="0052522F">
            <w:pPr>
              <w:spacing w:after="0" w:line="240" w:lineRule="auto"/>
              <w:jc w:val="center"/>
              <w:rPr>
                <w:rFonts w:ascii="Times New Roman" w:hAnsi="Times New Roman"/>
                <w:sz w:val="24"/>
                <w:szCs w:val="24"/>
              </w:rPr>
            </w:pPr>
            <w:r>
              <w:rPr>
                <w:rFonts w:ascii="Times New Roman" w:hAnsi="Times New Roman"/>
                <w:sz w:val="24"/>
                <w:szCs w:val="24"/>
              </w:rPr>
              <w:t>2 год. самос.)</w:t>
            </w:r>
          </w:p>
          <w:p w:rsidR="00902040" w:rsidRPr="00C1414E" w:rsidRDefault="00902040" w:rsidP="0052522F">
            <w:pPr>
              <w:spacing w:after="0" w:line="240" w:lineRule="auto"/>
              <w:jc w:val="center"/>
              <w:rPr>
                <w:rFonts w:ascii="Times New Roman" w:hAnsi="Times New Roman"/>
                <w:sz w:val="24"/>
                <w:szCs w:val="24"/>
              </w:rPr>
            </w:pPr>
          </w:p>
        </w:tc>
        <w:tc>
          <w:tcPr>
            <w:tcW w:w="2177" w:type="dxa"/>
            <w:shd w:val="clear" w:color="auto" w:fill="FFFFFF"/>
          </w:tcPr>
          <w:p w:rsidR="00902040" w:rsidRPr="00095328" w:rsidRDefault="00902040" w:rsidP="00CA3FB0">
            <w:pPr>
              <w:rPr>
                <w:rFonts w:ascii="Times New Roman" w:hAnsi="Times New Roman"/>
                <w:sz w:val="24"/>
                <w:szCs w:val="24"/>
              </w:rPr>
            </w:pPr>
            <w:r w:rsidRPr="00095328">
              <w:rPr>
                <w:rFonts w:ascii="Times New Roman" w:hAnsi="Times New Roman"/>
                <w:sz w:val="24"/>
                <w:szCs w:val="24"/>
              </w:rPr>
              <w:t>1,2,3,21,22,23,24</w:t>
            </w:r>
          </w:p>
        </w:tc>
        <w:tc>
          <w:tcPr>
            <w:tcW w:w="1465" w:type="dxa"/>
            <w:gridSpan w:val="2"/>
            <w:shd w:val="clear" w:color="auto" w:fill="FFFFFF"/>
          </w:tcPr>
          <w:p w:rsidR="00902040" w:rsidRDefault="00902040" w:rsidP="00307BEC">
            <w:pPr>
              <w:spacing w:after="0" w:line="240" w:lineRule="auto"/>
              <w:rPr>
                <w:rFonts w:ascii="Times New Roman" w:hAnsi="Times New Roman"/>
                <w:sz w:val="20"/>
                <w:szCs w:val="20"/>
              </w:rPr>
            </w:pPr>
            <w:r>
              <w:rPr>
                <w:rFonts w:ascii="Times New Roman" w:hAnsi="Times New Roman"/>
                <w:sz w:val="20"/>
                <w:szCs w:val="20"/>
              </w:rPr>
              <w:t>Всього</w:t>
            </w:r>
          </w:p>
          <w:p w:rsidR="00902040" w:rsidRDefault="00902040" w:rsidP="00307BEC">
            <w:pPr>
              <w:widowControl w:val="0"/>
              <w:suppressAutoHyphens/>
              <w:spacing w:after="0" w:line="240" w:lineRule="auto"/>
              <w:rPr>
                <w:rFonts w:ascii="Times New Roman" w:hAnsi="Times New Roman"/>
                <w:sz w:val="18"/>
                <w:szCs w:val="18"/>
              </w:rPr>
            </w:pPr>
            <w:r>
              <w:rPr>
                <w:rFonts w:ascii="Times New Roman" w:hAnsi="Times New Roman"/>
                <w:sz w:val="18"/>
                <w:szCs w:val="18"/>
              </w:rPr>
              <w:t>- лабораторні</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xml:space="preserve">роботи </w:t>
            </w:r>
          </w:p>
          <w:p w:rsidR="00902040" w:rsidRPr="009B1860" w:rsidRDefault="00902040" w:rsidP="00307BEC">
            <w:pPr>
              <w:widowControl w:val="0"/>
              <w:suppressAutoHyphens/>
              <w:spacing w:after="0" w:line="240" w:lineRule="auto"/>
              <w:rPr>
                <w:rFonts w:ascii="Times New Roman" w:hAnsi="Times New Roman"/>
                <w:caps/>
                <w:sz w:val="18"/>
                <w:szCs w:val="18"/>
              </w:rPr>
            </w:pPr>
            <w:r w:rsidRPr="009B1860">
              <w:rPr>
                <w:rFonts w:ascii="Times New Roman" w:hAnsi="Times New Roman"/>
                <w:sz w:val="18"/>
                <w:szCs w:val="18"/>
              </w:rPr>
              <w:t>- усне опитування</w:t>
            </w:r>
          </w:p>
          <w:p w:rsidR="00902040" w:rsidRPr="009B1860" w:rsidRDefault="00902040" w:rsidP="00307BEC">
            <w:pPr>
              <w:rPr>
                <w:sz w:val="16"/>
                <w:szCs w:val="16"/>
              </w:rPr>
            </w:pPr>
            <w:r w:rsidRPr="009B1860">
              <w:rPr>
                <w:rFonts w:ascii="Times New Roman" w:hAnsi="Times New Roman"/>
                <w:caps/>
                <w:sz w:val="18"/>
                <w:szCs w:val="18"/>
              </w:rPr>
              <w:t xml:space="preserve">- </w:t>
            </w:r>
            <w:r w:rsidRPr="009B1860">
              <w:rPr>
                <w:rFonts w:ascii="Times New Roman" w:hAnsi="Times New Roman"/>
                <w:sz w:val="18"/>
                <w:szCs w:val="18"/>
              </w:rPr>
              <w:t>письмове опитування</w:t>
            </w: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p>
        </w:tc>
        <w:tc>
          <w:tcPr>
            <w:tcW w:w="1645" w:type="dxa"/>
            <w:shd w:val="clear" w:color="auto" w:fill="FFFFFF"/>
          </w:tcPr>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4</w:t>
            </w: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p w:rsidR="00902040" w:rsidRDefault="00902040" w:rsidP="00307BEC">
            <w:pPr>
              <w:spacing w:after="0" w:line="240" w:lineRule="auto"/>
              <w:jc w:val="center"/>
              <w:rPr>
                <w:rFonts w:ascii="Times New Roman" w:hAnsi="Times New Roman"/>
                <w:sz w:val="24"/>
                <w:szCs w:val="24"/>
              </w:rPr>
            </w:pPr>
          </w:p>
          <w:p w:rsidR="00902040"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w:t>
            </w:r>
          </w:p>
          <w:p w:rsidR="00902040" w:rsidRPr="00D7560D" w:rsidRDefault="00902040" w:rsidP="00307BEC">
            <w:pPr>
              <w:spacing w:after="0" w:line="240" w:lineRule="auto"/>
              <w:jc w:val="center"/>
              <w:rPr>
                <w:rFonts w:ascii="Times New Roman" w:hAnsi="Times New Roman"/>
                <w:sz w:val="24"/>
                <w:szCs w:val="24"/>
              </w:rPr>
            </w:pPr>
            <w:r>
              <w:rPr>
                <w:rFonts w:ascii="Times New Roman" w:hAnsi="Times New Roman"/>
                <w:sz w:val="24"/>
                <w:szCs w:val="24"/>
              </w:rPr>
              <w:t>2</w:t>
            </w:r>
          </w:p>
        </w:tc>
      </w:tr>
    </w:tbl>
    <w:p w:rsidR="00902040" w:rsidRDefault="00902040" w:rsidP="00325A94">
      <w:pPr>
        <w:spacing w:after="0" w:line="240" w:lineRule="auto"/>
        <w:rPr>
          <w:rFonts w:ascii="Times New Roman" w:hAnsi="Times New Roman"/>
          <w:b/>
          <w:sz w:val="28"/>
          <w:szCs w:val="28"/>
        </w:rPr>
        <w:sectPr w:rsidR="00902040">
          <w:pgSz w:w="16838" w:h="11906" w:orient="landscape"/>
          <w:pgMar w:top="1418" w:right="851" w:bottom="851" w:left="851" w:header="709" w:footer="709" w:gutter="0"/>
          <w:cols w:space="720"/>
        </w:sectPr>
      </w:pPr>
    </w:p>
    <w:p w:rsidR="00902040" w:rsidRDefault="00902040" w:rsidP="00325A94">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10. Форма (метод) контрольного заходу та вимоги до оцінювання програмних результатів навчання </w:t>
      </w:r>
    </w:p>
    <w:p w:rsidR="00902040" w:rsidRPr="00F446EB" w:rsidRDefault="00902040" w:rsidP="00525CBA">
      <w:pPr>
        <w:pStyle w:val="Default"/>
        <w:rPr>
          <w:sz w:val="28"/>
          <w:szCs w:val="28"/>
        </w:rPr>
      </w:pPr>
    </w:p>
    <w:p w:rsidR="00902040" w:rsidRPr="00F74F89" w:rsidRDefault="00902040" w:rsidP="0052522F">
      <w:pPr>
        <w:spacing w:after="0" w:line="240" w:lineRule="auto"/>
        <w:ind w:firstLine="709"/>
        <w:jc w:val="both"/>
        <w:rPr>
          <w:rFonts w:ascii="Times New Roman" w:hAnsi="Times New Roman"/>
          <w:b/>
          <w:color w:val="FF0000"/>
          <w:sz w:val="28"/>
          <w:szCs w:val="28"/>
        </w:rPr>
      </w:pPr>
    </w:p>
    <w:p w:rsidR="00902040" w:rsidRDefault="00902040" w:rsidP="0052522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Оцінювання академічних </w:t>
      </w:r>
      <w:r w:rsidRPr="00EC54EF">
        <w:rPr>
          <w:rFonts w:ascii="Times New Roman" w:hAnsi="Times New Roman"/>
          <w:color w:val="000000"/>
          <w:sz w:val="28"/>
          <w:szCs w:val="28"/>
        </w:rPr>
        <w:t>досягнень здобувачів здійснюється під час міжсесійного (поточного та атестаційного) та семестрового контролю знань здобувачів, згідно</w:t>
      </w:r>
      <w:r>
        <w:rPr>
          <w:rFonts w:ascii="Times New Roman" w:hAnsi="Times New Roman"/>
          <w:color w:val="000000"/>
          <w:sz w:val="28"/>
          <w:szCs w:val="28"/>
        </w:rPr>
        <w:t xml:space="preserve"> з положенням про порядок оцінювання знань студентів </w:t>
      </w:r>
      <w:r>
        <w:rPr>
          <w:rFonts w:ascii="Times New Roman" w:hAnsi="Times New Roman"/>
          <w:sz w:val="28"/>
          <w:szCs w:val="28"/>
        </w:rPr>
        <w:t xml:space="preserve">при кредитно-трансферній системі організації освітнього процесу </w:t>
      </w:r>
      <w:r>
        <w:rPr>
          <w:rFonts w:ascii="Times New Roman" w:hAnsi="Times New Roman"/>
          <w:color w:val="000000"/>
          <w:sz w:val="28"/>
          <w:szCs w:val="28"/>
        </w:rPr>
        <w:t xml:space="preserve">в Херсонському державному університеті від 02.09.2020 р. № 789-Д. </w:t>
      </w:r>
    </w:p>
    <w:p w:rsidR="00902040" w:rsidRDefault="00902040" w:rsidP="0052522F">
      <w:pPr>
        <w:spacing w:after="0" w:line="240" w:lineRule="auto"/>
        <w:ind w:firstLine="708"/>
        <w:jc w:val="both"/>
        <w:rPr>
          <w:rFonts w:ascii="Times New Roman" w:hAnsi="Times New Roman"/>
          <w:sz w:val="28"/>
          <w:szCs w:val="28"/>
          <w:lang w:eastAsia="ru-RU"/>
        </w:rPr>
      </w:pPr>
      <w:r w:rsidRPr="00E41790">
        <w:rPr>
          <w:rFonts w:ascii="Times New Roman" w:hAnsi="Times New Roman"/>
          <w:sz w:val="28"/>
          <w:szCs w:val="28"/>
          <w:lang w:eastAsia="ru-RU"/>
        </w:rPr>
        <w:t>Поточний контроль з дисципліни  «</w:t>
      </w:r>
      <w:r>
        <w:rPr>
          <w:rFonts w:ascii="Times New Roman" w:hAnsi="Times New Roman"/>
          <w:sz w:val="28"/>
          <w:szCs w:val="28"/>
          <w:lang w:eastAsia="ru-RU"/>
        </w:rPr>
        <w:t>Бухгалтерський облік та аудит</w:t>
      </w:r>
      <w:r w:rsidRPr="00E41790">
        <w:rPr>
          <w:rFonts w:ascii="Times New Roman" w:hAnsi="Times New Roman"/>
          <w:sz w:val="28"/>
          <w:szCs w:val="28"/>
          <w:lang w:eastAsia="ru-RU"/>
        </w:rPr>
        <w:t>» – це оцінювання навчальних досягнень здобувача вищої освіти протягом навчального семестру з усіх видів аудиторної роботи (лекції та лабораторні заняття). Поточний контроль відображає поточні навчальні досягнення здобувача вищої освіти в освоєнні програмного матеріалу дисципліни; спрямований на необхідне корегування самостійної роботи здобувача вищої освіти. Поточний контроль здійснюється лектором.</w:t>
      </w:r>
    </w:p>
    <w:p w:rsidR="00902040" w:rsidRPr="00DE0157" w:rsidRDefault="00902040" w:rsidP="0052522F">
      <w:pPr>
        <w:widowControl w:val="0"/>
        <w:spacing w:after="0" w:line="240" w:lineRule="auto"/>
        <w:jc w:val="center"/>
        <w:rPr>
          <w:rFonts w:ascii="Times New Roman" w:hAnsi="Times New Roman"/>
          <w:b/>
          <w:bCs/>
          <w:sz w:val="28"/>
          <w:szCs w:val="28"/>
        </w:rPr>
      </w:pPr>
      <w:r w:rsidRPr="00DE0157">
        <w:rPr>
          <w:rFonts w:ascii="Times New Roman" w:hAnsi="Times New Roman"/>
          <w:b/>
          <w:bCs/>
          <w:sz w:val="28"/>
          <w:szCs w:val="28"/>
        </w:rPr>
        <w:t>Критерії оцінювання відповіді на практичному занят</w:t>
      </w:r>
      <w:r>
        <w:rPr>
          <w:rFonts w:ascii="Times New Roman" w:hAnsi="Times New Roman"/>
          <w:b/>
          <w:bCs/>
          <w:sz w:val="28"/>
          <w:szCs w:val="28"/>
        </w:rPr>
        <w:t>т</w:t>
      </w:r>
      <w:r w:rsidRPr="00DE0157">
        <w:rPr>
          <w:rFonts w:ascii="Times New Roman" w:hAnsi="Times New Roman"/>
          <w:b/>
          <w:bCs/>
          <w:sz w:val="28"/>
          <w:szCs w:val="28"/>
        </w:rPr>
        <w:t>і (усна форма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32"/>
        <w:gridCol w:w="1353"/>
      </w:tblGrid>
      <w:tr w:rsidR="00902040" w:rsidRPr="00C1414E" w:rsidTr="0052522F">
        <w:tc>
          <w:tcPr>
            <w:tcW w:w="13433" w:type="dxa"/>
          </w:tcPr>
          <w:p w:rsidR="00902040" w:rsidRPr="00C1414E" w:rsidRDefault="00902040" w:rsidP="0052522F">
            <w:pPr>
              <w:pStyle w:val="Default"/>
              <w:widowControl w:val="0"/>
            </w:pPr>
            <w:r w:rsidRPr="0052522F">
              <w:rPr>
                <w:lang w:val="uk-UA"/>
              </w:rPr>
              <w:t xml:space="preserve">Здобувач повністю володіє понятійним апаратом  курсу; вміє  доречно застосовувати термінологію під час проведення дискусії на семінарських заняттях; використовує надбані теоретичні знання при аналізі різних практичних завдань; чітко визначає причино-наслідкові зв’язки. </w:t>
            </w:r>
            <w:r w:rsidRPr="00C1414E">
              <w:t>Висловлює чітко і логічно теоретичні аспекти теми без явних помилок в усному мовленні. Володіє такими загальнонавчальними вміннями як робота з довідковою літературою (реферовані дослідження). Повністю виконав усі завдання кожної теми та поточного модульного контролю загалом.</w:t>
            </w:r>
          </w:p>
        </w:tc>
        <w:tc>
          <w:tcPr>
            <w:tcW w:w="1353" w:type="dxa"/>
          </w:tcPr>
          <w:p w:rsidR="00902040" w:rsidRPr="00C1414E" w:rsidRDefault="00902040" w:rsidP="0052522F">
            <w:pPr>
              <w:pStyle w:val="Default"/>
              <w:widowControl w:val="0"/>
              <w:jc w:val="both"/>
            </w:pPr>
            <w:r w:rsidRPr="00C1414E">
              <w:t>5 балів</w:t>
            </w:r>
          </w:p>
        </w:tc>
      </w:tr>
      <w:tr w:rsidR="00902040" w:rsidRPr="00C1414E" w:rsidTr="0052522F">
        <w:tc>
          <w:tcPr>
            <w:tcW w:w="13433" w:type="dxa"/>
          </w:tcPr>
          <w:p w:rsidR="00902040" w:rsidRPr="00C1414E" w:rsidRDefault="00902040" w:rsidP="0052522F">
            <w:pPr>
              <w:widowControl w:val="0"/>
              <w:spacing w:after="0" w:line="240" w:lineRule="auto"/>
              <w:rPr>
                <w:rFonts w:ascii="Times New Roman" w:hAnsi="Times New Roman"/>
                <w:sz w:val="24"/>
                <w:szCs w:val="24"/>
              </w:rPr>
            </w:pPr>
            <w:r w:rsidRPr="00C1414E">
              <w:rPr>
                <w:rFonts w:ascii="Times New Roman" w:hAnsi="Times New Roman"/>
                <w:sz w:val="24"/>
                <w:szCs w:val="24"/>
              </w:rPr>
              <w:t>Здобувач знає програмний матеріал повністю, має практичні навички, але не вміє чітко визначать причинно-наслідкові зв’язки, самостійно мислити, аналізувати теоретичний та практичний матеріал, не підкріплює свої відповіді прикладами. Окремі завдання кожної теми та модульного контролю загалом виконав не повністю.</w:t>
            </w:r>
          </w:p>
        </w:tc>
        <w:tc>
          <w:tcPr>
            <w:tcW w:w="1353" w:type="dxa"/>
          </w:tcPr>
          <w:p w:rsidR="00902040" w:rsidRPr="00C1414E" w:rsidRDefault="00902040" w:rsidP="0052522F">
            <w:pPr>
              <w:pStyle w:val="Default"/>
              <w:widowControl w:val="0"/>
              <w:jc w:val="both"/>
            </w:pPr>
            <w:r w:rsidRPr="00C1414E">
              <w:t>4 бали</w:t>
            </w:r>
          </w:p>
        </w:tc>
      </w:tr>
      <w:tr w:rsidR="00902040" w:rsidRPr="00C1414E" w:rsidTr="0052522F">
        <w:tc>
          <w:tcPr>
            <w:tcW w:w="13433" w:type="dxa"/>
          </w:tcPr>
          <w:p w:rsidR="00902040" w:rsidRPr="00C1414E" w:rsidRDefault="00902040" w:rsidP="0052522F">
            <w:pPr>
              <w:pStyle w:val="Default"/>
              <w:widowControl w:val="0"/>
            </w:pPr>
            <w:r w:rsidRPr="00C1414E">
              <w:t>Здобувач засвоїв лише окремі теми робочої програми. Не вміє вільно самостійно викласти зміст основних питань навчальної дисципліни, окремі завдання кожної теми модульного контролю не виконав.</w:t>
            </w:r>
          </w:p>
        </w:tc>
        <w:tc>
          <w:tcPr>
            <w:tcW w:w="1353" w:type="dxa"/>
          </w:tcPr>
          <w:p w:rsidR="00902040" w:rsidRPr="00C1414E" w:rsidRDefault="00902040" w:rsidP="0052522F">
            <w:pPr>
              <w:pStyle w:val="Default"/>
              <w:widowControl w:val="0"/>
              <w:jc w:val="both"/>
            </w:pPr>
            <w:r w:rsidRPr="00C1414E">
              <w:t>3 бали</w:t>
            </w:r>
          </w:p>
        </w:tc>
      </w:tr>
      <w:tr w:rsidR="00902040" w:rsidRPr="00C1414E" w:rsidTr="0052522F">
        <w:tc>
          <w:tcPr>
            <w:tcW w:w="13433" w:type="dxa"/>
          </w:tcPr>
          <w:p w:rsidR="00902040" w:rsidRPr="00C1414E" w:rsidRDefault="00902040" w:rsidP="0052522F">
            <w:pPr>
              <w:pStyle w:val="Default"/>
              <w:widowControl w:val="0"/>
            </w:pPr>
            <w:r w:rsidRPr="00C1414E">
              <w:t>Здобувач засвоїв лише окремі питання навчальної програми. Не вміє достатньо самостійно викласти зміст більшості питань програми навчальної дисципліни. Виконав лише окремі завдання кожної теми та модульного контролю загалом.</w:t>
            </w:r>
          </w:p>
        </w:tc>
        <w:tc>
          <w:tcPr>
            <w:tcW w:w="1353" w:type="dxa"/>
          </w:tcPr>
          <w:p w:rsidR="00902040" w:rsidRPr="00C1414E" w:rsidRDefault="00902040" w:rsidP="0052522F">
            <w:pPr>
              <w:pStyle w:val="Default"/>
              <w:widowControl w:val="0"/>
              <w:jc w:val="both"/>
            </w:pPr>
            <w:r w:rsidRPr="00C1414E">
              <w:t xml:space="preserve">2 бали </w:t>
            </w:r>
          </w:p>
        </w:tc>
      </w:tr>
      <w:tr w:rsidR="00902040" w:rsidRPr="00C1414E" w:rsidTr="0052522F">
        <w:trPr>
          <w:trHeight w:val="1115"/>
        </w:trPr>
        <w:tc>
          <w:tcPr>
            <w:tcW w:w="13433" w:type="dxa"/>
          </w:tcPr>
          <w:p w:rsidR="00902040" w:rsidRPr="00C1414E" w:rsidRDefault="00902040" w:rsidP="0052522F">
            <w:pPr>
              <w:widowControl w:val="0"/>
              <w:spacing w:after="0" w:line="240" w:lineRule="auto"/>
              <w:rPr>
                <w:rFonts w:ascii="Times New Roman" w:hAnsi="Times New Roman"/>
                <w:sz w:val="24"/>
                <w:szCs w:val="24"/>
              </w:rPr>
            </w:pPr>
            <w:r w:rsidRPr="00C1414E">
              <w:rPr>
                <w:rFonts w:ascii="Times New Roman" w:hAnsi="Times New Roman"/>
                <w:sz w:val="24"/>
                <w:szCs w:val="24"/>
              </w:rPr>
              <w:t>Здобувач має фрагментарні знання з усього курсу. Не засвоїв тем навчальної програми, не володіє термінологією, оскільки понятійний апарат не сформований. Не вміє викласти програмний матеріал. Мова невиразна, обмежена, бідна, словниковий запас з курсу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c>
          <w:tcPr>
            <w:tcW w:w="1353" w:type="dxa"/>
          </w:tcPr>
          <w:p w:rsidR="00902040" w:rsidRPr="00C1414E" w:rsidRDefault="00902040" w:rsidP="0052522F">
            <w:pPr>
              <w:pStyle w:val="Default"/>
              <w:widowControl w:val="0"/>
            </w:pPr>
            <w:r w:rsidRPr="00C1414E">
              <w:t>1 бал</w:t>
            </w:r>
          </w:p>
        </w:tc>
      </w:tr>
      <w:tr w:rsidR="00902040" w:rsidRPr="00C1414E" w:rsidTr="0052522F">
        <w:tc>
          <w:tcPr>
            <w:tcW w:w="13433" w:type="dxa"/>
          </w:tcPr>
          <w:p w:rsidR="00902040" w:rsidRPr="00C1414E" w:rsidRDefault="00902040" w:rsidP="0052522F">
            <w:pPr>
              <w:pStyle w:val="Default"/>
              <w:widowControl w:val="0"/>
            </w:pPr>
            <w:r w:rsidRPr="00C1414E">
              <w:t xml:space="preserve">Здобувач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 </w:t>
            </w:r>
          </w:p>
        </w:tc>
        <w:tc>
          <w:tcPr>
            <w:tcW w:w="1353" w:type="dxa"/>
          </w:tcPr>
          <w:p w:rsidR="00902040" w:rsidRPr="00C1414E" w:rsidRDefault="00902040" w:rsidP="0052522F">
            <w:pPr>
              <w:pStyle w:val="Default"/>
              <w:widowControl w:val="0"/>
              <w:jc w:val="both"/>
            </w:pPr>
            <w:r w:rsidRPr="00C1414E">
              <w:t>0 балів</w:t>
            </w:r>
          </w:p>
        </w:tc>
      </w:tr>
    </w:tbl>
    <w:p w:rsidR="00902040" w:rsidRDefault="00902040" w:rsidP="0052522F">
      <w:pPr>
        <w:widowControl w:val="0"/>
        <w:spacing w:after="0" w:line="240" w:lineRule="auto"/>
        <w:rPr>
          <w:rFonts w:ascii="Times New Roman" w:hAnsi="Times New Roman"/>
          <w:sz w:val="28"/>
          <w:szCs w:val="28"/>
        </w:rPr>
      </w:pPr>
    </w:p>
    <w:p w:rsidR="00902040" w:rsidRDefault="00902040" w:rsidP="0052522F">
      <w:pPr>
        <w:pStyle w:val="Default"/>
        <w:jc w:val="center"/>
        <w:rPr>
          <w:b/>
          <w:sz w:val="22"/>
          <w:szCs w:val="22"/>
          <w:lang w:val="uk-UA"/>
        </w:rPr>
      </w:pPr>
    </w:p>
    <w:p w:rsidR="00902040" w:rsidRDefault="00902040" w:rsidP="0052522F">
      <w:pPr>
        <w:pStyle w:val="Default"/>
        <w:jc w:val="center"/>
        <w:rPr>
          <w:b/>
          <w:sz w:val="22"/>
          <w:szCs w:val="22"/>
          <w:lang w:val="uk-UA"/>
        </w:rPr>
      </w:pPr>
    </w:p>
    <w:p w:rsidR="00902040" w:rsidRPr="00DF2D13" w:rsidRDefault="00902040" w:rsidP="0052522F">
      <w:pPr>
        <w:pStyle w:val="Default"/>
        <w:jc w:val="center"/>
        <w:rPr>
          <w:b/>
          <w:sz w:val="22"/>
          <w:szCs w:val="22"/>
          <w:lang w:val="uk-UA"/>
        </w:rPr>
      </w:pPr>
    </w:p>
    <w:p w:rsidR="00902040" w:rsidRDefault="00902040" w:rsidP="0052522F">
      <w:pPr>
        <w:widowControl w:val="0"/>
        <w:spacing w:after="0" w:line="240" w:lineRule="auto"/>
        <w:jc w:val="center"/>
        <w:rPr>
          <w:rFonts w:ascii="Times New Roman" w:hAnsi="Times New Roman"/>
          <w:b/>
          <w:bCs/>
          <w:sz w:val="28"/>
          <w:szCs w:val="28"/>
        </w:rPr>
      </w:pPr>
      <w:r>
        <w:rPr>
          <w:rFonts w:ascii="Times New Roman" w:hAnsi="Times New Roman"/>
          <w:b/>
          <w:bCs/>
          <w:sz w:val="28"/>
          <w:szCs w:val="28"/>
        </w:rPr>
        <w:t>Критерії оцінювання письмового опитування при асинхроному режимі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32"/>
        <w:gridCol w:w="1353"/>
      </w:tblGrid>
      <w:tr w:rsidR="00902040" w:rsidRPr="00C1414E" w:rsidTr="0052522F">
        <w:tc>
          <w:tcPr>
            <w:tcW w:w="13433" w:type="dxa"/>
          </w:tcPr>
          <w:p w:rsidR="00902040" w:rsidRPr="009E1457" w:rsidRDefault="00902040" w:rsidP="0052522F">
            <w:pPr>
              <w:pStyle w:val="Default"/>
              <w:widowControl w:val="0"/>
            </w:pPr>
            <w:r w:rsidRPr="0052522F">
              <w:rPr>
                <w:lang w:val="uk-UA"/>
              </w:rPr>
              <w:t xml:space="preserve">Здобувач повністю володіє понятійним апаратом  курсу; доречно описує термінологію; використовує надбані теоретичні знання при аналізі різних практичних завдань; чітко визначає причино-наслідкові зв’язки. </w:t>
            </w:r>
            <w:r w:rsidRPr="009E1457">
              <w:t>Чітко і логічно описані  теоретичні аспекти теми без явних помилок. Володіє такими загальнонавчальними вміннями як робота з довідковою літературою (реферовані дослідження). Повністю виконав усі завдання даної теми.</w:t>
            </w:r>
          </w:p>
        </w:tc>
        <w:tc>
          <w:tcPr>
            <w:tcW w:w="1353" w:type="dxa"/>
          </w:tcPr>
          <w:p w:rsidR="00902040" w:rsidRPr="00C1414E" w:rsidRDefault="00902040" w:rsidP="0052522F">
            <w:pPr>
              <w:pStyle w:val="Default"/>
              <w:widowControl w:val="0"/>
              <w:jc w:val="both"/>
            </w:pPr>
            <w:r w:rsidRPr="00C1414E">
              <w:t>5 балів</w:t>
            </w:r>
          </w:p>
        </w:tc>
      </w:tr>
      <w:tr w:rsidR="00902040" w:rsidRPr="00C1414E" w:rsidTr="0052522F">
        <w:tc>
          <w:tcPr>
            <w:tcW w:w="13433" w:type="dxa"/>
          </w:tcPr>
          <w:p w:rsidR="00902040" w:rsidRPr="009E1457" w:rsidRDefault="00902040" w:rsidP="0052522F">
            <w:pPr>
              <w:widowControl w:val="0"/>
              <w:spacing w:after="0" w:line="240" w:lineRule="auto"/>
              <w:rPr>
                <w:rFonts w:ascii="Times New Roman" w:hAnsi="Times New Roman"/>
                <w:color w:val="000000"/>
                <w:sz w:val="24"/>
                <w:szCs w:val="24"/>
              </w:rPr>
            </w:pPr>
            <w:r w:rsidRPr="009E1457">
              <w:rPr>
                <w:rFonts w:ascii="Times New Roman" w:hAnsi="Times New Roman"/>
                <w:color w:val="000000"/>
                <w:sz w:val="24"/>
                <w:szCs w:val="24"/>
              </w:rPr>
              <w:t>Здобувач знає програмний матеріал повністю, має практичні навички, але не вміє чітко описати причинно-наслідкові зв’язки, самостійно мислити, аналізувати теоретичний та практичний матеріал, не підкріплює свої відповіді прикладами. Окремі завдання даної теми.</w:t>
            </w:r>
          </w:p>
        </w:tc>
        <w:tc>
          <w:tcPr>
            <w:tcW w:w="1353" w:type="dxa"/>
          </w:tcPr>
          <w:p w:rsidR="00902040" w:rsidRPr="00C1414E" w:rsidRDefault="00902040" w:rsidP="0052522F">
            <w:pPr>
              <w:pStyle w:val="Default"/>
              <w:widowControl w:val="0"/>
              <w:jc w:val="both"/>
            </w:pPr>
            <w:r w:rsidRPr="00C1414E">
              <w:t>4 бали</w:t>
            </w:r>
          </w:p>
        </w:tc>
      </w:tr>
      <w:tr w:rsidR="00902040" w:rsidRPr="00C1414E" w:rsidTr="0052522F">
        <w:tc>
          <w:tcPr>
            <w:tcW w:w="13433" w:type="dxa"/>
          </w:tcPr>
          <w:p w:rsidR="00902040" w:rsidRPr="007F6634" w:rsidRDefault="00902040" w:rsidP="0052522F">
            <w:pPr>
              <w:pStyle w:val="Default"/>
              <w:widowControl w:val="0"/>
            </w:pPr>
            <w:r w:rsidRPr="007F6634">
              <w:t xml:space="preserve">Здобувач відповів лише на окремі </w:t>
            </w:r>
            <w:r>
              <w:t>питання, зміст</w:t>
            </w:r>
            <w:r w:rsidRPr="007F6634">
              <w:t xml:space="preserve"> питань теми письмового опитування</w:t>
            </w:r>
            <w:r>
              <w:t xml:space="preserve"> розкритий не повністю</w:t>
            </w:r>
            <w:r w:rsidRPr="007F6634">
              <w:t>.</w:t>
            </w:r>
          </w:p>
        </w:tc>
        <w:tc>
          <w:tcPr>
            <w:tcW w:w="1353" w:type="dxa"/>
          </w:tcPr>
          <w:p w:rsidR="00902040" w:rsidRPr="00C1414E" w:rsidRDefault="00902040" w:rsidP="0052522F">
            <w:pPr>
              <w:pStyle w:val="Default"/>
              <w:widowControl w:val="0"/>
              <w:jc w:val="both"/>
            </w:pPr>
            <w:r w:rsidRPr="00C1414E">
              <w:t>3 бали</w:t>
            </w:r>
          </w:p>
        </w:tc>
      </w:tr>
      <w:tr w:rsidR="00902040" w:rsidRPr="00C1414E" w:rsidTr="0052522F">
        <w:tc>
          <w:tcPr>
            <w:tcW w:w="13433" w:type="dxa"/>
          </w:tcPr>
          <w:p w:rsidR="00902040" w:rsidRPr="007F6634" w:rsidRDefault="00902040" w:rsidP="0052522F">
            <w:pPr>
              <w:pStyle w:val="Default"/>
              <w:widowControl w:val="0"/>
            </w:pPr>
            <w:r w:rsidRPr="007F6634">
              <w:t xml:space="preserve">Здобувач фрагментарно відобразив питання з опитування, не володіє термінологією, оскільки понятійний апарат не сформований. </w:t>
            </w:r>
          </w:p>
        </w:tc>
        <w:tc>
          <w:tcPr>
            <w:tcW w:w="1353" w:type="dxa"/>
          </w:tcPr>
          <w:p w:rsidR="00902040" w:rsidRPr="00C1414E" w:rsidRDefault="00902040" w:rsidP="0052522F">
            <w:pPr>
              <w:pStyle w:val="Default"/>
              <w:widowControl w:val="0"/>
              <w:jc w:val="both"/>
            </w:pPr>
            <w:r w:rsidRPr="00C1414E">
              <w:t xml:space="preserve">2 бали </w:t>
            </w:r>
          </w:p>
        </w:tc>
      </w:tr>
      <w:tr w:rsidR="00902040" w:rsidRPr="00C1414E" w:rsidTr="0052522F">
        <w:trPr>
          <w:trHeight w:val="243"/>
        </w:trPr>
        <w:tc>
          <w:tcPr>
            <w:tcW w:w="13433" w:type="dxa"/>
          </w:tcPr>
          <w:p w:rsidR="00902040" w:rsidRPr="007F6634" w:rsidRDefault="00902040" w:rsidP="0052522F">
            <w:pPr>
              <w:widowControl w:val="0"/>
              <w:spacing w:after="0" w:line="240" w:lineRule="auto"/>
              <w:rPr>
                <w:rFonts w:ascii="Times New Roman" w:hAnsi="Times New Roman"/>
                <w:color w:val="000000"/>
                <w:sz w:val="24"/>
                <w:szCs w:val="24"/>
              </w:rPr>
            </w:pPr>
            <w:r w:rsidRPr="007F6634">
              <w:rPr>
                <w:rFonts w:ascii="Times New Roman" w:hAnsi="Times New Roman"/>
                <w:color w:val="000000"/>
              </w:rPr>
              <w:t>Здобувач не відповів або відповів не правильно на поставлені питання письмового опитування.</w:t>
            </w:r>
          </w:p>
        </w:tc>
        <w:tc>
          <w:tcPr>
            <w:tcW w:w="1353" w:type="dxa"/>
          </w:tcPr>
          <w:p w:rsidR="00902040" w:rsidRPr="00C1414E" w:rsidRDefault="00902040" w:rsidP="0052522F">
            <w:pPr>
              <w:pStyle w:val="Default"/>
              <w:widowControl w:val="0"/>
            </w:pPr>
            <w:r w:rsidRPr="00C1414E">
              <w:t>1 бал</w:t>
            </w:r>
          </w:p>
        </w:tc>
      </w:tr>
      <w:tr w:rsidR="00902040" w:rsidRPr="00C1414E" w:rsidTr="0052522F">
        <w:tc>
          <w:tcPr>
            <w:tcW w:w="13433" w:type="dxa"/>
          </w:tcPr>
          <w:p w:rsidR="00902040" w:rsidRPr="007F6634" w:rsidRDefault="00902040" w:rsidP="0052522F">
            <w:pPr>
              <w:pStyle w:val="Default"/>
              <w:widowControl w:val="0"/>
            </w:pPr>
            <w:r w:rsidRPr="007F6634">
              <w:t xml:space="preserve"> Здобувач повністю не знає наведеного в опитуванні матеріалу. </w:t>
            </w:r>
          </w:p>
        </w:tc>
        <w:tc>
          <w:tcPr>
            <w:tcW w:w="1353" w:type="dxa"/>
          </w:tcPr>
          <w:p w:rsidR="00902040" w:rsidRPr="00C1414E" w:rsidRDefault="00902040" w:rsidP="0052522F">
            <w:pPr>
              <w:pStyle w:val="Default"/>
              <w:widowControl w:val="0"/>
              <w:jc w:val="both"/>
            </w:pPr>
            <w:r w:rsidRPr="00C1414E">
              <w:t>0 балів</w:t>
            </w:r>
          </w:p>
        </w:tc>
      </w:tr>
    </w:tbl>
    <w:p w:rsidR="00902040" w:rsidRDefault="00902040" w:rsidP="0052522F">
      <w:pPr>
        <w:pStyle w:val="Default"/>
        <w:jc w:val="center"/>
        <w:rPr>
          <w:b/>
          <w:sz w:val="22"/>
          <w:szCs w:val="22"/>
        </w:rPr>
      </w:pPr>
    </w:p>
    <w:p w:rsidR="00902040" w:rsidRPr="00525CBA" w:rsidRDefault="00902040" w:rsidP="0052522F">
      <w:pPr>
        <w:pStyle w:val="Default"/>
        <w:jc w:val="center"/>
        <w:rPr>
          <w:b/>
          <w:sz w:val="28"/>
          <w:szCs w:val="28"/>
        </w:rPr>
      </w:pPr>
      <w:r w:rsidRPr="00525CBA">
        <w:rPr>
          <w:b/>
          <w:sz w:val="28"/>
          <w:szCs w:val="28"/>
        </w:rPr>
        <w:t>Критерії оцінювання знань і вмінь здобувачів  щодо написання реферату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3183"/>
      </w:tblGrid>
      <w:tr w:rsidR="00902040" w:rsidRPr="00352403" w:rsidTr="0052522F">
        <w:tc>
          <w:tcPr>
            <w:tcW w:w="1242" w:type="dxa"/>
          </w:tcPr>
          <w:p w:rsidR="00902040" w:rsidRPr="00352403" w:rsidRDefault="00902040" w:rsidP="0052522F">
            <w:pPr>
              <w:pStyle w:val="Default"/>
            </w:pPr>
            <w:r w:rsidRPr="00352403">
              <w:t xml:space="preserve">5 балів </w:t>
            </w:r>
          </w:p>
        </w:tc>
        <w:tc>
          <w:tcPr>
            <w:tcW w:w="13183" w:type="dxa"/>
          </w:tcPr>
          <w:p w:rsidR="00902040" w:rsidRPr="00352403" w:rsidRDefault="00902040" w:rsidP="0052522F">
            <w:pPr>
              <w:pStyle w:val="Default"/>
            </w:pPr>
            <w:r w:rsidRPr="00352403">
              <w:t xml:space="preserve">Реферат є адекватним за змістом та переказом первинного тексту. Реферат відображає головну інформацію першоджерела. Реферат характеризується інформативністю, об'єктивно передає інформацію, відрізняється повнотою викладу, а також коректно оцінює матеріал, що міститься в першоджерелі. У вступі обґрунтовується вибір теми, її актуальність, визначається ціль, розкривається проблематика обраної теми. Основна частина містить у собі зміст тексту, що реферується, приводяться основні тези, вони аргументуються. Робиться загальний висновок по проблемі, заявленій у рефераті. Список використаних джерел (не менш 15 джерел). </w:t>
            </w:r>
          </w:p>
        </w:tc>
      </w:tr>
      <w:tr w:rsidR="00902040" w:rsidRPr="00352403" w:rsidTr="0052522F">
        <w:tc>
          <w:tcPr>
            <w:tcW w:w="1242" w:type="dxa"/>
          </w:tcPr>
          <w:p w:rsidR="00902040" w:rsidRPr="00352403" w:rsidRDefault="00902040" w:rsidP="0052522F">
            <w:pPr>
              <w:pStyle w:val="Default"/>
            </w:pPr>
            <w:r w:rsidRPr="00352403">
              <w:t xml:space="preserve">4 бали </w:t>
            </w:r>
          </w:p>
        </w:tc>
        <w:tc>
          <w:tcPr>
            <w:tcW w:w="13183" w:type="dxa"/>
          </w:tcPr>
          <w:p w:rsidR="00902040" w:rsidRPr="00352403" w:rsidRDefault="00902040" w:rsidP="0052522F">
            <w:pPr>
              <w:pStyle w:val="Default"/>
            </w:pPr>
            <w:r w:rsidRPr="00352403">
              <w:t xml:space="preserve">Реферат містить у собі точний переказ основної інформації без перекручувань і суб'єктивних оцінок, проте в основних структурних елементах реферату спостерігаються неточності. </w:t>
            </w:r>
          </w:p>
        </w:tc>
      </w:tr>
      <w:tr w:rsidR="00902040" w:rsidRPr="00352403" w:rsidTr="0052522F">
        <w:tc>
          <w:tcPr>
            <w:tcW w:w="1242" w:type="dxa"/>
          </w:tcPr>
          <w:p w:rsidR="00902040" w:rsidRPr="00352403" w:rsidRDefault="00902040" w:rsidP="0052522F">
            <w:pPr>
              <w:pStyle w:val="Default"/>
            </w:pPr>
            <w:r w:rsidRPr="00352403">
              <w:t xml:space="preserve">3 бали </w:t>
            </w:r>
          </w:p>
        </w:tc>
        <w:tc>
          <w:tcPr>
            <w:tcW w:w="13183" w:type="dxa"/>
          </w:tcPr>
          <w:p w:rsidR="00902040" w:rsidRPr="00352403" w:rsidRDefault="00902040" w:rsidP="0052522F">
            <w:pPr>
              <w:pStyle w:val="Default"/>
            </w:pPr>
            <w:r w:rsidRPr="00352403">
              <w:t xml:space="preserve">Усі питання, пов’язані з оформленням реферату, виконані, проте є неточності в оформленні використаних джерел, спостерігаються технічні та стилістичні недоліки. </w:t>
            </w:r>
          </w:p>
        </w:tc>
      </w:tr>
      <w:tr w:rsidR="00902040" w:rsidRPr="00352403" w:rsidTr="0052522F">
        <w:tc>
          <w:tcPr>
            <w:tcW w:w="1242" w:type="dxa"/>
          </w:tcPr>
          <w:p w:rsidR="00902040" w:rsidRPr="00352403" w:rsidRDefault="00902040" w:rsidP="0052522F">
            <w:pPr>
              <w:pStyle w:val="Default"/>
            </w:pPr>
            <w:r w:rsidRPr="00352403">
              <w:t xml:space="preserve">2 бали </w:t>
            </w:r>
          </w:p>
        </w:tc>
        <w:tc>
          <w:tcPr>
            <w:tcW w:w="13183" w:type="dxa"/>
          </w:tcPr>
          <w:p w:rsidR="00902040" w:rsidRPr="00352403" w:rsidRDefault="00902040" w:rsidP="0052522F">
            <w:pPr>
              <w:pStyle w:val="Default"/>
            </w:pPr>
            <w:r w:rsidRPr="00352403">
              <w:t xml:space="preserve">Зміст реферату не викладений від імені автора; мета реферату не чітко сформульована та неточно відображає суть досліджуваної проблеми; зміст реферату відповідає темі завдання та задовільно відображає стан проблеми. Неточності в оформленні використаних джерел, спостерігаються технічні та стилістичні недоліки. </w:t>
            </w:r>
          </w:p>
        </w:tc>
      </w:tr>
      <w:tr w:rsidR="00902040" w:rsidRPr="00352403" w:rsidTr="0052522F">
        <w:tc>
          <w:tcPr>
            <w:tcW w:w="1242" w:type="dxa"/>
          </w:tcPr>
          <w:p w:rsidR="00902040" w:rsidRPr="00352403" w:rsidRDefault="00902040" w:rsidP="0052522F">
            <w:pPr>
              <w:pStyle w:val="Default"/>
            </w:pPr>
            <w:r w:rsidRPr="00352403">
              <w:t xml:space="preserve">1 бал </w:t>
            </w:r>
          </w:p>
        </w:tc>
        <w:tc>
          <w:tcPr>
            <w:tcW w:w="13183" w:type="dxa"/>
          </w:tcPr>
          <w:p w:rsidR="00902040" w:rsidRPr="00352403" w:rsidRDefault="00902040" w:rsidP="0052522F">
            <w:pPr>
              <w:pStyle w:val="Default"/>
            </w:pPr>
            <w:r w:rsidRPr="00352403">
              <w:t xml:space="preserve">Зміст реферату не викладений від імені автора; мета реферату не чітко сформульована та неточно відображає суть досліджуваної проблеми; зміст реферату не відповідає темі завдання та не відображає стан проблеми. Робота не містить узагальнених висновків. Неточності в оформленні використаних джерел, спостерігаються технічні та стилістичні недоліки. </w:t>
            </w:r>
          </w:p>
        </w:tc>
      </w:tr>
      <w:tr w:rsidR="00902040" w:rsidRPr="00352403" w:rsidTr="0052522F">
        <w:tc>
          <w:tcPr>
            <w:tcW w:w="1242" w:type="dxa"/>
          </w:tcPr>
          <w:p w:rsidR="00902040" w:rsidRPr="00352403" w:rsidRDefault="00902040" w:rsidP="0052522F">
            <w:pPr>
              <w:pStyle w:val="Default"/>
            </w:pPr>
            <w:r w:rsidRPr="00352403">
              <w:t xml:space="preserve">0,5 бала </w:t>
            </w:r>
          </w:p>
        </w:tc>
        <w:tc>
          <w:tcPr>
            <w:tcW w:w="13183" w:type="dxa"/>
          </w:tcPr>
          <w:p w:rsidR="00902040" w:rsidRPr="00352403" w:rsidRDefault="00902040" w:rsidP="0052522F">
            <w:pPr>
              <w:pStyle w:val="Default"/>
            </w:pPr>
            <w:r w:rsidRPr="00352403">
              <w:t xml:space="preserve">Оформлення реферату не відповідає вимогам, проблема не розкрита, не наведені приклади, багато технічних і стильових недоречностей. </w:t>
            </w:r>
          </w:p>
          <w:p w:rsidR="00902040" w:rsidRPr="00352403" w:rsidRDefault="00902040" w:rsidP="0052522F">
            <w:pPr>
              <w:pStyle w:val="Default"/>
            </w:pPr>
          </w:p>
        </w:tc>
      </w:tr>
      <w:tr w:rsidR="00902040" w:rsidRPr="00352403" w:rsidTr="0052522F">
        <w:tc>
          <w:tcPr>
            <w:tcW w:w="1242" w:type="dxa"/>
          </w:tcPr>
          <w:p w:rsidR="00902040" w:rsidRPr="00352403" w:rsidRDefault="00902040" w:rsidP="0052522F">
            <w:pPr>
              <w:pStyle w:val="Default"/>
            </w:pPr>
            <w:r w:rsidRPr="00352403">
              <w:t xml:space="preserve">0 балів </w:t>
            </w:r>
          </w:p>
        </w:tc>
        <w:tc>
          <w:tcPr>
            <w:tcW w:w="13183" w:type="dxa"/>
          </w:tcPr>
          <w:p w:rsidR="00902040" w:rsidRPr="00352403" w:rsidRDefault="00902040" w:rsidP="0052522F">
            <w:pPr>
              <w:pStyle w:val="Default"/>
            </w:pPr>
            <w:r w:rsidRPr="00352403">
              <w:t xml:space="preserve">Реферат не поданий на перевірку своєчасно </w:t>
            </w:r>
          </w:p>
        </w:tc>
      </w:tr>
    </w:tbl>
    <w:p w:rsidR="00902040" w:rsidRDefault="00902040" w:rsidP="0052522F">
      <w:pPr>
        <w:pStyle w:val="Default"/>
        <w:rPr>
          <w:sz w:val="22"/>
          <w:szCs w:val="22"/>
        </w:rPr>
      </w:pPr>
    </w:p>
    <w:p w:rsidR="00902040" w:rsidRPr="00525CBA" w:rsidRDefault="00902040" w:rsidP="0052522F">
      <w:pPr>
        <w:pStyle w:val="Default"/>
        <w:jc w:val="center"/>
        <w:rPr>
          <w:b/>
          <w:sz w:val="28"/>
          <w:szCs w:val="28"/>
        </w:rPr>
      </w:pPr>
      <w:r w:rsidRPr="00525CBA">
        <w:rPr>
          <w:b/>
          <w:sz w:val="28"/>
          <w:szCs w:val="28"/>
        </w:rPr>
        <w:t>Оцінювання тестових завдань</w:t>
      </w:r>
    </w:p>
    <w:p w:rsidR="00902040" w:rsidRPr="00525CBA" w:rsidRDefault="00902040" w:rsidP="0052522F">
      <w:pPr>
        <w:pStyle w:val="Default"/>
        <w:jc w:val="both"/>
        <w:rPr>
          <w:b/>
          <w:sz w:val="28"/>
          <w:szCs w:val="28"/>
        </w:rPr>
      </w:pPr>
      <w:r w:rsidRPr="00525CBA">
        <w:rPr>
          <w:b/>
          <w:sz w:val="28"/>
          <w:szCs w:val="28"/>
        </w:rPr>
        <w:t xml:space="preserve">         </w:t>
      </w:r>
    </w:p>
    <w:tbl>
      <w:tblPr>
        <w:tblW w:w="0" w:type="auto"/>
        <w:tblInd w:w="2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8"/>
      </w:tblGrid>
      <w:tr w:rsidR="00902040" w:rsidRPr="00525CBA" w:rsidTr="0052522F">
        <w:tc>
          <w:tcPr>
            <w:tcW w:w="4927" w:type="dxa"/>
          </w:tcPr>
          <w:p w:rsidR="00902040" w:rsidRPr="00525CBA" w:rsidRDefault="00902040" w:rsidP="0052522F">
            <w:pPr>
              <w:pStyle w:val="Default"/>
              <w:rPr>
                <w:sz w:val="28"/>
                <w:szCs w:val="28"/>
              </w:rPr>
            </w:pPr>
            <w:r w:rsidRPr="00525CBA">
              <w:rPr>
                <w:sz w:val="28"/>
                <w:szCs w:val="28"/>
              </w:rPr>
              <w:t xml:space="preserve">Кількість відповідей  </w:t>
            </w:r>
          </w:p>
        </w:tc>
        <w:tc>
          <w:tcPr>
            <w:tcW w:w="4928" w:type="dxa"/>
          </w:tcPr>
          <w:p w:rsidR="00902040" w:rsidRPr="00525CBA" w:rsidRDefault="00902040" w:rsidP="0052522F">
            <w:pPr>
              <w:pStyle w:val="Default"/>
              <w:jc w:val="center"/>
              <w:rPr>
                <w:sz w:val="28"/>
                <w:szCs w:val="28"/>
              </w:rPr>
            </w:pPr>
            <w:r w:rsidRPr="00525CBA">
              <w:rPr>
                <w:sz w:val="28"/>
                <w:szCs w:val="28"/>
              </w:rPr>
              <w:t>Бали</w:t>
            </w:r>
          </w:p>
        </w:tc>
      </w:tr>
      <w:tr w:rsidR="00902040" w:rsidRPr="00525CBA" w:rsidTr="0052522F">
        <w:tc>
          <w:tcPr>
            <w:tcW w:w="4927" w:type="dxa"/>
          </w:tcPr>
          <w:p w:rsidR="00902040" w:rsidRPr="00525CBA" w:rsidRDefault="00902040" w:rsidP="0052522F">
            <w:pPr>
              <w:pStyle w:val="Default"/>
              <w:rPr>
                <w:sz w:val="28"/>
                <w:szCs w:val="28"/>
              </w:rPr>
            </w:pPr>
            <w:r w:rsidRPr="00525CBA">
              <w:rPr>
                <w:sz w:val="28"/>
                <w:szCs w:val="28"/>
              </w:rPr>
              <w:t xml:space="preserve">Від 90-100% правильних відповідей  </w:t>
            </w:r>
          </w:p>
        </w:tc>
        <w:tc>
          <w:tcPr>
            <w:tcW w:w="4928" w:type="dxa"/>
          </w:tcPr>
          <w:p w:rsidR="00902040" w:rsidRPr="00525CBA" w:rsidRDefault="00902040" w:rsidP="0052522F">
            <w:pPr>
              <w:pStyle w:val="Default"/>
              <w:jc w:val="center"/>
              <w:rPr>
                <w:sz w:val="28"/>
                <w:szCs w:val="28"/>
              </w:rPr>
            </w:pPr>
            <w:r w:rsidRPr="00525CBA">
              <w:rPr>
                <w:sz w:val="28"/>
                <w:szCs w:val="28"/>
              </w:rPr>
              <w:t>5</w:t>
            </w:r>
          </w:p>
        </w:tc>
      </w:tr>
      <w:tr w:rsidR="00902040" w:rsidRPr="00525CBA" w:rsidTr="0052522F">
        <w:tc>
          <w:tcPr>
            <w:tcW w:w="4927" w:type="dxa"/>
          </w:tcPr>
          <w:p w:rsidR="00902040" w:rsidRPr="00525CBA" w:rsidRDefault="00902040" w:rsidP="0052522F">
            <w:pPr>
              <w:pStyle w:val="Default"/>
              <w:rPr>
                <w:sz w:val="28"/>
                <w:szCs w:val="28"/>
              </w:rPr>
            </w:pPr>
            <w:r w:rsidRPr="00525CBA">
              <w:rPr>
                <w:sz w:val="28"/>
                <w:szCs w:val="28"/>
              </w:rPr>
              <w:t xml:space="preserve">Від 74-89% правильних відповідей  </w:t>
            </w:r>
          </w:p>
        </w:tc>
        <w:tc>
          <w:tcPr>
            <w:tcW w:w="4928" w:type="dxa"/>
          </w:tcPr>
          <w:p w:rsidR="00902040" w:rsidRPr="00525CBA" w:rsidRDefault="00902040" w:rsidP="0052522F">
            <w:pPr>
              <w:pStyle w:val="Default"/>
              <w:jc w:val="center"/>
              <w:rPr>
                <w:sz w:val="28"/>
                <w:szCs w:val="28"/>
              </w:rPr>
            </w:pPr>
            <w:r w:rsidRPr="00525CBA">
              <w:rPr>
                <w:sz w:val="28"/>
                <w:szCs w:val="28"/>
              </w:rPr>
              <w:t>4</w:t>
            </w:r>
          </w:p>
        </w:tc>
      </w:tr>
      <w:tr w:rsidR="00902040" w:rsidRPr="00525CBA" w:rsidTr="0052522F">
        <w:tc>
          <w:tcPr>
            <w:tcW w:w="4927" w:type="dxa"/>
          </w:tcPr>
          <w:p w:rsidR="00902040" w:rsidRPr="00525CBA" w:rsidRDefault="00902040" w:rsidP="0052522F">
            <w:pPr>
              <w:pStyle w:val="Default"/>
              <w:rPr>
                <w:sz w:val="28"/>
                <w:szCs w:val="28"/>
              </w:rPr>
            </w:pPr>
            <w:r w:rsidRPr="00525CBA">
              <w:rPr>
                <w:sz w:val="28"/>
                <w:szCs w:val="28"/>
              </w:rPr>
              <w:t xml:space="preserve">Від 60-73% правильних відповідей  </w:t>
            </w:r>
          </w:p>
        </w:tc>
        <w:tc>
          <w:tcPr>
            <w:tcW w:w="4928" w:type="dxa"/>
          </w:tcPr>
          <w:p w:rsidR="00902040" w:rsidRPr="00525CBA" w:rsidRDefault="00902040" w:rsidP="0052522F">
            <w:pPr>
              <w:pStyle w:val="Default"/>
              <w:jc w:val="center"/>
              <w:rPr>
                <w:sz w:val="28"/>
                <w:szCs w:val="28"/>
              </w:rPr>
            </w:pPr>
            <w:r w:rsidRPr="00525CBA">
              <w:rPr>
                <w:sz w:val="28"/>
                <w:szCs w:val="28"/>
              </w:rPr>
              <w:t>3</w:t>
            </w:r>
          </w:p>
        </w:tc>
      </w:tr>
      <w:tr w:rsidR="00902040" w:rsidRPr="00525CBA" w:rsidTr="0052522F">
        <w:tc>
          <w:tcPr>
            <w:tcW w:w="4927" w:type="dxa"/>
          </w:tcPr>
          <w:p w:rsidR="00902040" w:rsidRPr="00525CBA" w:rsidRDefault="00902040" w:rsidP="0052522F">
            <w:pPr>
              <w:pStyle w:val="Default"/>
              <w:rPr>
                <w:sz w:val="28"/>
                <w:szCs w:val="28"/>
              </w:rPr>
            </w:pPr>
            <w:r w:rsidRPr="00525CBA">
              <w:rPr>
                <w:sz w:val="28"/>
                <w:szCs w:val="28"/>
              </w:rPr>
              <w:t xml:space="preserve">Від 35-59% правильних відповідей  </w:t>
            </w:r>
          </w:p>
        </w:tc>
        <w:tc>
          <w:tcPr>
            <w:tcW w:w="4928" w:type="dxa"/>
          </w:tcPr>
          <w:p w:rsidR="00902040" w:rsidRPr="00525CBA" w:rsidRDefault="00902040" w:rsidP="0052522F">
            <w:pPr>
              <w:pStyle w:val="Default"/>
              <w:jc w:val="center"/>
              <w:rPr>
                <w:sz w:val="28"/>
                <w:szCs w:val="28"/>
              </w:rPr>
            </w:pPr>
            <w:r w:rsidRPr="00525CBA">
              <w:rPr>
                <w:sz w:val="28"/>
                <w:szCs w:val="28"/>
              </w:rPr>
              <w:t>2</w:t>
            </w:r>
          </w:p>
        </w:tc>
      </w:tr>
      <w:tr w:rsidR="00902040" w:rsidRPr="00525CBA" w:rsidTr="0052522F">
        <w:tc>
          <w:tcPr>
            <w:tcW w:w="4927" w:type="dxa"/>
          </w:tcPr>
          <w:p w:rsidR="00902040" w:rsidRPr="00525CBA" w:rsidRDefault="00902040" w:rsidP="0052522F">
            <w:pPr>
              <w:pStyle w:val="Default"/>
              <w:rPr>
                <w:sz w:val="28"/>
                <w:szCs w:val="28"/>
              </w:rPr>
            </w:pPr>
            <w:r w:rsidRPr="00525CBA">
              <w:rPr>
                <w:sz w:val="28"/>
                <w:szCs w:val="28"/>
              </w:rPr>
              <w:t xml:space="preserve">Від 1-34% правильних відповідей  </w:t>
            </w:r>
          </w:p>
        </w:tc>
        <w:tc>
          <w:tcPr>
            <w:tcW w:w="4928" w:type="dxa"/>
          </w:tcPr>
          <w:p w:rsidR="00902040" w:rsidRPr="00525CBA" w:rsidRDefault="00902040" w:rsidP="0052522F">
            <w:pPr>
              <w:pStyle w:val="Default"/>
              <w:jc w:val="center"/>
              <w:rPr>
                <w:sz w:val="28"/>
                <w:szCs w:val="28"/>
              </w:rPr>
            </w:pPr>
            <w:r w:rsidRPr="00525CBA">
              <w:rPr>
                <w:sz w:val="28"/>
                <w:szCs w:val="28"/>
              </w:rPr>
              <w:t>1</w:t>
            </w:r>
          </w:p>
        </w:tc>
      </w:tr>
    </w:tbl>
    <w:p w:rsidR="00902040" w:rsidRPr="00525CBA" w:rsidRDefault="00902040" w:rsidP="0052522F">
      <w:pPr>
        <w:pStyle w:val="Default"/>
        <w:jc w:val="both"/>
        <w:rPr>
          <w:b/>
          <w:sz w:val="28"/>
          <w:szCs w:val="28"/>
        </w:rPr>
      </w:pPr>
    </w:p>
    <w:p w:rsidR="00902040" w:rsidRPr="00525CBA" w:rsidRDefault="00902040" w:rsidP="0052522F">
      <w:pPr>
        <w:pStyle w:val="Default"/>
        <w:jc w:val="center"/>
        <w:rPr>
          <w:b/>
          <w:sz w:val="28"/>
          <w:szCs w:val="28"/>
        </w:rPr>
      </w:pPr>
      <w:r w:rsidRPr="00525CBA">
        <w:rPr>
          <w:b/>
          <w:sz w:val="28"/>
          <w:szCs w:val="28"/>
        </w:rPr>
        <w:t>Оцінювання відповіді на диференційованому заліку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2616"/>
      </w:tblGrid>
      <w:tr w:rsidR="00902040" w:rsidRPr="00C1414E" w:rsidTr="0052522F">
        <w:tc>
          <w:tcPr>
            <w:tcW w:w="1809" w:type="dxa"/>
          </w:tcPr>
          <w:p w:rsidR="00902040" w:rsidRPr="00C1414E" w:rsidRDefault="00902040" w:rsidP="0052522F">
            <w:pPr>
              <w:pStyle w:val="Default"/>
            </w:pPr>
            <w:r w:rsidRPr="00C1414E">
              <w:t xml:space="preserve">Кількість балів </w:t>
            </w:r>
          </w:p>
        </w:tc>
        <w:tc>
          <w:tcPr>
            <w:tcW w:w="12616" w:type="dxa"/>
          </w:tcPr>
          <w:p w:rsidR="00902040" w:rsidRPr="00C1414E" w:rsidRDefault="00902040" w:rsidP="0052522F">
            <w:pPr>
              <w:pStyle w:val="Default"/>
            </w:pPr>
            <w:r w:rsidRPr="00C1414E">
              <w:t xml:space="preserve">Критерії оцінювання </w:t>
            </w:r>
          </w:p>
        </w:tc>
      </w:tr>
      <w:tr w:rsidR="00902040" w:rsidRPr="00C1414E" w:rsidTr="0052522F">
        <w:tc>
          <w:tcPr>
            <w:tcW w:w="1809" w:type="dxa"/>
          </w:tcPr>
          <w:p w:rsidR="00902040" w:rsidRPr="00C1414E" w:rsidRDefault="00902040" w:rsidP="0052522F">
            <w:pPr>
              <w:pStyle w:val="Default"/>
            </w:pPr>
            <w:r w:rsidRPr="00C1414E">
              <w:t>36-40</w:t>
            </w:r>
          </w:p>
        </w:tc>
        <w:tc>
          <w:tcPr>
            <w:tcW w:w="12616" w:type="dxa"/>
          </w:tcPr>
          <w:p w:rsidR="00902040" w:rsidRPr="00C1414E" w:rsidRDefault="00902040" w:rsidP="0052522F">
            <w:pPr>
              <w:pStyle w:val="Default"/>
              <w:jc w:val="both"/>
            </w:pPr>
            <w:r w:rsidRPr="00C1414E">
              <w:t>Глибокі знання навчального матеріалу, що міститься в основних і додаткових рекомендованих літературних джерелах, вміння аналізувати явища, які вивчаються, у їх взаємозв’язку і розвитку, чітко, лаконічно, логічно послідовно відповідати на поставлені питання, вміння застосовувати теоретичні положення при розв’язуванні практичних задач</w:t>
            </w:r>
          </w:p>
        </w:tc>
      </w:tr>
      <w:tr w:rsidR="00902040" w:rsidRPr="00C1414E" w:rsidTr="0052522F">
        <w:tc>
          <w:tcPr>
            <w:tcW w:w="1809" w:type="dxa"/>
          </w:tcPr>
          <w:p w:rsidR="00902040" w:rsidRPr="00C1414E" w:rsidRDefault="00902040" w:rsidP="0052522F">
            <w:pPr>
              <w:pStyle w:val="Default"/>
            </w:pPr>
            <w:r w:rsidRPr="00C1414E">
              <w:t>33-35</w:t>
            </w:r>
          </w:p>
        </w:tc>
        <w:tc>
          <w:tcPr>
            <w:tcW w:w="12616" w:type="dxa"/>
          </w:tcPr>
          <w:p w:rsidR="00902040" w:rsidRPr="00C1414E" w:rsidRDefault="00902040" w:rsidP="0052522F">
            <w:pPr>
              <w:pStyle w:val="Default"/>
              <w:jc w:val="both"/>
            </w:pPr>
            <w:r w:rsidRPr="00C1414E">
              <w:t>Міцні знання навчального матеріалу, включаючи розрахунки, аргументовані відповіді на поставлені питання, вміння застосовувати теоретичні положення при розв’язанні практичних задач</w:t>
            </w:r>
          </w:p>
        </w:tc>
      </w:tr>
      <w:tr w:rsidR="00902040" w:rsidRPr="00C1414E" w:rsidTr="0052522F">
        <w:tc>
          <w:tcPr>
            <w:tcW w:w="1809" w:type="dxa"/>
          </w:tcPr>
          <w:p w:rsidR="00902040" w:rsidRPr="00C1414E" w:rsidRDefault="00902040" w:rsidP="0052522F">
            <w:pPr>
              <w:pStyle w:val="Default"/>
            </w:pPr>
            <w:r w:rsidRPr="00C1414E">
              <w:t>30-32</w:t>
            </w:r>
          </w:p>
        </w:tc>
        <w:tc>
          <w:tcPr>
            <w:tcW w:w="12616" w:type="dxa"/>
          </w:tcPr>
          <w:p w:rsidR="00902040" w:rsidRPr="00C1414E" w:rsidRDefault="00902040" w:rsidP="0052522F">
            <w:pPr>
              <w:pStyle w:val="Default"/>
              <w:jc w:val="both"/>
            </w:pPr>
            <w:r w:rsidRPr="00C1414E">
              <w:t>Міцні знання навчального матеріалу, включаючи розрахунки, аргументовані відповіді на поставлені питання, які, однак, містять певні (несуттєві) неточності, за вміння застосовувати теоретичні положення при розв’язанні практичних задач</w:t>
            </w:r>
          </w:p>
        </w:tc>
      </w:tr>
      <w:tr w:rsidR="00902040" w:rsidRPr="00C1414E" w:rsidTr="0052522F">
        <w:tc>
          <w:tcPr>
            <w:tcW w:w="1809" w:type="dxa"/>
          </w:tcPr>
          <w:p w:rsidR="00902040" w:rsidRPr="00C1414E" w:rsidRDefault="00902040" w:rsidP="0052522F">
            <w:pPr>
              <w:pStyle w:val="Default"/>
            </w:pPr>
            <w:r w:rsidRPr="00C1414E">
              <w:t>26-29</w:t>
            </w:r>
          </w:p>
        </w:tc>
        <w:tc>
          <w:tcPr>
            <w:tcW w:w="12616" w:type="dxa"/>
          </w:tcPr>
          <w:p w:rsidR="00902040" w:rsidRPr="00C1414E" w:rsidRDefault="00902040" w:rsidP="0052522F">
            <w:pPr>
              <w:pStyle w:val="Default"/>
              <w:jc w:val="both"/>
            </w:pPr>
            <w:r w:rsidRPr="00C1414E">
              <w:t>Посередні знання навчального матеріалу, мало аргументовані відповіді, слабке застосування теоретичних положень при розв’язанні практичних задач</w:t>
            </w:r>
          </w:p>
        </w:tc>
      </w:tr>
      <w:tr w:rsidR="00902040" w:rsidRPr="00C1414E" w:rsidTr="0052522F">
        <w:tc>
          <w:tcPr>
            <w:tcW w:w="1809" w:type="dxa"/>
          </w:tcPr>
          <w:p w:rsidR="00902040" w:rsidRPr="00C1414E" w:rsidRDefault="00902040" w:rsidP="0052522F">
            <w:pPr>
              <w:pStyle w:val="Default"/>
            </w:pPr>
            <w:r w:rsidRPr="00C1414E">
              <w:t>24-25</w:t>
            </w:r>
          </w:p>
        </w:tc>
        <w:tc>
          <w:tcPr>
            <w:tcW w:w="12616" w:type="dxa"/>
          </w:tcPr>
          <w:p w:rsidR="00902040" w:rsidRPr="00C1414E" w:rsidRDefault="00902040" w:rsidP="0052522F">
            <w:pPr>
              <w:pStyle w:val="Default"/>
              <w:jc w:val="both"/>
            </w:pPr>
            <w:r w:rsidRPr="00C1414E">
              <w:t>Слабкі знання навчального матеріалу, неточні або мало аргументовані відповіді, з порушенням послідовності його викладання, за слабке застосування теоретичних положень при розв’язанні практичних задач</w:t>
            </w:r>
          </w:p>
        </w:tc>
      </w:tr>
      <w:tr w:rsidR="00902040" w:rsidRPr="00C1414E" w:rsidTr="0052522F">
        <w:tc>
          <w:tcPr>
            <w:tcW w:w="1809" w:type="dxa"/>
          </w:tcPr>
          <w:p w:rsidR="00902040" w:rsidRPr="00C1414E" w:rsidRDefault="00902040" w:rsidP="0052522F">
            <w:pPr>
              <w:pStyle w:val="Default"/>
            </w:pPr>
            <w:r w:rsidRPr="00C1414E">
              <w:t>14-23</w:t>
            </w:r>
          </w:p>
        </w:tc>
        <w:tc>
          <w:tcPr>
            <w:tcW w:w="12616" w:type="dxa"/>
          </w:tcPr>
          <w:p w:rsidR="00902040" w:rsidRPr="00C1414E" w:rsidRDefault="00902040" w:rsidP="0052522F">
            <w:pPr>
              <w:pStyle w:val="Default"/>
              <w:jc w:val="both"/>
            </w:pPr>
            <w:r w:rsidRPr="00C1414E">
              <w:t>Незнання значної частини навчального матеріалу, суттєві помилки у відповідях на питання, невміння застосувати теоретичні положення при розв’язанні практичних задач</w:t>
            </w:r>
          </w:p>
        </w:tc>
      </w:tr>
      <w:tr w:rsidR="00902040" w:rsidRPr="00C1414E" w:rsidTr="0052522F">
        <w:tc>
          <w:tcPr>
            <w:tcW w:w="1809" w:type="dxa"/>
          </w:tcPr>
          <w:p w:rsidR="00902040" w:rsidRPr="00C1414E" w:rsidRDefault="00902040" w:rsidP="0052522F">
            <w:pPr>
              <w:widowControl w:val="0"/>
              <w:rPr>
                <w:rFonts w:ascii="Times New Roman" w:hAnsi="Times New Roman"/>
                <w:sz w:val="24"/>
                <w:szCs w:val="24"/>
              </w:rPr>
            </w:pPr>
            <w:r w:rsidRPr="00C1414E">
              <w:rPr>
                <w:rFonts w:ascii="Times New Roman" w:hAnsi="Times New Roman"/>
                <w:sz w:val="24"/>
                <w:szCs w:val="24"/>
              </w:rPr>
              <w:t xml:space="preserve"> </w:t>
            </w:r>
          </w:p>
          <w:p w:rsidR="00902040" w:rsidRPr="00C1414E" w:rsidRDefault="00902040" w:rsidP="0052522F">
            <w:pPr>
              <w:pStyle w:val="Default"/>
            </w:pPr>
            <w:r w:rsidRPr="00C1414E">
              <w:t>0-13</w:t>
            </w:r>
          </w:p>
        </w:tc>
        <w:tc>
          <w:tcPr>
            <w:tcW w:w="12616" w:type="dxa"/>
          </w:tcPr>
          <w:p w:rsidR="00902040" w:rsidRPr="00C1414E" w:rsidRDefault="00902040" w:rsidP="0052522F">
            <w:pPr>
              <w:pStyle w:val="Default"/>
              <w:jc w:val="both"/>
            </w:pPr>
            <w:r w:rsidRPr="00C1414E">
              <w:t>Незнання значної частини навчального матеріалу, суттєві помилки у відповідях на питання, невміння орієнтуватися при розв’язанні практичних задач, незнання основних фундаментальних положень</w:t>
            </w:r>
          </w:p>
        </w:tc>
      </w:tr>
    </w:tbl>
    <w:p w:rsidR="00902040" w:rsidRPr="00144237" w:rsidRDefault="00902040" w:rsidP="0052522F">
      <w:pPr>
        <w:pStyle w:val="Default"/>
        <w:rPr>
          <w:sz w:val="28"/>
          <w:szCs w:val="28"/>
        </w:rPr>
      </w:pPr>
    </w:p>
    <w:p w:rsidR="00902040" w:rsidRDefault="00902040" w:rsidP="0052522F">
      <w:pPr>
        <w:spacing w:after="0" w:line="240" w:lineRule="auto"/>
        <w:rPr>
          <w:rFonts w:ascii="Times New Roman" w:hAnsi="Times New Roman"/>
          <w:sz w:val="28"/>
          <w:szCs w:val="28"/>
          <w:lang w:eastAsia="ru-RU"/>
        </w:rPr>
      </w:pPr>
    </w:p>
    <w:p w:rsidR="00902040" w:rsidRDefault="00902040" w:rsidP="0052522F">
      <w:pPr>
        <w:spacing w:after="0" w:line="240" w:lineRule="auto"/>
        <w:rPr>
          <w:rFonts w:ascii="Times New Roman" w:hAnsi="Times New Roman"/>
          <w:sz w:val="28"/>
          <w:szCs w:val="28"/>
          <w:lang w:eastAsia="ru-RU"/>
        </w:rPr>
      </w:pPr>
    </w:p>
    <w:p w:rsidR="00902040" w:rsidRDefault="00902040" w:rsidP="0052522F">
      <w:pPr>
        <w:spacing w:after="0" w:line="240" w:lineRule="auto"/>
        <w:rPr>
          <w:rFonts w:ascii="Times New Roman" w:hAnsi="Times New Roman"/>
          <w:sz w:val="28"/>
          <w:szCs w:val="28"/>
          <w:lang w:eastAsia="ru-RU"/>
        </w:rPr>
      </w:pPr>
    </w:p>
    <w:p w:rsidR="00902040" w:rsidRDefault="00902040" w:rsidP="0052522F">
      <w:pPr>
        <w:spacing w:after="0" w:line="240" w:lineRule="auto"/>
        <w:rPr>
          <w:rFonts w:ascii="Times New Roman" w:hAnsi="Times New Roman"/>
          <w:sz w:val="28"/>
          <w:szCs w:val="28"/>
          <w:lang w:eastAsia="ru-RU"/>
        </w:rPr>
      </w:pPr>
    </w:p>
    <w:p w:rsidR="00902040" w:rsidRPr="00C1414E" w:rsidRDefault="00902040" w:rsidP="0052522F">
      <w:pPr>
        <w:pStyle w:val="BodyText"/>
        <w:spacing w:line="360" w:lineRule="auto"/>
        <w:ind w:right="1230" w:firstLine="720"/>
        <w:jc w:val="both"/>
        <w:rPr>
          <w:rFonts w:ascii="Times New Roman" w:hAnsi="Times New Roman"/>
          <w:b/>
          <w:sz w:val="28"/>
          <w:szCs w:val="28"/>
        </w:rPr>
      </w:pPr>
      <w:r w:rsidRPr="00C1414E">
        <w:rPr>
          <w:rFonts w:ascii="Times New Roman" w:hAnsi="Times New Roman"/>
          <w:b/>
          <w:sz w:val="28"/>
          <w:szCs w:val="28"/>
        </w:rPr>
        <w:t>При поточному контролі для дистанційної форми навчання з урахуванням асинхронного режиму (у разі відсутності інтернетзв’язку) оцінюються наступні результати:</w:t>
      </w:r>
    </w:p>
    <w:p w:rsidR="00902040" w:rsidRPr="00C1414E" w:rsidRDefault="00902040" w:rsidP="0052522F">
      <w:pPr>
        <w:pStyle w:val="BodyText"/>
        <w:spacing w:line="360" w:lineRule="auto"/>
        <w:ind w:right="1230"/>
        <w:jc w:val="both"/>
        <w:rPr>
          <w:rFonts w:ascii="Times New Roman" w:hAnsi="Times New Roman"/>
          <w:sz w:val="28"/>
          <w:szCs w:val="28"/>
        </w:rPr>
      </w:pPr>
      <w:r w:rsidRPr="00C1414E">
        <w:rPr>
          <w:rFonts w:ascii="Times New Roman" w:hAnsi="Times New Roman"/>
          <w:sz w:val="28"/>
          <w:szCs w:val="28"/>
        </w:rPr>
        <w:t>•відповіді під час занять в дистанційному режимі (на форумах, чатах, Zoom, Google Meet, Microsoft Teams, Skype тощо);</w:t>
      </w:r>
    </w:p>
    <w:p w:rsidR="00902040" w:rsidRPr="00C1414E" w:rsidRDefault="00902040" w:rsidP="0052522F">
      <w:pPr>
        <w:pStyle w:val="BodyText"/>
        <w:spacing w:line="360" w:lineRule="auto"/>
        <w:ind w:right="1230"/>
        <w:jc w:val="both"/>
        <w:rPr>
          <w:rFonts w:ascii="Times New Roman" w:hAnsi="Times New Roman"/>
          <w:sz w:val="28"/>
          <w:szCs w:val="28"/>
        </w:rPr>
      </w:pPr>
      <w:r w:rsidRPr="00C1414E">
        <w:rPr>
          <w:rFonts w:ascii="Times New Roman" w:hAnsi="Times New Roman"/>
          <w:sz w:val="28"/>
          <w:szCs w:val="28"/>
        </w:rPr>
        <w:t>•результати виконання і захисту завдань самостійної роботи здобувача;</w:t>
      </w:r>
    </w:p>
    <w:p w:rsidR="00902040" w:rsidRPr="00C1414E" w:rsidRDefault="00902040" w:rsidP="0052522F">
      <w:pPr>
        <w:pStyle w:val="BodyText"/>
        <w:spacing w:line="360" w:lineRule="auto"/>
        <w:ind w:right="1230"/>
        <w:jc w:val="both"/>
        <w:rPr>
          <w:rFonts w:ascii="Times New Roman" w:hAnsi="Times New Roman"/>
          <w:sz w:val="28"/>
          <w:szCs w:val="28"/>
        </w:rPr>
      </w:pPr>
      <w:r w:rsidRPr="00C1414E">
        <w:rPr>
          <w:rFonts w:ascii="Times New Roman" w:hAnsi="Times New Roman"/>
          <w:sz w:val="28"/>
          <w:szCs w:val="28"/>
        </w:rPr>
        <w:t>•результати виконання і захисту інших видів робіт, передбачених силабусом.</w:t>
      </w:r>
    </w:p>
    <w:p w:rsidR="00902040" w:rsidRPr="00C1414E" w:rsidRDefault="00902040" w:rsidP="0052522F">
      <w:pPr>
        <w:pStyle w:val="BodyText"/>
        <w:spacing w:line="360" w:lineRule="auto"/>
        <w:ind w:right="1230" w:firstLine="720"/>
        <w:jc w:val="both"/>
        <w:rPr>
          <w:rFonts w:ascii="Times New Roman" w:hAnsi="Times New Roman"/>
          <w:sz w:val="28"/>
          <w:szCs w:val="28"/>
        </w:rPr>
      </w:pPr>
      <w:r w:rsidRPr="00C1414E">
        <w:rPr>
          <w:rFonts w:ascii="Times New Roman" w:hAnsi="Times New Roman"/>
          <w:sz w:val="28"/>
          <w:szCs w:val="28"/>
        </w:rPr>
        <w:t>Оцінювання результатів навчання після вивчення освітніх компонент/навчальних дисциплін (семестровий (підсумковий) контроль згідно п.2.2. Порядку.</w:t>
      </w:r>
    </w:p>
    <w:p w:rsidR="00902040" w:rsidRPr="00C1414E" w:rsidRDefault="00902040" w:rsidP="0052522F">
      <w:pPr>
        <w:pStyle w:val="BodyText"/>
        <w:spacing w:line="360" w:lineRule="auto"/>
        <w:ind w:right="1230" w:firstLine="720"/>
        <w:jc w:val="both"/>
        <w:rPr>
          <w:rFonts w:ascii="Times New Roman" w:hAnsi="Times New Roman"/>
          <w:sz w:val="28"/>
          <w:szCs w:val="28"/>
        </w:rPr>
      </w:pPr>
      <w:r w:rsidRPr="00C1414E">
        <w:rPr>
          <w:rFonts w:ascii="Times New Roman" w:hAnsi="Times New Roman"/>
          <w:sz w:val="28"/>
          <w:szCs w:val="28"/>
        </w:rPr>
        <w:t>Підсумкова оцінка визначається як сума балів, отриманих у результаті поточного оцінювання та під час складання диф.заліку. В умовах дистанційної форми навчання, підсумкова оцінка обумовлюється засвоєнням здобувачем теоретичного та практичного матеріалу за семестр, що проводиться у режимі онлайн з використанням платформ (програмного забезпечення) для проведення відеоконференцій (Zoom, Google Meet, Microsoft Teams, Skype тощо). У разі спілкування в асинхронному режимі (відсутність інтернетзв’язку), учасники взаємодіють між собою із затримкою у часі, застосовуючи при цьому електронну пошту, форум, соціальні мережі.</w:t>
      </w:r>
    </w:p>
    <w:p w:rsidR="00902040" w:rsidRPr="00C1414E" w:rsidRDefault="00902040" w:rsidP="0052522F">
      <w:pPr>
        <w:pStyle w:val="BodyText"/>
        <w:spacing w:line="360" w:lineRule="auto"/>
        <w:ind w:right="1230" w:firstLine="720"/>
        <w:jc w:val="both"/>
        <w:rPr>
          <w:rFonts w:ascii="Times New Roman" w:hAnsi="Times New Roman"/>
          <w:sz w:val="28"/>
          <w:szCs w:val="28"/>
        </w:rPr>
      </w:pPr>
      <w:r w:rsidRPr="00C1414E">
        <w:rPr>
          <w:rFonts w:ascii="Times New Roman" w:hAnsi="Times New Roman"/>
          <w:sz w:val="28"/>
          <w:szCs w:val="28"/>
        </w:rPr>
        <w:t>Оцінка відповідає рівню сформованості загальних і фахових компетентностей та отриманих програмних результатів навчання здобувача освіти та визначається шкалою ЄКТС та національною системою оцінювання</w:t>
      </w:r>
    </w:p>
    <w:p w:rsidR="00902040" w:rsidRDefault="00902040" w:rsidP="0052522F">
      <w:pPr>
        <w:spacing w:after="0" w:line="240" w:lineRule="auto"/>
        <w:rPr>
          <w:rFonts w:ascii="Times New Roman" w:hAnsi="Times New Roman"/>
          <w:sz w:val="28"/>
          <w:szCs w:val="28"/>
          <w:lang w:eastAsia="ru-RU"/>
        </w:rPr>
      </w:pPr>
    </w:p>
    <w:p w:rsidR="00902040" w:rsidRDefault="00902040" w:rsidP="0052522F">
      <w:pPr>
        <w:spacing w:after="0" w:line="240" w:lineRule="auto"/>
        <w:rPr>
          <w:rFonts w:ascii="Times New Roman" w:hAnsi="Times New Roman"/>
          <w:sz w:val="28"/>
          <w:szCs w:val="28"/>
          <w:lang w:eastAsia="ru-RU"/>
        </w:rPr>
      </w:pPr>
    </w:p>
    <w:p w:rsidR="00902040" w:rsidRDefault="00902040" w:rsidP="0052522F">
      <w:pPr>
        <w:spacing w:after="0" w:line="240" w:lineRule="auto"/>
        <w:rPr>
          <w:rFonts w:ascii="Times New Roman" w:hAnsi="Times New Roman"/>
          <w:sz w:val="28"/>
          <w:szCs w:val="28"/>
          <w:lang w:eastAsia="ru-RU"/>
        </w:rPr>
      </w:pPr>
    </w:p>
    <w:p w:rsidR="00902040" w:rsidRDefault="00902040" w:rsidP="0052522F">
      <w:pPr>
        <w:spacing w:after="0" w:line="240" w:lineRule="auto"/>
        <w:rPr>
          <w:rFonts w:ascii="Times New Roman" w:hAnsi="Times New Roman"/>
          <w:sz w:val="28"/>
          <w:szCs w:val="28"/>
          <w:lang w:eastAsia="ru-RU"/>
        </w:rPr>
      </w:pPr>
    </w:p>
    <w:p w:rsidR="00902040" w:rsidRDefault="00902040" w:rsidP="0052522F">
      <w:pPr>
        <w:spacing w:after="0" w:line="240" w:lineRule="auto"/>
        <w:rPr>
          <w:rFonts w:ascii="Times New Roman" w:hAnsi="Times New Roman"/>
          <w:sz w:val="28"/>
          <w:szCs w:val="28"/>
          <w:lang w:eastAsia="ru-RU"/>
        </w:rPr>
      </w:pPr>
    </w:p>
    <w:p w:rsidR="00902040" w:rsidRDefault="00902040" w:rsidP="0052522F">
      <w:pPr>
        <w:spacing w:after="0" w:line="240" w:lineRule="auto"/>
        <w:rPr>
          <w:rFonts w:ascii="Times New Roman" w:hAnsi="Times New Roman"/>
          <w:sz w:val="28"/>
          <w:szCs w:val="28"/>
          <w:lang w:eastAsia="ru-RU"/>
        </w:rPr>
      </w:pPr>
    </w:p>
    <w:p w:rsidR="00902040" w:rsidRPr="00F446EB" w:rsidRDefault="00902040" w:rsidP="0052522F">
      <w:pPr>
        <w:spacing w:after="0" w:line="240" w:lineRule="auto"/>
        <w:rPr>
          <w:rFonts w:ascii="Times New Roman" w:hAnsi="Times New Roman"/>
          <w:sz w:val="28"/>
          <w:szCs w:val="28"/>
          <w:lang w:eastAsia="ru-RU"/>
        </w:rPr>
      </w:pPr>
    </w:p>
    <w:p w:rsidR="00902040" w:rsidRPr="00F446EB" w:rsidRDefault="00902040" w:rsidP="0052522F">
      <w:pPr>
        <w:widowControl w:val="0"/>
        <w:spacing w:after="0" w:line="240" w:lineRule="auto"/>
        <w:jc w:val="center"/>
        <w:rPr>
          <w:rFonts w:ascii="Times New Roman" w:hAnsi="Times New Roman"/>
          <w:b/>
          <w:sz w:val="28"/>
          <w:szCs w:val="28"/>
        </w:rPr>
      </w:pPr>
      <w:r w:rsidRPr="00F446EB">
        <w:rPr>
          <w:rFonts w:ascii="Times New Roman" w:hAnsi="Times New Roman"/>
          <w:b/>
          <w:sz w:val="28"/>
          <w:szCs w:val="28"/>
        </w:rPr>
        <w:t>Розподіл балів, які отримують здобувачі, за результатами опанування освітньої компоненти/навчальної дисципліни, формою семестрового контролю якої є екзамен</w:t>
      </w:r>
    </w:p>
    <w:tbl>
      <w:tblPr>
        <w:tblW w:w="15405" w:type="dxa"/>
        <w:tblLayout w:type="fixed"/>
        <w:tblLook w:val="00A0"/>
      </w:tblPr>
      <w:tblGrid>
        <w:gridCol w:w="494"/>
        <w:gridCol w:w="4334"/>
        <w:gridCol w:w="1754"/>
        <w:gridCol w:w="2037"/>
        <w:gridCol w:w="1696"/>
        <w:gridCol w:w="1697"/>
        <w:gridCol w:w="1696"/>
        <w:gridCol w:w="1697"/>
      </w:tblGrid>
      <w:tr w:rsidR="00902040" w:rsidRPr="00DE0157" w:rsidTr="0052522F">
        <w:trPr>
          <w:trHeight w:val="553"/>
        </w:trPr>
        <w:tc>
          <w:tcPr>
            <w:tcW w:w="494" w:type="dxa"/>
            <w:tcBorders>
              <w:top w:val="single" w:sz="4" w:space="0" w:color="000000"/>
              <w:left w:val="single" w:sz="4" w:space="0" w:color="000000"/>
              <w:bottom w:val="single" w:sz="4" w:space="0" w:color="000000"/>
              <w:right w:val="nil"/>
            </w:tcBorders>
            <w:vAlign w:val="center"/>
          </w:tcPr>
          <w:p w:rsidR="00902040" w:rsidRPr="00DE0157" w:rsidRDefault="00902040" w:rsidP="0052522F">
            <w:pPr>
              <w:widowControl w:val="0"/>
              <w:suppressAutoHyphens/>
              <w:spacing w:after="0" w:line="240" w:lineRule="auto"/>
              <w:rPr>
                <w:rFonts w:ascii="Times New Roman" w:hAnsi="Times New Roman"/>
                <w:sz w:val="28"/>
                <w:szCs w:val="28"/>
              </w:rPr>
            </w:pPr>
          </w:p>
        </w:tc>
        <w:tc>
          <w:tcPr>
            <w:tcW w:w="4334" w:type="dxa"/>
            <w:tcBorders>
              <w:top w:val="single" w:sz="4" w:space="0" w:color="000000"/>
              <w:left w:val="single" w:sz="4" w:space="0" w:color="000000"/>
              <w:bottom w:val="single" w:sz="4" w:space="0" w:color="000000"/>
              <w:right w:val="nil"/>
            </w:tcBorders>
            <w:vAlign w:val="center"/>
          </w:tcPr>
          <w:p w:rsidR="00902040" w:rsidRPr="00DE0157" w:rsidRDefault="00902040" w:rsidP="0052522F">
            <w:pPr>
              <w:widowControl w:val="0"/>
              <w:suppressAutoHyphens/>
              <w:spacing w:after="0" w:line="240" w:lineRule="auto"/>
              <w:rPr>
                <w:rFonts w:ascii="Times New Roman" w:hAnsi="Times New Roman"/>
                <w:sz w:val="28"/>
                <w:szCs w:val="28"/>
              </w:rPr>
            </w:pPr>
          </w:p>
        </w:tc>
        <w:tc>
          <w:tcPr>
            <w:tcW w:w="3791" w:type="dxa"/>
            <w:gridSpan w:val="2"/>
            <w:tcBorders>
              <w:top w:val="single" w:sz="4" w:space="0" w:color="000000"/>
              <w:left w:val="single" w:sz="4" w:space="0" w:color="000000"/>
              <w:bottom w:val="single" w:sz="4" w:space="0" w:color="000000"/>
              <w:right w:val="single" w:sz="4" w:space="0" w:color="auto"/>
            </w:tcBorders>
          </w:tcPr>
          <w:p w:rsidR="00902040" w:rsidRPr="00E04A1C" w:rsidRDefault="00902040" w:rsidP="0052522F">
            <w:pPr>
              <w:widowControl w:val="0"/>
              <w:suppressAutoHyphens/>
              <w:spacing w:after="0" w:line="240" w:lineRule="auto"/>
              <w:jc w:val="center"/>
              <w:rPr>
                <w:rFonts w:ascii="Times New Roman" w:hAnsi="Times New Roman"/>
                <w:sz w:val="28"/>
                <w:szCs w:val="28"/>
              </w:rPr>
            </w:pPr>
            <w:r w:rsidRPr="00E04A1C">
              <w:rPr>
                <w:rFonts w:ascii="Times New Roman" w:hAnsi="Times New Roman"/>
                <w:sz w:val="28"/>
                <w:szCs w:val="28"/>
              </w:rPr>
              <w:t>Модуль 1</w:t>
            </w:r>
            <w:r>
              <w:rPr>
                <w:rFonts w:ascii="Times New Roman" w:hAnsi="Times New Roman"/>
                <w:sz w:val="28"/>
                <w:szCs w:val="28"/>
              </w:rPr>
              <w:t>.</w:t>
            </w:r>
          </w:p>
        </w:tc>
        <w:tc>
          <w:tcPr>
            <w:tcW w:w="3393" w:type="dxa"/>
            <w:gridSpan w:val="2"/>
            <w:tcBorders>
              <w:top w:val="single" w:sz="4" w:space="0" w:color="000000"/>
              <w:left w:val="single" w:sz="4" w:space="0" w:color="000000"/>
              <w:bottom w:val="single" w:sz="4" w:space="0" w:color="000000"/>
              <w:right w:val="single" w:sz="4" w:space="0" w:color="000000"/>
            </w:tcBorders>
            <w:vAlign w:val="center"/>
          </w:tcPr>
          <w:p w:rsidR="00902040" w:rsidRPr="00E04A1C" w:rsidRDefault="00902040" w:rsidP="0052522F">
            <w:pPr>
              <w:widowControl w:val="0"/>
              <w:spacing w:after="0" w:line="240" w:lineRule="auto"/>
              <w:jc w:val="center"/>
              <w:rPr>
                <w:rFonts w:ascii="Times New Roman" w:hAnsi="Times New Roman"/>
                <w:sz w:val="28"/>
                <w:szCs w:val="28"/>
                <w:lang w:eastAsia="zh-CN"/>
              </w:rPr>
            </w:pPr>
            <w:r w:rsidRPr="00E04A1C">
              <w:rPr>
                <w:rFonts w:ascii="Times New Roman" w:hAnsi="Times New Roman"/>
                <w:sz w:val="28"/>
                <w:szCs w:val="28"/>
              </w:rPr>
              <w:t xml:space="preserve">Модуль 2. </w:t>
            </w:r>
          </w:p>
        </w:tc>
        <w:tc>
          <w:tcPr>
            <w:tcW w:w="3393" w:type="dxa"/>
            <w:gridSpan w:val="2"/>
            <w:tcBorders>
              <w:top w:val="single" w:sz="4" w:space="0" w:color="000000"/>
              <w:left w:val="single" w:sz="4" w:space="0" w:color="000000"/>
              <w:bottom w:val="single" w:sz="4" w:space="0" w:color="000000"/>
              <w:right w:val="single" w:sz="4" w:space="0" w:color="000000"/>
            </w:tcBorders>
            <w:vAlign w:val="center"/>
          </w:tcPr>
          <w:p w:rsidR="00902040" w:rsidRPr="00DE0157" w:rsidRDefault="00902040" w:rsidP="0052522F">
            <w:pPr>
              <w:widowControl w:val="0"/>
              <w:suppressAutoHyphens/>
              <w:spacing w:after="0" w:line="240" w:lineRule="auto"/>
              <w:jc w:val="center"/>
              <w:rPr>
                <w:rFonts w:ascii="Times New Roman" w:hAnsi="Times New Roman"/>
                <w:sz w:val="28"/>
                <w:szCs w:val="28"/>
                <w:lang w:eastAsia="zh-CN"/>
              </w:rPr>
            </w:pPr>
            <w:r w:rsidRPr="00DE0157">
              <w:rPr>
                <w:rFonts w:ascii="Times New Roman" w:hAnsi="Times New Roman"/>
                <w:b/>
                <w:sz w:val="28"/>
                <w:szCs w:val="28"/>
              </w:rPr>
              <w:t>Сума балів</w:t>
            </w:r>
          </w:p>
        </w:tc>
      </w:tr>
      <w:tr w:rsidR="00902040" w:rsidRPr="00DE0157" w:rsidTr="0052522F">
        <w:trPr>
          <w:trHeight w:val="553"/>
        </w:trPr>
        <w:tc>
          <w:tcPr>
            <w:tcW w:w="494" w:type="dxa"/>
            <w:tcBorders>
              <w:top w:val="single" w:sz="4" w:space="0" w:color="000000"/>
              <w:left w:val="single" w:sz="4" w:space="0" w:color="000000"/>
              <w:bottom w:val="single" w:sz="4" w:space="0" w:color="000000"/>
              <w:right w:val="nil"/>
            </w:tcBorders>
            <w:vAlign w:val="center"/>
          </w:tcPr>
          <w:p w:rsidR="00902040" w:rsidRPr="00DE0157" w:rsidRDefault="00902040" w:rsidP="0052522F">
            <w:pPr>
              <w:widowControl w:val="0"/>
              <w:suppressAutoHyphens/>
              <w:spacing w:after="0" w:line="240" w:lineRule="auto"/>
              <w:rPr>
                <w:rFonts w:ascii="Times New Roman" w:hAnsi="Times New Roman"/>
                <w:sz w:val="28"/>
                <w:szCs w:val="28"/>
                <w:lang w:eastAsia="zh-CN"/>
              </w:rPr>
            </w:pPr>
            <w:r w:rsidRPr="00DE0157">
              <w:rPr>
                <w:rFonts w:ascii="Times New Roman" w:hAnsi="Times New Roman"/>
                <w:sz w:val="28"/>
                <w:szCs w:val="28"/>
              </w:rPr>
              <w:t>№</w:t>
            </w:r>
          </w:p>
        </w:tc>
        <w:tc>
          <w:tcPr>
            <w:tcW w:w="4334" w:type="dxa"/>
            <w:tcBorders>
              <w:top w:val="single" w:sz="4" w:space="0" w:color="000000"/>
              <w:left w:val="single" w:sz="4" w:space="0" w:color="000000"/>
              <w:bottom w:val="single" w:sz="4" w:space="0" w:color="000000"/>
              <w:right w:val="nil"/>
            </w:tcBorders>
            <w:vAlign w:val="center"/>
          </w:tcPr>
          <w:p w:rsidR="00902040" w:rsidRPr="00DE0157" w:rsidRDefault="00902040" w:rsidP="0052522F">
            <w:pPr>
              <w:widowControl w:val="0"/>
              <w:suppressAutoHyphens/>
              <w:spacing w:after="0" w:line="240" w:lineRule="auto"/>
              <w:rPr>
                <w:rFonts w:ascii="Times New Roman" w:hAnsi="Times New Roman"/>
                <w:sz w:val="28"/>
                <w:szCs w:val="28"/>
                <w:lang w:eastAsia="zh-CN"/>
              </w:rPr>
            </w:pPr>
            <w:r w:rsidRPr="00DE0157">
              <w:rPr>
                <w:rFonts w:ascii="Times New Roman" w:hAnsi="Times New Roman"/>
                <w:sz w:val="28"/>
                <w:szCs w:val="28"/>
              </w:rPr>
              <w:t>Види навчальної діяльності (робіт)</w:t>
            </w:r>
          </w:p>
        </w:tc>
        <w:tc>
          <w:tcPr>
            <w:tcW w:w="1754" w:type="dxa"/>
            <w:tcBorders>
              <w:top w:val="single" w:sz="4" w:space="0" w:color="000000"/>
              <w:left w:val="single" w:sz="4" w:space="0" w:color="000000"/>
              <w:bottom w:val="single" w:sz="4" w:space="0" w:color="000000"/>
              <w:right w:val="single" w:sz="4" w:space="0" w:color="000000"/>
            </w:tcBorders>
          </w:tcPr>
          <w:p w:rsidR="00902040" w:rsidRPr="00E04A1C" w:rsidRDefault="00902040" w:rsidP="0052522F">
            <w:pPr>
              <w:widowControl w:val="0"/>
              <w:suppressAutoHyphens/>
              <w:spacing w:after="0" w:line="240" w:lineRule="auto"/>
              <w:jc w:val="center"/>
              <w:rPr>
                <w:rFonts w:ascii="Times New Roman" w:hAnsi="Times New Roman"/>
                <w:sz w:val="24"/>
                <w:szCs w:val="24"/>
              </w:rPr>
            </w:pPr>
            <w:r w:rsidRPr="00E04A1C">
              <w:rPr>
                <w:rFonts w:ascii="Times New Roman" w:hAnsi="Times New Roman"/>
                <w:sz w:val="24"/>
                <w:szCs w:val="24"/>
              </w:rPr>
              <w:t>Синхроний режим</w:t>
            </w:r>
          </w:p>
        </w:tc>
        <w:tc>
          <w:tcPr>
            <w:tcW w:w="2037" w:type="dxa"/>
            <w:tcBorders>
              <w:top w:val="single" w:sz="4" w:space="0" w:color="000000"/>
              <w:left w:val="single" w:sz="4" w:space="0" w:color="000000"/>
              <w:bottom w:val="single" w:sz="4" w:space="0" w:color="000000"/>
              <w:right w:val="single" w:sz="4" w:space="0" w:color="auto"/>
            </w:tcBorders>
          </w:tcPr>
          <w:p w:rsidR="00902040" w:rsidRPr="00E04A1C" w:rsidRDefault="00902040" w:rsidP="0052522F">
            <w:pPr>
              <w:widowControl w:val="0"/>
              <w:suppressAutoHyphens/>
              <w:spacing w:after="0" w:line="240" w:lineRule="auto"/>
              <w:jc w:val="center"/>
              <w:rPr>
                <w:rFonts w:ascii="Times New Roman" w:hAnsi="Times New Roman"/>
                <w:sz w:val="24"/>
                <w:szCs w:val="24"/>
                <w:lang w:eastAsia="zh-CN"/>
              </w:rPr>
            </w:pPr>
            <w:r w:rsidRPr="00E04A1C">
              <w:rPr>
                <w:rFonts w:ascii="Times New Roman" w:hAnsi="Times New Roman"/>
                <w:sz w:val="24"/>
                <w:szCs w:val="24"/>
                <w:lang w:eastAsia="zh-CN"/>
              </w:rPr>
              <w:t>Асинхроний режим</w:t>
            </w:r>
          </w:p>
        </w:tc>
        <w:tc>
          <w:tcPr>
            <w:tcW w:w="1696" w:type="dxa"/>
            <w:tcBorders>
              <w:top w:val="single" w:sz="4" w:space="0" w:color="000000"/>
              <w:left w:val="single" w:sz="4" w:space="0" w:color="000000"/>
              <w:bottom w:val="single" w:sz="4" w:space="0" w:color="000000"/>
              <w:right w:val="single" w:sz="4" w:space="0" w:color="000000"/>
            </w:tcBorders>
          </w:tcPr>
          <w:p w:rsidR="00902040" w:rsidRPr="00E04A1C" w:rsidRDefault="00902040" w:rsidP="0052522F">
            <w:pPr>
              <w:widowControl w:val="0"/>
              <w:suppressAutoHyphens/>
              <w:spacing w:after="0" w:line="240" w:lineRule="auto"/>
              <w:jc w:val="center"/>
              <w:rPr>
                <w:rFonts w:ascii="Times New Roman" w:hAnsi="Times New Roman"/>
                <w:sz w:val="24"/>
                <w:szCs w:val="24"/>
                <w:lang w:eastAsia="zh-CN"/>
              </w:rPr>
            </w:pPr>
            <w:r w:rsidRPr="00E04A1C">
              <w:rPr>
                <w:rFonts w:ascii="Times New Roman" w:hAnsi="Times New Roman"/>
                <w:sz w:val="24"/>
                <w:szCs w:val="24"/>
                <w:lang w:eastAsia="zh-CN"/>
              </w:rPr>
              <w:t>Асинхроний режим</w:t>
            </w:r>
          </w:p>
        </w:tc>
        <w:tc>
          <w:tcPr>
            <w:tcW w:w="1697" w:type="dxa"/>
            <w:tcBorders>
              <w:top w:val="single" w:sz="4" w:space="0" w:color="000000"/>
              <w:left w:val="single" w:sz="4" w:space="0" w:color="000000"/>
              <w:bottom w:val="single" w:sz="4" w:space="0" w:color="000000"/>
              <w:right w:val="single" w:sz="4" w:space="0" w:color="000000"/>
            </w:tcBorders>
          </w:tcPr>
          <w:p w:rsidR="00902040" w:rsidRPr="00E04A1C" w:rsidRDefault="00902040" w:rsidP="0052522F">
            <w:pPr>
              <w:widowControl w:val="0"/>
              <w:suppressAutoHyphens/>
              <w:spacing w:after="0" w:line="240" w:lineRule="auto"/>
              <w:jc w:val="center"/>
              <w:rPr>
                <w:rFonts w:ascii="Times New Roman" w:hAnsi="Times New Roman"/>
                <w:sz w:val="24"/>
                <w:szCs w:val="24"/>
              </w:rPr>
            </w:pPr>
            <w:r w:rsidRPr="00E04A1C">
              <w:rPr>
                <w:rFonts w:ascii="Times New Roman" w:hAnsi="Times New Roman"/>
                <w:sz w:val="24"/>
                <w:szCs w:val="24"/>
              </w:rPr>
              <w:t>Синхроний режим</w:t>
            </w:r>
          </w:p>
        </w:tc>
        <w:tc>
          <w:tcPr>
            <w:tcW w:w="1696" w:type="dxa"/>
            <w:tcBorders>
              <w:top w:val="single" w:sz="4" w:space="0" w:color="000000"/>
              <w:left w:val="single" w:sz="4" w:space="0" w:color="000000"/>
              <w:bottom w:val="single" w:sz="4" w:space="0" w:color="000000"/>
              <w:right w:val="single" w:sz="4" w:space="0" w:color="000000"/>
            </w:tcBorders>
          </w:tcPr>
          <w:p w:rsidR="00902040" w:rsidRPr="00E04A1C" w:rsidRDefault="00902040" w:rsidP="0052522F">
            <w:pPr>
              <w:widowControl w:val="0"/>
              <w:suppressAutoHyphens/>
              <w:spacing w:after="0" w:line="240" w:lineRule="auto"/>
              <w:jc w:val="center"/>
              <w:rPr>
                <w:rFonts w:ascii="Times New Roman" w:hAnsi="Times New Roman"/>
                <w:sz w:val="24"/>
                <w:szCs w:val="24"/>
                <w:lang w:eastAsia="zh-CN"/>
              </w:rPr>
            </w:pPr>
            <w:r w:rsidRPr="00E04A1C">
              <w:rPr>
                <w:rFonts w:ascii="Times New Roman" w:hAnsi="Times New Roman"/>
                <w:sz w:val="24"/>
                <w:szCs w:val="24"/>
                <w:lang w:eastAsia="zh-CN"/>
              </w:rPr>
              <w:t>Асинхроний режим</w:t>
            </w:r>
          </w:p>
        </w:tc>
        <w:tc>
          <w:tcPr>
            <w:tcW w:w="1697" w:type="dxa"/>
            <w:tcBorders>
              <w:top w:val="single" w:sz="4" w:space="0" w:color="000000"/>
              <w:left w:val="single" w:sz="4" w:space="0" w:color="000000"/>
              <w:bottom w:val="single" w:sz="4" w:space="0" w:color="000000"/>
              <w:right w:val="single" w:sz="4" w:space="0" w:color="000000"/>
            </w:tcBorders>
          </w:tcPr>
          <w:p w:rsidR="00902040" w:rsidRPr="00E04A1C" w:rsidRDefault="00902040" w:rsidP="0052522F">
            <w:pPr>
              <w:widowControl w:val="0"/>
              <w:suppressAutoHyphens/>
              <w:spacing w:after="0" w:line="240" w:lineRule="auto"/>
              <w:jc w:val="center"/>
              <w:rPr>
                <w:rFonts w:ascii="Times New Roman" w:hAnsi="Times New Roman"/>
                <w:sz w:val="24"/>
                <w:szCs w:val="24"/>
              </w:rPr>
            </w:pPr>
            <w:r w:rsidRPr="00E04A1C">
              <w:rPr>
                <w:rFonts w:ascii="Times New Roman" w:hAnsi="Times New Roman"/>
                <w:sz w:val="24"/>
                <w:szCs w:val="24"/>
              </w:rPr>
              <w:t>Синхроний режим</w:t>
            </w:r>
          </w:p>
        </w:tc>
      </w:tr>
      <w:tr w:rsidR="00902040" w:rsidRPr="00DE0157" w:rsidTr="0052522F">
        <w:trPr>
          <w:trHeight w:val="20"/>
        </w:trPr>
        <w:tc>
          <w:tcPr>
            <w:tcW w:w="494" w:type="dxa"/>
            <w:vMerge w:val="restart"/>
            <w:tcBorders>
              <w:top w:val="single" w:sz="4" w:space="0" w:color="000000"/>
              <w:left w:val="single" w:sz="4" w:space="0" w:color="000000"/>
              <w:bottom w:val="single" w:sz="4" w:space="0" w:color="000000"/>
              <w:right w:val="nil"/>
            </w:tcBorders>
          </w:tcPr>
          <w:p w:rsidR="00902040" w:rsidRPr="00DE0157" w:rsidRDefault="00902040" w:rsidP="0052522F">
            <w:pPr>
              <w:widowControl w:val="0"/>
              <w:suppressAutoHyphens/>
              <w:spacing w:after="0" w:line="240" w:lineRule="auto"/>
              <w:jc w:val="center"/>
              <w:rPr>
                <w:rFonts w:ascii="Times New Roman" w:hAnsi="Times New Roman"/>
                <w:sz w:val="28"/>
                <w:szCs w:val="28"/>
                <w:lang w:eastAsia="zh-CN"/>
              </w:rPr>
            </w:pPr>
            <w:r w:rsidRPr="00DE0157">
              <w:rPr>
                <w:rFonts w:ascii="Times New Roman" w:hAnsi="Times New Roman"/>
                <w:sz w:val="28"/>
                <w:szCs w:val="28"/>
              </w:rPr>
              <w:t>1.</w:t>
            </w:r>
          </w:p>
        </w:tc>
        <w:tc>
          <w:tcPr>
            <w:tcW w:w="4334" w:type="dxa"/>
            <w:tcBorders>
              <w:top w:val="single" w:sz="4" w:space="0" w:color="000000"/>
              <w:left w:val="single" w:sz="4" w:space="0" w:color="000000"/>
              <w:bottom w:val="single" w:sz="4" w:space="0" w:color="000000"/>
              <w:right w:val="nil"/>
            </w:tcBorders>
          </w:tcPr>
          <w:p w:rsidR="00902040" w:rsidRPr="00DE0157" w:rsidRDefault="00902040" w:rsidP="0052522F">
            <w:pPr>
              <w:widowControl w:val="0"/>
              <w:suppressAutoHyphens/>
              <w:spacing w:after="0" w:line="240" w:lineRule="auto"/>
              <w:jc w:val="both"/>
              <w:rPr>
                <w:rFonts w:ascii="Times New Roman" w:hAnsi="Times New Roman"/>
                <w:sz w:val="28"/>
                <w:szCs w:val="28"/>
                <w:lang w:eastAsia="zh-CN"/>
              </w:rPr>
            </w:pPr>
            <w:r w:rsidRPr="00DE0157">
              <w:rPr>
                <w:rFonts w:ascii="Times New Roman" w:hAnsi="Times New Roman"/>
                <w:caps/>
                <w:sz w:val="28"/>
                <w:szCs w:val="28"/>
              </w:rPr>
              <w:t>а</w:t>
            </w:r>
            <w:r w:rsidRPr="00DE0157">
              <w:rPr>
                <w:rFonts w:ascii="Times New Roman" w:hAnsi="Times New Roman"/>
                <w:sz w:val="28"/>
                <w:szCs w:val="28"/>
              </w:rPr>
              <w:t xml:space="preserve">удиторна робота </w:t>
            </w:r>
          </w:p>
        </w:tc>
        <w:tc>
          <w:tcPr>
            <w:tcW w:w="1754"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p>
        </w:tc>
        <w:tc>
          <w:tcPr>
            <w:tcW w:w="2037" w:type="dxa"/>
            <w:tcBorders>
              <w:top w:val="single" w:sz="4" w:space="0" w:color="000000"/>
              <w:left w:val="single" w:sz="4" w:space="0" w:color="000000"/>
              <w:bottom w:val="single" w:sz="4" w:space="0" w:color="000000"/>
              <w:right w:val="single" w:sz="4" w:space="0" w:color="auto"/>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p>
        </w:tc>
        <w:tc>
          <w:tcPr>
            <w:tcW w:w="1696"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p>
        </w:tc>
        <w:tc>
          <w:tcPr>
            <w:tcW w:w="1697"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p>
        </w:tc>
        <w:tc>
          <w:tcPr>
            <w:tcW w:w="1696"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p>
        </w:tc>
        <w:tc>
          <w:tcPr>
            <w:tcW w:w="1697"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b/>
                <w:sz w:val="28"/>
                <w:szCs w:val="28"/>
                <w:lang w:eastAsia="zh-CN"/>
              </w:rPr>
            </w:pPr>
          </w:p>
        </w:tc>
      </w:tr>
      <w:tr w:rsidR="00902040" w:rsidRPr="00DE0157" w:rsidTr="0052522F">
        <w:trPr>
          <w:trHeight w:val="315"/>
        </w:trPr>
        <w:tc>
          <w:tcPr>
            <w:tcW w:w="494" w:type="dxa"/>
            <w:vMerge/>
            <w:tcBorders>
              <w:top w:val="single" w:sz="4" w:space="0" w:color="000000"/>
              <w:left w:val="single" w:sz="4" w:space="0" w:color="000000"/>
              <w:bottom w:val="single" w:sz="4" w:space="0" w:color="000000"/>
              <w:right w:val="nil"/>
            </w:tcBorders>
            <w:vAlign w:val="center"/>
          </w:tcPr>
          <w:p w:rsidR="00902040" w:rsidRPr="00DE0157" w:rsidRDefault="00902040" w:rsidP="0052522F">
            <w:pPr>
              <w:widowControl w:val="0"/>
              <w:spacing w:after="0" w:line="240" w:lineRule="auto"/>
              <w:rPr>
                <w:rFonts w:ascii="Times New Roman" w:hAnsi="Times New Roman"/>
                <w:sz w:val="28"/>
                <w:szCs w:val="28"/>
                <w:lang w:eastAsia="zh-CN"/>
              </w:rPr>
            </w:pPr>
          </w:p>
        </w:tc>
        <w:tc>
          <w:tcPr>
            <w:tcW w:w="4334" w:type="dxa"/>
            <w:tcBorders>
              <w:top w:val="single" w:sz="4" w:space="0" w:color="000000"/>
              <w:left w:val="single" w:sz="4" w:space="0" w:color="000000"/>
              <w:right w:val="nil"/>
            </w:tcBorders>
          </w:tcPr>
          <w:p w:rsidR="00902040" w:rsidRPr="00DE0157" w:rsidRDefault="00902040" w:rsidP="0052522F">
            <w:pPr>
              <w:widowControl w:val="0"/>
              <w:suppressAutoHyphens/>
              <w:spacing w:after="0" w:line="240" w:lineRule="auto"/>
              <w:jc w:val="both"/>
              <w:rPr>
                <w:rFonts w:ascii="Times New Roman" w:hAnsi="Times New Roman"/>
                <w:caps/>
                <w:sz w:val="28"/>
                <w:szCs w:val="28"/>
              </w:rPr>
            </w:pPr>
            <w:r w:rsidRPr="00DE0157">
              <w:rPr>
                <w:rFonts w:ascii="Times New Roman" w:hAnsi="Times New Roman"/>
                <w:sz w:val="28"/>
                <w:szCs w:val="28"/>
              </w:rPr>
              <w:t>- тестування</w:t>
            </w:r>
          </w:p>
        </w:tc>
        <w:tc>
          <w:tcPr>
            <w:tcW w:w="1754" w:type="dxa"/>
            <w:tcBorders>
              <w:top w:val="single" w:sz="4" w:space="0" w:color="000000"/>
              <w:left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r>
              <w:rPr>
                <w:rFonts w:ascii="Times New Roman" w:hAnsi="Times New Roman"/>
                <w:sz w:val="28"/>
                <w:szCs w:val="28"/>
                <w:lang w:eastAsia="zh-CN"/>
              </w:rPr>
              <w:t>30</w:t>
            </w:r>
          </w:p>
        </w:tc>
        <w:tc>
          <w:tcPr>
            <w:tcW w:w="2037" w:type="dxa"/>
            <w:tcBorders>
              <w:top w:val="single" w:sz="4" w:space="0" w:color="000000"/>
              <w:left w:val="single" w:sz="4" w:space="0" w:color="000000"/>
              <w:right w:val="single" w:sz="4" w:space="0" w:color="auto"/>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r>
              <w:rPr>
                <w:rFonts w:ascii="Times New Roman" w:hAnsi="Times New Roman"/>
                <w:sz w:val="28"/>
                <w:szCs w:val="28"/>
                <w:lang w:eastAsia="zh-CN"/>
              </w:rPr>
              <w:t>30</w:t>
            </w:r>
          </w:p>
        </w:tc>
        <w:tc>
          <w:tcPr>
            <w:tcW w:w="1696" w:type="dxa"/>
            <w:tcBorders>
              <w:top w:val="single" w:sz="4" w:space="0" w:color="000000"/>
              <w:left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r>
              <w:rPr>
                <w:rFonts w:ascii="Times New Roman" w:hAnsi="Times New Roman"/>
                <w:sz w:val="28"/>
                <w:szCs w:val="28"/>
                <w:lang w:eastAsia="zh-CN"/>
              </w:rPr>
              <w:t>30</w:t>
            </w:r>
          </w:p>
        </w:tc>
        <w:tc>
          <w:tcPr>
            <w:tcW w:w="1697" w:type="dxa"/>
            <w:tcBorders>
              <w:top w:val="single" w:sz="4" w:space="0" w:color="000000"/>
              <w:left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r>
              <w:rPr>
                <w:rFonts w:ascii="Times New Roman" w:hAnsi="Times New Roman"/>
                <w:sz w:val="28"/>
                <w:szCs w:val="28"/>
                <w:lang w:eastAsia="zh-CN"/>
              </w:rPr>
              <w:t>30</w:t>
            </w:r>
          </w:p>
        </w:tc>
        <w:tc>
          <w:tcPr>
            <w:tcW w:w="1696" w:type="dxa"/>
            <w:tcBorders>
              <w:top w:val="single" w:sz="4" w:space="0" w:color="000000"/>
              <w:left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b/>
                <w:sz w:val="28"/>
                <w:szCs w:val="28"/>
                <w:lang w:eastAsia="zh-CN"/>
              </w:rPr>
            </w:pPr>
            <w:r>
              <w:rPr>
                <w:rFonts w:ascii="Times New Roman" w:hAnsi="Times New Roman"/>
                <w:b/>
                <w:sz w:val="28"/>
                <w:szCs w:val="28"/>
                <w:lang w:eastAsia="zh-CN"/>
              </w:rPr>
              <w:t>2</w:t>
            </w:r>
            <w:r w:rsidRPr="00DE0157">
              <w:rPr>
                <w:rFonts w:ascii="Times New Roman" w:hAnsi="Times New Roman"/>
                <w:b/>
                <w:sz w:val="28"/>
                <w:szCs w:val="28"/>
                <w:lang w:eastAsia="zh-CN"/>
              </w:rPr>
              <w:t>0</w:t>
            </w:r>
          </w:p>
        </w:tc>
        <w:tc>
          <w:tcPr>
            <w:tcW w:w="1697" w:type="dxa"/>
            <w:tcBorders>
              <w:top w:val="single" w:sz="4" w:space="0" w:color="000000"/>
              <w:left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b/>
                <w:sz w:val="28"/>
                <w:szCs w:val="28"/>
                <w:lang w:eastAsia="zh-CN"/>
              </w:rPr>
            </w:pPr>
            <w:r>
              <w:rPr>
                <w:rFonts w:ascii="Times New Roman" w:hAnsi="Times New Roman"/>
                <w:b/>
                <w:sz w:val="28"/>
                <w:szCs w:val="28"/>
                <w:lang w:eastAsia="zh-CN"/>
              </w:rPr>
              <w:t>2</w:t>
            </w:r>
            <w:r w:rsidRPr="00DE0157">
              <w:rPr>
                <w:rFonts w:ascii="Times New Roman" w:hAnsi="Times New Roman"/>
                <w:b/>
                <w:sz w:val="28"/>
                <w:szCs w:val="28"/>
                <w:lang w:eastAsia="zh-CN"/>
              </w:rPr>
              <w:t>0</w:t>
            </w:r>
          </w:p>
        </w:tc>
      </w:tr>
      <w:tr w:rsidR="00902040" w:rsidRPr="00DE0157" w:rsidTr="0052522F">
        <w:trPr>
          <w:trHeight w:val="20"/>
        </w:trPr>
        <w:tc>
          <w:tcPr>
            <w:tcW w:w="494" w:type="dxa"/>
            <w:vMerge/>
            <w:tcBorders>
              <w:top w:val="single" w:sz="4" w:space="0" w:color="000000"/>
              <w:left w:val="single" w:sz="4" w:space="0" w:color="000000"/>
              <w:bottom w:val="single" w:sz="4" w:space="0" w:color="000000"/>
              <w:right w:val="nil"/>
            </w:tcBorders>
            <w:vAlign w:val="center"/>
          </w:tcPr>
          <w:p w:rsidR="00902040" w:rsidRPr="00DE0157" w:rsidRDefault="00902040" w:rsidP="0052522F">
            <w:pPr>
              <w:widowControl w:val="0"/>
              <w:spacing w:after="0" w:line="240" w:lineRule="auto"/>
              <w:rPr>
                <w:rFonts w:ascii="Times New Roman" w:hAnsi="Times New Roman"/>
                <w:sz w:val="28"/>
                <w:szCs w:val="28"/>
                <w:lang w:eastAsia="zh-CN"/>
              </w:rPr>
            </w:pPr>
          </w:p>
        </w:tc>
        <w:tc>
          <w:tcPr>
            <w:tcW w:w="4334" w:type="dxa"/>
            <w:tcBorders>
              <w:top w:val="single" w:sz="4" w:space="0" w:color="000000"/>
              <w:left w:val="single" w:sz="4" w:space="0" w:color="000000"/>
              <w:bottom w:val="single" w:sz="4" w:space="0" w:color="000000"/>
              <w:right w:val="nil"/>
            </w:tcBorders>
          </w:tcPr>
          <w:p w:rsidR="00902040" w:rsidRPr="00DE0157" w:rsidRDefault="00902040" w:rsidP="0052522F">
            <w:pPr>
              <w:widowControl w:val="0"/>
              <w:suppressAutoHyphens/>
              <w:spacing w:after="0" w:line="240" w:lineRule="auto"/>
              <w:jc w:val="both"/>
              <w:rPr>
                <w:rFonts w:ascii="Times New Roman" w:hAnsi="Times New Roman"/>
                <w:caps/>
                <w:sz w:val="28"/>
                <w:szCs w:val="28"/>
              </w:rPr>
            </w:pPr>
            <w:r w:rsidRPr="00DE0157">
              <w:rPr>
                <w:rFonts w:ascii="Times New Roman" w:hAnsi="Times New Roman"/>
                <w:sz w:val="28"/>
                <w:szCs w:val="28"/>
              </w:rPr>
              <w:t xml:space="preserve">- практичні (лабораторні) роботи </w:t>
            </w:r>
          </w:p>
        </w:tc>
        <w:tc>
          <w:tcPr>
            <w:tcW w:w="1754"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r w:rsidRPr="00DE0157">
              <w:rPr>
                <w:rFonts w:ascii="Times New Roman" w:hAnsi="Times New Roman"/>
                <w:sz w:val="28"/>
                <w:szCs w:val="28"/>
                <w:lang w:eastAsia="zh-CN"/>
              </w:rPr>
              <w:t>5</w:t>
            </w:r>
          </w:p>
        </w:tc>
        <w:tc>
          <w:tcPr>
            <w:tcW w:w="2037" w:type="dxa"/>
            <w:tcBorders>
              <w:top w:val="single" w:sz="4" w:space="0" w:color="000000"/>
              <w:left w:val="single" w:sz="4" w:space="0" w:color="000000"/>
              <w:bottom w:val="single" w:sz="4" w:space="0" w:color="000000"/>
              <w:right w:val="single" w:sz="4" w:space="0" w:color="auto"/>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r w:rsidRPr="00DE0157">
              <w:rPr>
                <w:rFonts w:ascii="Times New Roman" w:hAnsi="Times New Roman"/>
                <w:sz w:val="28"/>
                <w:szCs w:val="28"/>
                <w:lang w:eastAsia="zh-CN"/>
              </w:rPr>
              <w:t>5</w:t>
            </w:r>
          </w:p>
        </w:tc>
        <w:tc>
          <w:tcPr>
            <w:tcW w:w="1696"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r w:rsidRPr="00DE0157">
              <w:rPr>
                <w:rFonts w:ascii="Times New Roman" w:hAnsi="Times New Roman"/>
                <w:sz w:val="28"/>
                <w:szCs w:val="28"/>
                <w:lang w:eastAsia="zh-CN"/>
              </w:rPr>
              <w:t>5</w:t>
            </w:r>
          </w:p>
        </w:tc>
        <w:tc>
          <w:tcPr>
            <w:tcW w:w="1697"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r w:rsidRPr="00DE0157">
              <w:rPr>
                <w:rFonts w:ascii="Times New Roman" w:hAnsi="Times New Roman"/>
                <w:sz w:val="28"/>
                <w:szCs w:val="28"/>
                <w:lang w:eastAsia="zh-CN"/>
              </w:rPr>
              <w:t>5</w:t>
            </w:r>
          </w:p>
        </w:tc>
        <w:tc>
          <w:tcPr>
            <w:tcW w:w="1696"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b/>
                <w:sz w:val="28"/>
                <w:szCs w:val="28"/>
                <w:lang w:eastAsia="zh-CN"/>
              </w:rPr>
            </w:pPr>
            <w:r w:rsidRPr="00DE0157">
              <w:rPr>
                <w:rFonts w:ascii="Times New Roman" w:hAnsi="Times New Roman"/>
                <w:b/>
                <w:sz w:val="28"/>
                <w:szCs w:val="28"/>
                <w:lang w:eastAsia="zh-CN"/>
              </w:rPr>
              <w:t>10</w:t>
            </w:r>
          </w:p>
        </w:tc>
        <w:tc>
          <w:tcPr>
            <w:tcW w:w="1697"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b/>
                <w:sz w:val="28"/>
                <w:szCs w:val="28"/>
                <w:lang w:eastAsia="zh-CN"/>
              </w:rPr>
            </w:pPr>
            <w:r w:rsidRPr="00DE0157">
              <w:rPr>
                <w:rFonts w:ascii="Times New Roman" w:hAnsi="Times New Roman"/>
                <w:b/>
                <w:sz w:val="28"/>
                <w:szCs w:val="28"/>
                <w:lang w:eastAsia="zh-CN"/>
              </w:rPr>
              <w:t>10</w:t>
            </w:r>
          </w:p>
        </w:tc>
      </w:tr>
      <w:tr w:rsidR="00902040" w:rsidRPr="00DE0157" w:rsidTr="0052522F">
        <w:trPr>
          <w:trHeight w:val="352"/>
        </w:trPr>
        <w:tc>
          <w:tcPr>
            <w:tcW w:w="494" w:type="dxa"/>
            <w:vMerge/>
            <w:tcBorders>
              <w:top w:val="single" w:sz="4" w:space="0" w:color="000000"/>
              <w:left w:val="single" w:sz="4" w:space="0" w:color="000000"/>
              <w:bottom w:val="single" w:sz="4" w:space="0" w:color="000000"/>
              <w:right w:val="nil"/>
            </w:tcBorders>
            <w:vAlign w:val="center"/>
          </w:tcPr>
          <w:p w:rsidR="00902040" w:rsidRPr="00DE0157" w:rsidRDefault="00902040" w:rsidP="0052522F">
            <w:pPr>
              <w:widowControl w:val="0"/>
              <w:spacing w:after="0" w:line="240" w:lineRule="auto"/>
              <w:rPr>
                <w:rFonts w:ascii="Times New Roman" w:hAnsi="Times New Roman"/>
                <w:sz w:val="28"/>
                <w:szCs w:val="28"/>
                <w:lang w:eastAsia="zh-CN"/>
              </w:rPr>
            </w:pPr>
          </w:p>
        </w:tc>
        <w:tc>
          <w:tcPr>
            <w:tcW w:w="4334" w:type="dxa"/>
            <w:tcBorders>
              <w:top w:val="single" w:sz="4" w:space="0" w:color="000000"/>
              <w:left w:val="single" w:sz="4" w:space="0" w:color="000000"/>
              <w:right w:val="nil"/>
            </w:tcBorders>
          </w:tcPr>
          <w:p w:rsidR="00902040" w:rsidRPr="00DE0157" w:rsidRDefault="00902040" w:rsidP="0052522F">
            <w:pPr>
              <w:widowControl w:val="0"/>
              <w:suppressAutoHyphens/>
              <w:spacing w:after="0" w:line="240" w:lineRule="auto"/>
              <w:jc w:val="both"/>
              <w:rPr>
                <w:rFonts w:ascii="Times New Roman" w:hAnsi="Times New Roman"/>
                <w:caps/>
                <w:sz w:val="28"/>
                <w:szCs w:val="28"/>
              </w:rPr>
            </w:pPr>
            <w:r w:rsidRPr="00DE0157">
              <w:rPr>
                <w:rFonts w:ascii="Times New Roman" w:hAnsi="Times New Roman"/>
                <w:sz w:val="28"/>
                <w:szCs w:val="28"/>
              </w:rPr>
              <w:t>- усне опитування</w:t>
            </w:r>
          </w:p>
        </w:tc>
        <w:tc>
          <w:tcPr>
            <w:tcW w:w="1754" w:type="dxa"/>
            <w:tcBorders>
              <w:top w:val="single" w:sz="4" w:space="0" w:color="000000"/>
              <w:left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r w:rsidRPr="00DE0157">
              <w:rPr>
                <w:rFonts w:ascii="Times New Roman" w:hAnsi="Times New Roman"/>
                <w:sz w:val="28"/>
                <w:szCs w:val="28"/>
                <w:lang w:eastAsia="zh-CN"/>
              </w:rPr>
              <w:t>5</w:t>
            </w:r>
          </w:p>
        </w:tc>
        <w:tc>
          <w:tcPr>
            <w:tcW w:w="2037" w:type="dxa"/>
            <w:tcBorders>
              <w:top w:val="single" w:sz="4" w:space="0" w:color="000000"/>
              <w:left w:val="single" w:sz="4" w:space="0" w:color="000000"/>
              <w:right w:val="single" w:sz="4" w:space="0" w:color="auto"/>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r>
              <w:rPr>
                <w:rFonts w:ascii="Times New Roman" w:hAnsi="Times New Roman"/>
                <w:sz w:val="28"/>
                <w:szCs w:val="28"/>
                <w:lang w:eastAsia="zh-CN"/>
              </w:rPr>
              <w:t>-</w:t>
            </w:r>
          </w:p>
        </w:tc>
        <w:tc>
          <w:tcPr>
            <w:tcW w:w="1696" w:type="dxa"/>
            <w:tcBorders>
              <w:top w:val="single" w:sz="4" w:space="0" w:color="000000"/>
              <w:left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r w:rsidRPr="00DE0157">
              <w:rPr>
                <w:rFonts w:ascii="Times New Roman" w:hAnsi="Times New Roman"/>
                <w:sz w:val="28"/>
                <w:szCs w:val="28"/>
                <w:lang w:eastAsia="zh-CN"/>
              </w:rPr>
              <w:t>5</w:t>
            </w:r>
          </w:p>
        </w:tc>
        <w:tc>
          <w:tcPr>
            <w:tcW w:w="1697" w:type="dxa"/>
            <w:tcBorders>
              <w:top w:val="single" w:sz="4" w:space="0" w:color="000000"/>
              <w:left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r>
              <w:rPr>
                <w:rFonts w:ascii="Times New Roman" w:hAnsi="Times New Roman"/>
                <w:sz w:val="28"/>
                <w:szCs w:val="28"/>
                <w:lang w:eastAsia="zh-CN"/>
              </w:rPr>
              <w:t>-</w:t>
            </w:r>
          </w:p>
        </w:tc>
        <w:tc>
          <w:tcPr>
            <w:tcW w:w="1696" w:type="dxa"/>
            <w:tcBorders>
              <w:top w:val="single" w:sz="4" w:space="0" w:color="000000"/>
              <w:left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b/>
                <w:sz w:val="28"/>
                <w:szCs w:val="28"/>
                <w:lang w:eastAsia="zh-CN"/>
              </w:rPr>
            </w:pPr>
            <w:r w:rsidRPr="00DE0157">
              <w:rPr>
                <w:rFonts w:ascii="Times New Roman" w:hAnsi="Times New Roman"/>
                <w:b/>
                <w:sz w:val="28"/>
                <w:szCs w:val="28"/>
                <w:lang w:eastAsia="zh-CN"/>
              </w:rPr>
              <w:t>10</w:t>
            </w:r>
          </w:p>
        </w:tc>
        <w:tc>
          <w:tcPr>
            <w:tcW w:w="1697" w:type="dxa"/>
            <w:tcBorders>
              <w:top w:val="single" w:sz="4" w:space="0" w:color="000000"/>
              <w:left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b/>
                <w:sz w:val="28"/>
                <w:szCs w:val="28"/>
                <w:lang w:eastAsia="zh-CN"/>
              </w:rPr>
            </w:pPr>
            <w:r>
              <w:rPr>
                <w:rFonts w:ascii="Times New Roman" w:hAnsi="Times New Roman"/>
                <w:b/>
                <w:sz w:val="28"/>
                <w:szCs w:val="28"/>
                <w:lang w:eastAsia="zh-CN"/>
              </w:rPr>
              <w:t>-</w:t>
            </w:r>
          </w:p>
        </w:tc>
      </w:tr>
      <w:tr w:rsidR="00902040" w:rsidRPr="00DE0157" w:rsidTr="0052522F">
        <w:trPr>
          <w:trHeight w:val="229"/>
        </w:trPr>
        <w:tc>
          <w:tcPr>
            <w:tcW w:w="494" w:type="dxa"/>
            <w:tcBorders>
              <w:top w:val="single" w:sz="4" w:space="0" w:color="000000"/>
              <w:left w:val="single" w:sz="4" w:space="0" w:color="000000"/>
              <w:bottom w:val="single" w:sz="4" w:space="0" w:color="000000"/>
              <w:right w:val="nil"/>
            </w:tcBorders>
          </w:tcPr>
          <w:p w:rsidR="00902040" w:rsidRPr="00DE0157" w:rsidRDefault="00902040" w:rsidP="0052522F">
            <w:pPr>
              <w:widowControl w:val="0"/>
              <w:suppressAutoHyphens/>
              <w:spacing w:after="0" w:line="240" w:lineRule="auto"/>
              <w:jc w:val="center"/>
              <w:rPr>
                <w:rFonts w:ascii="Times New Roman" w:hAnsi="Times New Roman"/>
                <w:sz w:val="28"/>
                <w:szCs w:val="28"/>
              </w:rPr>
            </w:pPr>
          </w:p>
        </w:tc>
        <w:tc>
          <w:tcPr>
            <w:tcW w:w="4334" w:type="dxa"/>
            <w:tcBorders>
              <w:top w:val="single" w:sz="4" w:space="0" w:color="000000"/>
              <w:left w:val="single" w:sz="4" w:space="0" w:color="000000"/>
              <w:bottom w:val="single" w:sz="4" w:space="0" w:color="000000"/>
              <w:right w:val="nil"/>
            </w:tcBorders>
          </w:tcPr>
          <w:p w:rsidR="00902040" w:rsidRPr="00B4342D" w:rsidRDefault="00902040" w:rsidP="0052522F">
            <w:pPr>
              <w:widowControl w:val="0"/>
              <w:tabs>
                <w:tab w:val="center" w:pos="1998"/>
              </w:tabs>
              <w:suppressAutoHyphens/>
              <w:spacing w:after="0" w:line="240" w:lineRule="auto"/>
              <w:rPr>
                <w:rFonts w:ascii="Times New Roman" w:hAnsi="Times New Roman"/>
                <w:caps/>
                <w:sz w:val="24"/>
                <w:szCs w:val="24"/>
              </w:rPr>
            </w:pPr>
            <w:r>
              <w:rPr>
                <w:rFonts w:ascii="Times New Roman" w:hAnsi="Times New Roman"/>
                <w:caps/>
                <w:sz w:val="28"/>
                <w:szCs w:val="28"/>
              </w:rPr>
              <w:t xml:space="preserve">- </w:t>
            </w:r>
            <w:r>
              <w:rPr>
                <w:rFonts w:ascii="Times New Roman" w:hAnsi="Times New Roman"/>
                <w:sz w:val="28"/>
                <w:szCs w:val="28"/>
              </w:rPr>
              <w:t>письмове опитування</w:t>
            </w:r>
          </w:p>
        </w:tc>
        <w:tc>
          <w:tcPr>
            <w:tcW w:w="1754"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r>
              <w:rPr>
                <w:rFonts w:ascii="Times New Roman" w:hAnsi="Times New Roman"/>
                <w:sz w:val="28"/>
                <w:szCs w:val="28"/>
                <w:lang w:eastAsia="zh-CN"/>
              </w:rPr>
              <w:t>-</w:t>
            </w:r>
          </w:p>
        </w:tc>
        <w:tc>
          <w:tcPr>
            <w:tcW w:w="2037" w:type="dxa"/>
            <w:tcBorders>
              <w:top w:val="single" w:sz="4" w:space="0" w:color="000000"/>
              <w:left w:val="single" w:sz="4" w:space="0" w:color="000000"/>
              <w:bottom w:val="single" w:sz="4" w:space="0" w:color="000000"/>
              <w:right w:val="single" w:sz="4" w:space="0" w:color="auto"/>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r>
              <w:rPr>
                <w:rFonts w:ascii="Times New Roman" w:hAnsi="Times New Roman"/>
                <w:sz w:val="28"/>
                <w:szCs w:val="28"/>
                <w:lang w:eastAsia="zh-CN"/>
              </w:rPr>
              <w:t>5</w:t>
            </w:r>
          </w:p>
        </w:tc>
        <w:tc>
          <w:tcPr>
            <w:tcW w:w="1696"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r>
              <w:rPr>
                <w:rFonts w:ascii="Times New Roman" w:hAnsi="Times New Roman"/>
                <w:sz w:val="28"/>
                <w:szCs w:val="28"/>
                <w:lang w:eastAsia="zh-CN"/>
              </w:rPr>
              <w:t>-</w:t>
            </w:r>
          </w:p>
        </w:tc>
        <w:tc>
          <w:tcPr>
            <w:tcW w:w="1697"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r>
              <w:rPr>
                <w:rFonts w:ascii="Times New Roman" w:hAnsi="Times New Roman"/>
                <w:sz w:val="28"/>
                <w:szCs w:val="28"/>
                <w:lang w:eastAsia="zh-CN"/>
              </w:rPr>
              <w:t>5</w:t>
            </w:r>
          </w:p>
        </w:tc>
        <w:tc>
          <w:tcPr>
            <w:tcW w:w="1696"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b/>
                <w:sz w:val="28"/>
                <w:szCs w:val="28"/>
                <w:lang w:eastAsia="zh-CN"/>
              </w:rPr>
            </w:pPr>
            <w:r>
              <w:rPr>
                <w:rFonts w:ascii="Times New Roman" w:hAnsi="Times New Roman"/>
                <w:b/>
                <w:sz w:val="28"/>
                <w:szCs w:val="28"/>
                <w:lang w:eastAsia="zh-CN"/>
              </w:rPr>
              <w:t>-</w:t>
            </w:r>
          </w:p>
        </w:tc>
        <w:tc>
          <w:tcPr>
            <w:tcW w:w="1697"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b/>
                <w:sz w:val="28"/>
                <w:szCs w:val="28"/>
                <w:lang w:eastAsia="zh-CN"/>
              </w:rPr>
            </w:pPr>
            <w:r>
              <w:rPr>
                <w:rFonts w:ascii="Times New Roman" w:hAnsi="Times New Roman"/>
                <w:b/>
                <w:sz w:val="28"/>
                <w:szCs w:val="28"/>
                <w:lang w:eastAsia="zh-CN"/>
              </w:rPr>
              <w:t>10</w:t>
            </w:r>
          </w:p>
        </w:tc>
      </w:tr>
      <w:tr w:rsidR="00902040" w:rsidRPr="00DE0157" w:rsidTr="0052522F">
        <w:trPr>
          <w:trHeight w:val="229"/>
        </w:trPr>
        <w:tc>
          <w:tcPr>
            <w:tcW w:w="494" w:type="dxa"/>
            <w:tcBorders>
              <w:top w:val="single" w:sz="4" w:space="0" w:color="000000"/>
              <w:left w:val="single" w:sz="4" w:space="0" w:color="000000"/>
              <w:bottom w:val="single" w:sz="4" w:space="0" w:color="000000"/>
              <w:right w:val="nil"/>
            </w:tcBorders>
          </w:tcPr>
          <w:p w:rsidR="00902040" w:rsidRPr="00DE0157" w:rsidRDefault="00902040" w:rsidP="0052522F">
            <w:pPr>
              <w:widowControl w:val="0"/>
              <w:suppressAutoHyphens/>
              <w:spacing w:after="0" w:line="240" w:lineRule="auto"/>
              <w:jc w:val="center"/>
              <w:rPr>
                <w:rFonts w:ascii="Times New Roman" w:hAnsi="Times New Roman"/>
                <w:sz w:val="28"/>
                <w:szCs w:val="28"/>
                <w:lang w:eastAsia="zh-CN"/>
              </w:rPr>
            </w:pPr>
            <w:r w:rsidRPr="00DE0157">
              <w:rPr>
                <w:rFonts w:ascii="Times New Roman" w:hAnsi="Times New Roman"/>
                <w:sz w:val="28"/>
                <w:szCs w:val="28"/>
              </w:rPr>
              <w:t>2.</w:t>
            </w:r>
          </w:p>
        </w:tc>
        <w:tc>
          <w:tcPr>
            <w:tcW w:w="4334" w:type="dxa"/>
            <w:tcBorders>
              <w:top w:val="single" w:sz="4" w:space="0" w:color="000000"/>
              <w:left w:val="single" w:sz="4" w:space="0" w:color="000000"/>
              <w:bottom w:val="single" w:sz="4" w:space="0" w:color="000000"/>
              <w:right w:val="nil"/>
            </w:tcBorders>
          </w:tcPr>
          <w:p w:rsidR="00902040" w:rsidRPr="00DE0157" w:rsidRDefault="00902040" w:rsidP="0052522F">
            <w:pPr>
              <w:widowControl w:val="0"/>
              <w:suppressAutoHyphens/>
              <w:spacing w:after="0" w:line="240" w:lineRule="auto"/>
              <w:rPr>
                <w:rFonts w:ascii="Times New Roman" w:hAnsi="Times New Roman"/>
                <w:sz w:val="28"/>
                <w:szCs w:val="28"/>
                <w:lang w:eastAsia="zh-CN"/>
              </w:rPr>
            </w:pPr>
            <w:r w:rsidRPr="00DE0157">
              <w:rPr>
                <w:rFonts w:ascii="Times New Roman" w:hAnsi="Times New Roman"/>
                <w:caps/>
                <w:sz w:val="28"/>
                <w:szCs w:val="28"/>
              </w:rPr>
              <w:t>с</w:t>
            </w:r>
            <w:r w:rsidRPr="00DE0157">
              <w:rPr>
                <w:rFonts w:ascii="Times New Roman" w:hAnsi="Times New Roman"/>
                <w:sz w:val="28"/>
                <w:szCs w:val="28"/>
              </w:rPr>
              <w:t xml:space="preserve">амостійна робота </w:t>
            </w:r>
          </w:p>
        </w:tc>
        <w:tc>
          <w:tcPr>
            <w:tcW w:w="1754"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r>
              <w:rPr>
                <w:rFonts w:ascii="Times New Roman" w:hAnsi="Times New Roman"/>
                <w:sz w:val="28"/>
                <w:szCs w:val="28"/>
                <w:lang w:eastAsia="zh-CN"/>
              </w:rPr>
              <w:t>10</w:t>
            </w:r>
          </w:p>
        </w:tc>
        <w:tc>
          <w:tcPr>
            <w:tcW w:w="2037" w:type="dxa"/>
            <w:tcBorders>
              <w:top w:val="single" w:sz="4" w:space="0" w:color="000000"/>
              <w:left w:val="single" w:sz="4" w:space="0" w:color="000000"/>
              <w:bottom w:val="single" w:sz="4" w:space="0" w:color="000000"/>
              <w:right w:val="single" w:sz="4" w:space="0" w:color="auto"/>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r>
              <w:rPr>
                <w:rFonts w:ascii="Times New Roman" w:hAnsi="Times New Roman"/>
                <w:sz w:val="28"/>
                <w:szCs w:val="28"/>
                <w:lang w:eastAsia="zh-CN"/>
              </w:rPr>
              <w:t>10</w:t>
            </w:r>
          </w:p>
        </w:tc>
        <w:tc>
          <w:tcPr>
            <w:tcW w:w="1696"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r>
              <w:rPr>
                <w:rFonts w:ascii="Times New Roman" w:hAnsi="Times New Roman"/>
                <w:sz w:val="28"/>
                <w:szCs w:val="28"/>
                <w:lang w:eastAsia="zh-CN"/>
              </w:rPr>
              <w:t>10</w:t>
            </w:r>
          </w:p>
        </w:tc>
        <w:tc>
          <w:tcPr>
            <w:tcW w:w="1697"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r>
              <w:rPr>
                <w:rFonts w:ascii="Times New Roman" w:hAnsi="Times New Roman"/>
                <w:sz w:val="28"/>
                <w:szCs w:val="28"/>
                <w:lang w:eastAsia="zh-CN"/>
              </w:rPr>
              <w:t>10</w:t>
            </w:r>
          </w:p>
        </w:tc>
        <w:tc>
          <w:tcPr>
            <w:tcW w:w="1696"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b/>
                <w:sz w:val="28"/>
                <w:szCs w:val="28"/>
                <w:lang w:eastAsia="zh-CN"/>
              </w:rPr>
            </w:pPr>
            <w:r w:rsidRPr="00DE0157">
              <w:rPr>
                <w:rFonts w:ascii="Times New Roman" w:hAnsi="Times New Roman"/>
                <w:b/>
                <w:sz w:val="28"/>
                <w:szCs w:val="28"/>
                <w:lang w:eastAsia="zh-CN"/>
              </w:rPr>
              <w:t>10</w:t>
            </w:r>
          </w:p>
        </w:tc>
        <w:tc>
          <w:tcPr>
            <w:tcW w:w="1697"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b/>
                <w:sz w:val="28"/>
                <w:szCs w:val="28"/>
                <w:lang w:eastAsia="zh-CN"/>
              </w:rPr>
            </w:pPr>
            <w:r w:rsidRPr="00DE0157">
              <w:rPr>
                <w:rFonts w:ascii="Times New Roman" w:hAnsi="Times New Roman"/>
                <w:b/>
                <w:sz w:val="28"/>
                <w:szCs w:val="28"/>
                <w:lang w:eastAsia="zh-CN"/>
              </w:rPr>
              <w:t>10</w:t>
            </w:r>
          </w:p>
        </w:tc>
      </w:tr>
      <w:tr w:rsidR="00902040" w:rsidRPr="00DE0157" w:rsidTr="0052522F">
        <w:trPr>
          <w:trHeight w:val="78"/>
        </w:trPr>
        <w:tc>
          <w:tcPr>
            <w:tcW w:w="494" w:type="dxa"/>
            <w:tcBorders>
              <w:top w:val="single" w:sz="4" w:space="0" w:color="000000"/>
              <w:left w:val="single" w:sz="4" w:space="0" w:color="000000"/>
              <w:bottom w:val="single" w:sz="4" w:space="0" w:color="000000"/>
              <w:right w:val="nil"/>
            </w:tcBorders>
          </w:tcPr>
          <w:p w:rsidR="00902040" w:rsidRPr="00DE0157" w:rsidRDefault="00902040" w:rsidP="0052522F">
            <w:pPr>
              <w:widowControl w:val="0"/>
              <w:suppressAutoHyphens/>
              <w:spacing w:after="0" w:line="240" w:lineRule="auto"/>
              <w:jc w:val="center"/>
              <w:rPr>
                <w:rFonts w:ascii="Times New Roman" w:hAnsi="Times New Roman"/>
                <w:sz w:val="28"/>
                <w:szCs w:val="28"/>
                <w:lang w:eastAsia="zh-CN"/>
              </w:rPr>
            </w:pPr>
            <w:r w:rsidRPr="00DE0157">
              <w:rPr>
                <w:rFonts w:ascii="Times New Roman" w:hAnsi="Times New Roman"/>
                <w:sz w:val="28"/>
                <w:szCs w:val="28"/>
              </w:rPr>
              <w:t>3.</w:t>
            </w:r>
          </w:p>
        </w:tc>
        <w:tc>
          <w:tcPr>
            <w:tcW w:w="4334" w:type="dxa"/>
            <w:tcBorders>
              <w:top w:val="single" w:sz="4" w:space="0" w:color="000000"/>
              <w:left w:val="single" w:sz="4" w:space="0" w:color="000000"/>
              <w:bottom w:val="single" w:sz="4" w:space="0" w:color="000000"/>
              <w:right w:val="nil"/>
            </w:tcBorders>
          </w:tcPr>
          <w:p w:rsidR="00902040" w:rsidRPr="00DE0157" w:rsidRDefault="00902040" w:rsidP="0052522F">
            <w:pPr>
              <w:widowControl w:val="0"/>
              <w:suppressAutoHyphens/>
              <w:spacing w:after="0" w:line="240" w:lineRule="auto"/>
              <w:rPr>
                <w:rFonts w:ascii="Times New Roman" w:hAnsi="Times New Roman"/>
                <w:sz w:val="28"/>
                <w:szCs w:val="28"/>
                <w:lang w:eastAsia="zh-CN"/>
              </w:rPr>
            </w:pPr>
            <w:r w:rsidRPr="00DE0157">
              <w:rPr>
                <w:rFonts w:ascii="Times New Roman" w:hAnsi="Times New Roman"/>
                <w:sz w:val="28"/>
                <w:szCs w:val="28"/>
              </w:rPr>
              <w:t xml:space="preserve">Контрольна робота </w:t>
            </w:r>
          </w:p>
        </w:tc>
        <w:tc>
          <w:tcPr>
            <w:tcW w:w="1754"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p>
        </w:tc>
        <w:tc>
          <w:tcPr>
            <w:tcW w:w="2037" w:type="dxa"/>
            <w:tcBorders>
              <w:top w:val="single" w:sz="4" w:space="0" w:color="000000"/>
              <w:left w:val="single" w:sz="4" w:space="0" w:color="000000"/>
              <w:bottom w:val="single" w:sz="4" w:space="0" w:color="000000"/>
              <w:right w:val="single" w:sz="4" w:space="0" w:color="auto"/>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p>
        </w:tc>
        <w:tc>
          <w:tcPr>
            <w:tcW w:w="1696"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p>
        </w:tc>
        <w:tc>
          <w:tcPr>
            <w:tcW w:w="1697"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p>
        </w:tc>
        <w:tc>
          <w:tcPr>
            <w:tcW w:w="1696"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b/>
                <w:sz w:val="28"/>
                <w:szCs w:val="28"/>
                <w:lang w:eastAsia="zh-CN"/>
              </w:rPr>
            </w:pPr>
          </w:p>
        </w:tc>
        <w:tc>
          <w:tcPr>
            <w:tcW w:w="1697"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b/>
                <w:sz w:val="28"/>
                <w:szCs w:val="28"/>
                <w:lang w:eastAsia="zh-CN"/>
              </w:rPr>
            </w:pPr>
          </w:p>
        </w:tc>
      </w:tr>
      <w:tr w:rsidR="00902040" w:rsidRPr="00DE0157" w:rsidTr="0052522F">
        <w:trPr>
          <w:trHeight w:val="20"/>
        </w:trPr>
        <w:tc>
          <w:tcPr>
            <w:tcW w:w="494" w:type="dxa"/>
            <w:vMerge w:val="restart"/>
            <w:tcBorders>
              <w:top w:val="single" w:sz="4" w:space="0" w:color="000000"/>
              <w:left w:val="single" w:sz="4" w:space="0" w:color="000000"/>
              <w:bottom w:val="single" w:sz="4" w:space="0" w:color="auto"/>
              <w:right w:val="nil"/>
            </w:tcBorders>
          </w:tcPr>
          <w:p w:rsidR="00902040" w:rsidRPr="00DE0157" w:rsidRDefault="00902040" w:rsidP="0052522F">
            <w:pPr>
              <w:widowControl w:val="0"/>
              <w:suppressAutoHyphens/>
              <w:snapToGrid w:val="0"/>
              <w:spacing w:after="0" w:line="240" w:lineRule="auto"/>
              <w:jc w:val="center"/>
              <w:rPr>
                <w:rFonts w:ascii="Times New Roman" w:hAnsi="Times New Roman"/>
                <w:b/>
                <w:sz w:val="28"/>
                <w:szCs w:val="28"/>
                <w:lang w:eastAsia="zh-CN"/>
              </w:rPr>
            </w:pPr>
          </w:p>
        </w:tc>
        <w:tc>
          <w:tcPr>
            <w:tcW w:w="4334" w:type="dxa"/>
            <w:tcBorders>
              <w:top w:val="single" w:sz="4" w:space="0" w:color="000000"/>
              <w:left w:val="single" w:sz="4" w:space="0" w:color="000000"/>
              <w:bottom w:val="single" w:sz="4" w:space="0" w:color="000000"/>
              <w:right w:val="nil"/>
            </w:tcBorders>
          </w:tcPr>
          <w:p w:rsidR="00902040" w:rsidRPr="00DE0157" w:rsidRDefault="00902040" w:rsidP="0052522F">
            <w:pPr>
              <w:widowControl w:val="0"/>
              <w:suppressAutoHyphens/>
              <w:spacing w:after="0" w:line="240" w:lineRule="auto"/>
              <w:rPr>
                <w:rFonts w:ascii="Times New Roman" w:hAnsi="Times New Roman"/>
                <w:sz w:val="28"/>
                <w:szCs w:val="28"/>
                <w:lang w:eastAsia="zh-CN"/>
              </w:rPr>
            </w:pPr>
            <w:r w:rsidRPr="00DE0157">
              <w:rPr>
                <w:rFonts w:ascii="Times New Roman" w:hAnsi="Times New Roman"/>
                <w:b/>
                <w:sz w:val="28"/>
                <w:szCs w:val="28"/>
              </w:rPr>
              <w:t>Поточне оцінювання (разом)</w:t>
            </w:r>
          </w:p>
        </w:tc>
        <w:tc>
          <w:tcPr>
            <w:tcW w:w="1754"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b/>
                <w:sz w:val="28"/>
                <w:szCs w:val="28"/>
                <w:lang w:eastAsia="zh-CN"/>
              </w:rPr>
            </w:pPr>
            <w:r>
              <w:rPr>
                <w:rFonts w:ascii="Times New Roman" w:hAnsi="Times New Roman"/>
                <w:b/>
                <w:sz w:val="28"/>
                <w:szCs w:val="28"/>
                <w:lang w:eastAsia="zh-CN"/>
              </w:rPr>
              <w:t>50</w:t>
            </w:r>
          </w:p>
        </w:tc>
        <w:tc>
          <w:tcPr>
            <w:tcW w:w="2037" w:type="dxa"/>
            <w:tcBorders>
              <w:top w:val="single" w:sz="4" w:space="0" w:color="000000"/>
              <w:left w:val="single" w:sz="4" w:space="0" w:color="000000"/>
              <w:bottom w:val="single" w:sz="4" w:space="0" w:color="000000"/>
              <w:right w:val="single" w:sz="4" w:space="0" w:color="auto"/>
            </w:tcBorders>
          </w:tcPr>
          <w:p w:rsidR="00902040" w:rsidRPr="00DE0157" w:rsidRDefault="00902040" w:rsidP="0052522F">
            <w:pPr>
              <w:widowControl w:val="0"/>
              <w:suppressAutoHyphens/>
              <w:snapToGrid w:val="0"/>
              <w:spacing w:after="0" w:line="240" w:lineRule="auto"/>
              <w:jc w:val="center"/>
              <w:rPr>
                <w:rFonts w:ascii="Times New Roman" w:hAnsi="Times New Roman"/>
                <w:b/>
                <w:sz w:val="28"/>
                <w:szCs w:val="28"/>
                <w:lang w:eastAsia="zh-CN"/>
              </w:rPr>
            </w:pPr>
            <w:r>
              <w:rPr>
                <w:rFonts w:ascii="Times New Roman" w:hAnsi="Times New Roman"/>
                <w:b/>
                <w:sz w:val="28"/>
                <w:szCs w:val="28"/>
                <w:lang w:eastAsia="zh-CN"/>
              </w:rPr>
              <w:t>5</w:t>
            </w:r>
            <w:r w:rsidRPr="00DE0157">
              <w:rPr>
                <w:rFonts w:ascii="Times New Roman" w:hAnsi="Times New Roman"/>
                <w:b/>
                <w:sz w:val="28"/>
                <w:szCs w:val="28"/>
                <w:lang w:eastAsia="zh-CN"/>
              </w:rPr>
              <w:t>0</w:t>
            </w:r>
          </w:p>
        </w:tc>
        <w:tc>
          <w:tcPr>
            <w:tcW w:w="1696"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b/>
                <w:sz w:val="28"/>
                <w:szCs w:val="28"/>
                <w:lang w:eastAsia="zh-CN"/>
              </w:rPr>
            </w:pPr>
            <w:r>
              <w:rPr>
                <w:rFonts w:ascii="Times New Roman" w:hAnsi="Times New Roman"/>
                <w:b/>
                <w:sz w:val="28"/>
                <w:szCs w:val="28"/>
                <w:lang w:eastAsia="zh-CN"/>
              </w:rPr>
              <w:t>5</w:t>
            </w:r>
            <w:r w:rsidRPr="00DE0157">
              <w:rPr>
                <w:rFonts w:ascii="Times New Roman" w:hAnsi="Times New Roman"/>
                <w:b/>
                <w:sz w:val="28"/>
                <w:szCs w:val="28"/>
                <w:lang w:eastAsia="zh-CN"/>
              </w:rPr>
              <w:t>0</w:t>
            </w:r>
          </w:p>
        </w:tc>
        <w:tc>
          <w:tcPr>
            <w:tcW w:w="1697"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b/>
                <w:sz w:val="28"/>
                <w:szCs w:val="28"/>
                <w:lang w:eastAsia="zh-CN"/>
              </w:rPr>
            </w:pPr>
            <w:r>
              <w:rPr>
                <w:rFonts w:ascii="Times New Roman" w:hAnsi="Times New Roman"/>
                <w:b/>
                <w:sz w:val="28"/>
                <w:szCs w:val="28"/>
                <w:lang w:eastAsia="zh-CN"/>
              </w:rPr>
              <w:t>50</w:t>
            </w:r>
          </w:p>
        </w:tc>
        <w:tc>
          <w:tcPr>
            <w:tcW w:w="1696" w:type="dxa"/>
            <w:tcBorders>
              <w:top w:val="single" w:sz="4" w:space="0" w:color="000000"/>
              <w:left w:val="single" w:sz="4" w:space="0" w:color="000000"/>
              <w:bottom w:val="single" w:sz="4" w:space="0" w:color="000000"/>
              <w:right w:val="single" w:sz="4" w:space="0" w:color="000000"/>
            </w:tcBorders>
          </w:tcPr>
          <w:p w:rsidR="00902040" w:rsidRPr="003F6D84" w:rsidRDefault="00902040" w:rsidP="0052522F">
            <w:pPr>
              <w:widowControl w:val="0"/>
              <w:suppressAutoHyphens/>
              <w:spacing w:after="0" w:line="240" w:lineRule="auto"/>
              <w:jc w:val="center"/>
              <w:rPr>
                <w:rFonts w:ascii="Times New Roman" w:hAnsi="Times New Roman"/>
                <w:b/>
                <w:sz w:val="28"/>
                <w:szCs w:val="28"/>
                <w:lang w:eastAsia="zh-CN"/>
              </w:rPr>
            </w:pPr>
            <w:r w:rsidRPr="003F6D84">
              <w:rPr>
                <w:rFonts w:ascii="Times New Roman" w:hAnsi="Times New Roman"/>
                <w:b/>
                <w:sz w:val="28"/>
                <w:szCs w:val="28"/>
                <w:lang w:eastAsia="zh-CN"/>
              </w:rPr>
              <w:t>100</w:t>
            </w:r>
          </w:p>
        </w:tc>
        <w:tc>
          <w:tcPr>
            <w:tcW w:w="1697" w:type="dxa"/>
            <w:tcBorders>
              <w:top w:val="single" w:sz="4" w:space="0" w:color="000000"/>
              <w:left w:val="single" w:sz="4" w:space="0" w:color="000000"/>
              <w:bottom w:val="single" w:sz="4" w:space="0" w:color="000000"/>
              <w:right w:val="single" w:sz="4" w:space="0" w:color="000000"/>
            </w:tcBorders>
          </w:tcPr>
          <w:p w:rsidR="00902040" w:rsidRPr="003F6D84" w:rsidRDefault="00902040" w:rsidP="0052522F">
            <w:pPr>
              <w:widowControl w:val="0"/>
              <w:suppressAutoHyphens/>
              <w:spacing w:after="0" w:line="240" w:lineRule="auto"/>
              <w:jc w:val="center"/>
              <w:rPr>
                <w:rFonts w:ascii="Times New Roman" w:hAnsi="Times New Roman"/>
                <w:b/>
                <w:sz w:val="28"/>
                <w:szCs w:val="28"/>
                <w:lang w:eastAsia="zh-CN"/>
              </w:rPr>
            </w:pPr>
            <w:r w:rsidRPr="003F6D84">
              <w:rPr>
                <w:rFonts w:ascii="Times New Roman" w:hAnsi="Times New Roman"/>
                <w:b/>
                <w:sz w:val="28"/>
                <w:szCs w:val="28"/>
                <w:lang w:eastAsia="zh-CN"/>
              </w:rPr>
              <w:t>100</w:t>
            </w:r>
          </w:p>
        </w:tc>
      </w:tr>
      <w:tr w:rsidR="00902040" w:rsidRPr="00DE0157" w:rsidTr="0052522F">
        <w:trPr>
          <w:trHeight w:val="20"/>
        </w:trPr>
        <w:tc>
          <w:tcPr>
            <w:tcW w:w="494" w:type="dxa"/>
            <w:vMerge/>
            <w:tcBorders>
              <w:top w:val="single" w:sz="4" w:space="0" w:color="000000"/>
              <w:left w:val="single" w:sz="4" w:space="0" w:color="000000"/>
              <w:bottom w:val="single" w:sz="4" w:space="0" w:color="auto"/>
              <w:right w:val="nil"/>
            </w:tcBorders>
            <w:vAlign w:val="center"/>
          </w:tcPr>
          <w:p w:rsidR="00902040" w:rsidRPr="00DE0157" w:rsidRDefault="00902040" w:rsidP="0052522F">
            <w:pPr>
              <w:widowControl w:val="0"/>
              <w:spacing w:after="0" w:line="240" w:lineRule="auto"/>
              <w:rPr>
                <w:rFonts w:ascii="Times New Roman" w:hAnsi="Times New Roman"/>
                <w:b/>
                <w:sz w:val="28"/>
                <w:szCs w:val="28"/>
                <w:lang w:eastAsia="zh-CN"/>
              </w:rPr>
            </w:pPr>
          </w:p>
        </w:tc>
        <w:tc>
          <w:tcPr>
            <w:tcW w:w="4334" w:type="dxa"/>
            <w:tcBorders>
              <w:top w:val="single" w:sz="4" w:space="0" w:color="000000"/>
              <w:left w:val="single" w:sz="4" w:space="0" w:color="000000"/>
              <w:bottom w:val="single" w:sz="4" w:space="0" w:color="000000"/>
              <w:right w:val="nil"/>
            </w:tcBorders>
          </w:tcPr>
          <w:p w:rsidR="00902040" w:rsidRPr="00DE0157" w:rsidRDefault="00902040" w:rsidP="0052522F">
            <w:pPr>
              <w:widowControl w:val="0"/>
              <w:suppressAutoHyphens/>
              <w:spacing w:after="0" w:line="240" w:lineRule="auto"/>
              <w:rPr>
                <w:rFonts w:ascii="Times New Roman" w:hAnsi="Times New Roman"/>
                <w:b/>
                <w:sz w:val="28"/>
                <w:szCs w:val="28"/>
                <w:lang w:eastAsia="zh-CN"/>
              </w:rPr>
            </w:pPr>
            <w:r w:rsidRPr="00DE0157">
              <w:rPr>
                <w:rFonts w:ascii="Times New Roman" w:hAnsi="Times New Roman"/>
                <w:b/>
                <w:sz w:val="28"/>
                <w:szCs w:val="28"/>
                <w:lang w:eastAsia="zh-CN"/>
              </w:rPr>
              <w:t xml:space="preserve">Підсумковий контроль </w:t>
            </w:r>
          </w:p>
        </w:tc>
        <w:tc>
          <w:tcPr>
            <w:tcW w:w="1754"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rPr>
                <w:rFonts w:ascii="Times New Roman" w:hAnsi="Times New Roman"/>
                <w:b/>
                <w:sz w:val="28"/>
                <w:szCs w:val="28"/>
                <w:lang w:eastAsia="zh-CN"/>
              </w:rPr>
            </w:pPr>
          </w:p>
        </w:tc>
        <w:tc>
          <w:tcPr>
            <w:tcW w:w="2037" w:type="dxa"/>
            <w:tcBorders>
              <w:top w:val="single" w:sz="4" w:space="0" w:color="000000"/>
              <w:left w:val="single" w:sz="4" w:space="0" w:color="000000"/>
              <w:bottom w:val="single" w:sz="4" w:space="0" w:color="000000"/>
              <w:right w:val="single" w:sz="4" w:space="0" w:color="auto"/>
            </w:tcBorders>
          </w:tcPr>
          <w:p w:rsidR="00902040" w:rsidRPr="00DE0157" w:rsidRDefault="00902040" w:rsidP="0052522F">
            <w:pPr>
              <w:widowControl w:val="0"/>
              <w:suppressAutoHyphens/>
              <w:snapToGrid w:val="0"/>
              <w:spacing w:after="0" w:line="240" w:lineRule="auto"/>
              <w:rPr>
                <w:rFonts w:ascii="Times New Roman" w:hAnsi="Times New Roman"/>
                <w:b/>
                <w:sz w:val="28"/>
                <w:szCs w:val="28"/>
                <w:lang w:eastAsia="zh-CN"/>
              </w:rPr>
            </w:pPr>
          </w:p>
        </w:tc>
        <w:tc>
          <w:tcPr>
            <w:tcW w:w="1696"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rPr>
                <w:rFonts w:ascii="Times New Roman" w:hAnsi="Times New Roman"/>
                <w:b/>
                <w:sz w:val="28"/>
                <w:szCs w:val="28"/>
                <w:lang w:eastAsia="zh-CN"/>
              </w:rPr>
            </w:pPr>
          </w:p>
        </w:tc>
        <w:tc>
          <w:tcPr>
            <w:tcW w:w="1697"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rPr>
                <w:rFonts w:ascii="Times New Roman" w:hAnsi="Times New Roman"/>
                <w:b/>
                <w:sz w:val="28"/>
                <w:szCs w:val="28"/>
                <w:lang w:eastAsia="zh-CN"/>
              </w:rPr>
            </w:pPr>
          </w:p>
        </w:tc>
        <w:tc>
          <w:tcPr>
            <w:tcW w:w="1696"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pacing w:after="0" w:line="240" w:lineRule="auto"/>
              <w:jc w:val="center"/>
              <w:rPr>
                <w:rFonts w:ascii="Times New Roman" w:hAnsi="Times New Roman"/>
                <w:sz w:val="28"/>
                <w:szCs w:val="28"/>
                <w:lang w:eastAsia="zh-CN"/>
              </w:rPr>
            </w:pPr>
          </w:p>
        </w:tc>
        <w:tc>
          <w:tcPr>
            <w:tcW w:w="1697"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pacing w:after="0" w:line="240" w:lineRule="auto"/>
              <w:jc w:val="center"/>
              <w:rPr>
                <w:rFonts w:ascii="Times New Roman" w:hAnsi="Times New Roman"/>
                <w:sz w:val="28"/>
                <w:szCs w:val="28"/>
                <w:lang w:eastAsia="zh-CN"/>
              </w:rPr>
            </w:pPr>
          </w:p>
        </w:tc>
      </w:tr>
      <w:tr w:rsidR="00902040" w:rsidRPr="00DE0157" w:rsidTr="0052522F">
        <w:trPr>
          <w:trHeight w:val="20"/>
        </w:trPr>
        <w:tc>
          <w:tcPr>
            <w:tcW w:w="494" w:type="dxa"/>
            <w:vMerge/>
            <w:tcBorders>
              <w:top w:val="single" w:sz="4" w:space="0" w:color="000000"/>
              <w:left w:val="single" w:sz="4" w:space="0" w:color="000000"/>
              <w:bottom w:val="single" w:sz="4" w:space="0" w:color="auto"/>
              <w:right w:val="nil"/>
            </w:tcBorders>
            <w:vAlign w:val="center"/>
          </w:tcPr>
          <w:p w:rsidR="00902040" w:rsidRPr="00DE0157" w:rsidRDefault="00902040" w:rsidP="0052522F">
            <w:pPr>
              <w:widowControl w:val="0"/>
              <w:spacing w:after="0" w:line="240" w:lineRule="auto"/>
              <w:rPr>
                <w:rFonts w:ascii="Times New Roman" w:hAnsi="Times New Roman"/>
                <w:b/>
                <w:sz w:val="28"/>
                <w:szCs w:val="28"/>
                <w:lang w:eastAsia="zh-CN"/>
              </w:rPr>
            </w:pPr>
          </w:p>
        </w:tc>
        <w:tc>
          <w:tcPr>
            <w:tcW w:w="4334" w:type="dxa"/>
            <w:tcBorders>
              <w:top w:val="single" w:sz="4" w:space="0" w:color="000000"/>
              <w:left w:val="single" w:sz="4" w:space="0" w:color="000000"/>
              <w:bottom w:val="single" w:sz="4" w:space="0" w:color="auto"/>
              <w:right w:val="nil"/>
            </w:tcBorders>
          </w:tcPr>
          <w:p w:rsidR="00902040" w:rsidRPr="00DE0157" w:rsidRDefault="00902040" w:rsidP="0052522F">
            <w:pPr>
              <w:widowControl w:val="0"/>
              <w:suppressAutoHyphens/>
              <w:spacing w:after="0" w:line="240" w:lineRule="auto"/>
              <w:rPr>
                <w:rFonts w:ascii="Times New Roman" w:hAnsi="Times New Roman"/>
                <w:sz w:val="28"/>
                <w:szCs w:val="28"/>
                <w:lang w:eastAsia="zh-CN"/>
              </w:rPr>
            </w:pPr>
            <w:r w:rsidRPr="00DE0157">
              <w:rPr>
                <w:rFonts w:ascii="Times New Roman" w:hAnsi="Times New Roman"/>
                <w:b/>
                <w:sz w:val="28"/>
                <w:szCs w:val="28"/>
              </w:rPr>
              <w:t>Разом балів</w:t>
            </w:r>
          </w:p>
        </w:tc>
        <w:tc>
          <w:tcPr>
            <w:tcW w:w="1754"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rPr>
                <w:rFonts w:ascii="Times New Roman" w:hAnsi="Times New Roman"/>
                <w:b/>
                <w:sz w:val="28"/>
                <w:szCs w:val="28"/>
                <w:lang w:eastAsia="zh-CN"/>
              </w:rPr>
            </w:pPr>
          </w:p>
        </w:tc>
        <w:tc>
          <w:tcPr>
            <w:tcW w:w="2037" w:type="dxa"/>
            <w:tcBorders>
              <w:top w:val="single" w:sz="4" w:space="0" w:color="000000"/>
              <w:left w:val="single" w:sz="4" w:space="0" w:color="000000"/>
              <w:bottom w:val="single" w:sz="4" w:space="0" w:color="000000"/>
              <w:right w:val="single" w:sz="4" w:space="0" w:color="auto"/>
            </w:tcBorders>
          </w:tcPr>
          <w:p w:rsidR="00902040" w:rsidRPr="00DE0157" w:rsidRDefault="00902040" w:rsidP="0052522F">
            <w:pPr>
              <w:widowControl w:val="0"/>
              <w:suppressAutoHyphens/>
              <w:snapToGrid w:val="0"/>
              <w:spacing w:after="0" w:line="240" w:lineRule="auto"/>
              <w:rPr>
                <w:rFonts w:ascii="Times New Roman" w:hAnsi="Times New Roman"/>
                <w:b/>
                <w:sz w:val="28"/>
                <w:szCs w:val="28"/>
                <w:lang w:eastAsia="zh-CN"/>
              </w:rPr>
            </w:pPr>
          </w:p>
        </w:tc>
        <w:tc>
          <w:tcPr>
            <w:tcW w:w="1696"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rPr>
                <w:rFonts w:ascii="Times New Roman" w:hAnsi="Times New Roman"/>
                <w:b/>
                <w:sz w:val="28"/>
                <w:szCs w:val="28"/>
                <w:lang w:eastAsia="zh-CN"/>
              </w:rPr>
            </w:pPr>
          </w:p>
        </w:tc>
        <w:tc>
          <w:tcPr>
            <w:tcW w:w="1697"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rPr>
                <w:rFonts w:ascii="Times New Roman" w:hAnsi="Times New Roman"/>
                <w:b/>
                <w:sz w:val="28"/>
                <w:szCs w:val="28"/>
                <w:lang w:eastAsia="zh-CN"/>
              </w:rPr>
            </w:pPr>
          </w:p>
        </w:tc>
        <w:tc>
          <w:tcPr>
            <w:tcW w:w="1696"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pacing w:after="0" w:line="240" w:lineRule="auto"/>
              <w:jc w:val="center"/>
              <w:rPr>
                <w:rFonts w:ascii="Times New Roman" w:hAnsi="Times New Roman"/>
                <w:sz w:val="28"/>
                <w:szCs w:val="28"/>
                <w:lang w:eastAsia="zh-CN"/>
              </w:rPr>
            </w:pPr>
            <w:r w:rsidRPr="00DE0157">
              <w:rPr>
                <w:rFonts w:ascii="Times New Roman" w:hAnsi="Times New Roman"/>
                <w:b/>
                <w:sz w:val="28"/>
                <w:szCs w:val="28"/>
              </w:rPr>
              <w:t>100</w:t>
            </w:r>
          </w:p>
        </w:tc>
        <w:tc>
          <w:tcPr>
            <w:tcW w:w="1697"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pacing w:after="0" w:line="240" w:lineRule="auto"/>
              <w:jc w:val="center"/>
              <w:rPr>
                <w:rFonts w:ascii="Times New Roman" w:hAnsi="Times New Roman"/>
                <w:sz w:val="28"/>
                <w:szCs w:val="28"/>
                <w:lang w:eastAsia="zh-CN"/>
              </w:rPr>
            </w:pPr>
            <w:r w:rsidRPr="00DE0157">
              <w:rPr>
                <w:rFonts w:ascii="Times New Roman" w:hAnsi="Times New Roman"/>
                <w:b/>
                <w:sz w:val="28"/>
                <w:szCs w:val="28"/>
              </w:rPr>
              <w:t>100</w:t>
            </w:r>
          </w:p>
        </w:tc>
      </w:tr>
      <w:tr w:rsidR="00902040" w:rsidRPr="00DE0157" w:rsidTr="0052522F">
        <w:trPr>
          <w:trHeight w:val="20"/>
        </w:trPr>
        <w:tc>
          <w:tcPr>
            <w:tcW w:w="494" w:type="dxa"/>
            <w:tcBorders>
              <w:top w:val="single" w:sz="4" w:space="0" w:color="000000"/>
              <w:left w:val="single" w:sz="4" w:space="0" w:color="000000"/>
              <w:bottom w:val="single" w:sz="4" w:space="0" w:color="000000"/>
              <w:right w:val="nil"/>
            </w:tcBorders>
          </w:tcPr>
          <w:p w:rsidR="00902040" w:rsidRPr="00DE0157" w:rsidRDefault="00902040" w:rsidP="0052522F">
            <w:pPr>
              <w:widowControl w:val="0"/>
              <w:suppressAutoHyphens/>
              <w:spacing w:after="0" w:line="240" w:lineRule="auto"/>
              <w:jc w:val="center"/>
              <w:rPr>
                <w:rFonts w:ascii="Times New Roman" w:hAnsi="Times New Roman"/>
                <w:sz w:val="28"/>
                <w:szCs w:val="28"/>
              </w:rPr>
            </w:pPr>
            <w:r w:rsidRPr="00DE0157">
              <w:rPr>
                <w:rFonts w:ascii="Times New Roman" w:hAnsi="Times New Roman"/>
                <w:sz w:val="28"/>
                <w:szCs w:val="28"/>
              </w:rPr>
              <w:t>1</w:t>
            </w:r>
          </w:p>
        </w:tc>
        <w:tc>
          <w:tcPr>
            <w:tcW w:w="4334" w:type="dxa"/>
            <w:tcBorders>
              <w:top w:val="single" w:sz="4" w:space="0" w:color="000000"/>
              <w:left w:val="single" w:sz="4" w:space="0" w:color="000000"/>
              <w:bottom w:val="single" w:sz="4" w:space="0" w:color="000000"/>
              <w:right w:val="nil"/>
            </w:tcBorders>
          </w:tcPr>
          <w:p w:rsidR="00902040" w:rsidRPr="00DE0157" w:rsidRDefault="00902040" w:rsidP="0052522F">
            <w:pPr>
              <w:pStyle w:val="BodyText2"/>
              <w:widowControl w:val="0"/>
              <w:suppressAutoHyphens/>
              <w:spacing w:after="0" w:line="240" w:lineRule="auto"/>
              <w:jc w:val="both"/>
              <w:rPr>
                <w:rFonts w:ascii="Times New Roman" w:hAnsi="Times New Roman"/>
                <w:sz w:val="28"/>
                <w:szCs w:val="28"/>
                <w:lang w:val="uk-UA"/>
              </w:rPr>
            </w:pPr>
            <w:r w:rsidRPr="00DE0157">
              <w:rPr>
                <w:rFonts w:ascii="Times New Roman" w:hAnsi="Times New Roman"/>
                <w:sz w:val="28"/>
                <w:szCs w:val="28"/>
                <w:lang w:val="uk-UA"/>
              </w:rPr>
              <w:t>- участь у наукових, науково-практичних конференціях, олімпіадах;</w:t>
            </w:r>
          </w:p>
          <w:p w:rsidR="00902040" w:rsidRPr="00DE0157" w:rsidRDefault="00902040" w:rsidP="0052522F">
            <w:pPr>
              <w:widowControl w:val="0"/>
              <w:suppressAutoHyphens/>
              <w:spacing w:after="0" w:line="240" w:lineRule="auto"/>
              <w:jc w:val="both"/>
              <w:rPr>
                <w:rFonts w:ascii="Times New Roman" w:hAnsi="Times New Roman"/>
                <w:sz w:val="28"/>
                <w:szCs w:val="28"/>
              </w:rPr>
            </w:pPr>
            <w:r w:rsidRPr="00DE0157">
              <w:rPr>
                <w:rFonts w:ascii="Times New Roman" w:hAnsi="Times New Roman"/>
                <w:sz w:val="28"/>
                <w:szCs w:val="28"/>
              </w:rPr>
              <w:t>- підготовка наукової статті, наукової роботи на конкурс;</w:t>
            </w:r>
          </w:p>
          <w:p w:rsidR="00902040" w:rsidRPr="00DE0157" w:rsidRDefault="00902040" w:rsidP="0052522F">
            <w:pPr>
              <w:widowControl w:val="0"/>
              <w:suppressAutoHyphens/>
              <w:spacing w:after="0" w:line="240" w:lineRule="auto"/>
              <w:rPr>
                <w:rFonts w:ascii="Times New Roman" w:hAnsi="Times New Roman"/>
                <w:caps/>
                <w:sz w:val="28"/>
                <w:szCs w:val="28"/>
              </w:rPr>
            </w:pPr>
            <w:r w:rsidRPr="00DE0157">
              <w:rPr>
                <w:rFonts w:ascii="Times New Roman" w:hAnsi="Times New Roman"/>
                <w:sz w:val="28"/>
                <w:szCs w:val="28"/>
              </w:rPr>
              <w:t>- тощо</w:t>
            </w:r>
          </w:p>
        </w:tc>
        <w:tc>
          <w:tcPr>
            <w:tcW w:w="1754"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p>
        </w:tc>
        <w:tc>
          <w:tcPr>
            <w:tcW w:w="2037" w:type="dxa"/>
            <w:tcBorders>
              <w:top w:val="single" w:sz="4" w:space="0" w:color="000000"/>
              <w:left w:val="single" w:sz="4" w:space="0" w:color="000000"/>
              <w:bottom w:val="single" w:sz="4" w:space="0" w:color="000000"/>
              <w:right w:val="single" w:sz="4" w:space="0" w:color="auto"/>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p>
        </w:tc>
        <w:tc>
          <w:tcPr>
            <w:tcW w:w="1696"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p>
        </w:tc>
        <w:tc>
          <w:tcPr>
            <w:tcW w:w="1697"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sz w:val="28"/>
                <w:szCs w:val="28"/>
                <w:lang w:eastAsia="zh-CN"/>
              </w:rPr>
            </w:pPr>
          </w:p>
        </w:tc>
        <w:tc>
          <w:tcPr>
            <w:tcW w:w="1696"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b/>
                <w:sz w:val="28"/>
                <w:szCs w:val="28"/>
                <w:lang w:eastAsia="zh-CN"/>
              </w:rPr>
            </w:pPr>
            <w:r w:rsidRPr="00DE0157">
              <w:rPr>
                <w:rFonts w:ascii="Times New Roman" w:hAnsi="Times New Roman"/>
                <w:b/>
                <w:sz w:val="28"/>
                <w:szCs w:val="28"/>
              </w:rPr>
              <w:t>max 10</w:t>
            </w:r>
          </w:p>
        </w:tc>
        <w:tc>
          <w:tcPr>
            <w:tcW w:w="1697" w:type="dxa"/>
            <w:tcBorders>
              <w:top w:val="single" w:sz="4" w:space="0" w:color="000000"/>
              <w:left w:val="single" w:sz="4" w:space="0" w:color="000000"/>
              <w:bottom w:val="single" w:sz="4" w:space="0" w:color="000000"/>
              <w:right w:val="single" w:sz="4" w:space="0" w:color="000000"/>
            </w:tcBorders>
          </w:tcPr>
          <w:p w:rsidR="00902040" w:rsidRPr="00DE0157" w:rsidRDefault="00902040" w:rsidP="0052522F">
            <w:pPr>
              <w:widowControl w:val="0"/>
              <w:suppressAutoHyphens/>
              <w:snapToGrid w:val="0"/>
              <w:spacing w:after="0" w:line="240" w:lineRule="auto"/>
              <w:jc w:val="center"/>
              <w:rPr>
                <w:rFonts w:ascii="Times New Roman" w:hAnsi="Times New Roman"/>
                <w:b/>
                <w:sz w:val="28"/>
                <w:szCs w:val="28"/>
                <w:lang w:eastAsia="zh-CN"/>
              </w:rPr>
            </w:pPr>
            <w:r w:rsidRPr="00DE0157">
              <w:rPr>
                <w:rFonts w:ascii="Times New Roman" w:hAnsi="Times New Roman"/>
                <w:b/>
                <w:sz w:val="28"/>
                <w:szCs w:val="28"/>
              </w:rPr>
              <w:t>max 10</w:t>
            </w:r>
          </w:p>
        </w:tc>
      </w:tr>
    </w:tbl>
    <w:p w:rsidR="00902040" w:rsidRPr="0091059D" w:rsidRDefault="00902040" w:rsidP="0052522F">
      <w:pPr>
        <w:spacing w:after="0" w:line="240" w:lineRule="auto"/>
        <w:jc w:val="both"/>
        <w:rPr>
          <w:rFonts w:ascii="Times New Roman" w:hAnsi="Times New Roman"/>
          <w:sz w:val="28"/>
          <w:szCs w:val="28"/>
          <w:lang w:val="en-US"/>
        </w:rPr>
      </w:pPr>
    </w:p>
    <w:p w:rsidR="00902040" w:rsidRDefault="00902040" w:rsidP="0052522F">
      <w:pPr>
        <w:pStyle w:val="Default"/>
        <w:rPr>
          <w:sz w:val="28"/>
          <w:szCs w:val="28"/>
          <w:lang w:val="en-US"/>
        </w:rPr>
      </w:pPr>
    </w:p>
    <w:p w:rsidR="00902040" w:rsidRDefault="00902040" w:rsidP="0052522F"/>
    <w:p w:rsidR="00902040" w:rsidRPr="0091059D" w:rsidRDefault="00902040" w:rsidP="0052522F">
      <w:pPr>
        <w:spacing w:after="0" w:line="240" w:lineRule="auto"/>
        <w:jc w:val="both"/>
        <w:rPr>
          <w:rFonts w:ascii="Times New Roman" w:hAnsi="Times New Roman"/>
          <w:sz w:val="28"/>
          <w:szCs w:val="28"/>
          <w:lang w:val="en-US"/>
        </w:rPr>
      </w:pPr>
    </w:p>
    <w:p w:rsidR="00902040" w:rsidRDefault="00902040" w:rsidP="0052522F">
      <w:pPr>
        <w:spacing w:after="0" w:line="240" w:lineRule="auto"/>
        <w:ind w:firstLine="709"/>
        <w:jc w:val="center"/>
        <w:rPr>
          <w:rFonts w:ascii="Times New Roman" w:hAnsi="Times New Roman"/>
          <w:i/>
          <w:sz w:val="28"/>
          <w:szCs w:val="28"/>
        </w:rPr>
      </w:pPr>
    </w:p>
    <w:p w:rsidR="00902040" w:rsidRDefault="00902040" w:rsidP="0052522F">
      <w:pPr>
        <w:spacing w:after="0" w:line="240" w:lineRule="auto"/>
        <w:ind w:firstLine="709"/>
        <w:jc w:val="center"/>
        <w:rPr>
          <w:rFonts w:ascii="Times New Roman" w:hAnsi="Times New Roman"/>
          <w:i/>
          <w:sz w:val="28"/>
          <w:szCs w:val="28"/>
        </w:rPr>
      </w:pPr>
    </w:p>
    <w:p w:rsidR="00902040" w:rsidRDefault="00902040" w:rsidP="0052522F">
      <w:pPr>
        <w:spacing w:after="0" w:line="240" w:lineRule="auto"/>
        <w:ind w:firstLine="709"/>
        <w:jc w:val="center"/>
        <w:rPr>
          <w:rFonts w:ascii="Times New Roman" w:hAnsi="Times New Roman"/>
          <w:i/>
          <w:sz w:val="28"/>
          <w:szCs w:val="28"/>
        </w:rPr>
      </w:pPr>
    </w:p>
    <w:p w:rsidR="00902040" w:rsidRDefault="00902040" w:rsidP="0052522F">
      <w:pPr>
        <w:spacing w:after="0" w:line="240" w:lineRule="auto"/>
        <w:ind w:firstLine="709"/>
        <w:jc w:val="center"/>
        <w:rPr>
          <w:rFonts w:ascii="Times New Roman" w:hAnsi="Times New Roman"/>
          <w:i/>
          <w:sz w:val="28"/>
          <w:szCs w:val="28"/>
        </w:rPr>
      </w:pPr>
    </w:p>
    <w:p w:rsidR="00902040" w:rsidRDefault="00902040" w:rsidP="0052522F">
      <w:pPr>
        <w:spacing w:after="0" w:line="240" w:lineRule="auto"/>
        <w:ind w:firstLine="709"/>
        <w:jc w:val="center"/>
        <w:rPr>
          <w:rFonts w:ascii="Times New Roman" w:hAnsi="Times New Roman"/>
          <w:b/>
          <w:sz w:val="28"/>
          <w:szCs w:val="28"/>
        </w:rPr>
      </w:pPr>
      <w:r w:rsidRPr="00525CBA">
        <w:rPr>
          <w:rFonts w:ascii="Times New Roman" w:hAnsi="Times New Roman"/>
          <w:b/>
          <w:sz w:val="28"/>
          <w:szCs w:val="28"/>
        </w:rPr>
        <w:t>Шкала оцінювання у ХДУ за ЄКТС</w:t>
      </w:r>
    </w:p>
    <w:p w:rsidR="00902040" w:rsidRPr="00525CBA" w:rsidRDefault="00902040" w:rsidP="0052522F">
      <w:pPr>
        <w:spacing w:after="0" w:line="240" w:lineRule="auto"/>
        <w:ind w:firstLine="709"/>
        <w:jc w:val="center"/>
        <w:rPr>
          <w:rFonts w:ascii="Times New Roman" w:hAnsi="Times New Roman"/>
          <w:b/>
          <w:sz w:val="28"/>
          <w:szCs w:val="28"/>
        </w:rPr>
      </w:pPr>
    </w:p>
    <w:tbl>
      <w:tblPr>
        <w:tblW w:w="9639" w:type="dxa"/>
        <w:tblInd w:w="2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7"/>
        <w:gridCol w:w="665"/>
        <w:gridCol w:w="1603"/>
        <w:gridCol w:w="4394"/>
      </w:tblGrid>
      <w:tr w:rsidR="00902040" w:rsidRPr="00043763" w:rsidTr="0052522F">
        <w:trPr>
          <w:trHeight w:val="838"/>
        </w:trPr>
        <w:tc>
          <w:tcPr>
            <w:tcW w:w="2977" w:type="dxa"/>
            <w:vAlign w:val="center"/>
          </w:tcPr>
          <w:p w:rsidR="00902040" w:rsidRPr="00043763" w:rsidRDefault="00902040" w:rsidP="0052522F">
            <w:pPr>
              <w:jc w:val="center"/>
              <w:rPr>
                <w:rFonts w:ascii="Times New Roman" w:hAnsi="Times New Roman"/>
                <w:b/>
                <w:sz w:val="28"/>
                <w:szCs w:val="28"/>
              </w:rPr>
            </w:pPr>
            <w:r w:rsidRPr="00043763">
              <w:rPr>
                <w:rFonts w:ascii="Times New Roman" w:hAnsi="Times New Roman"/>
                <w:b/>
                <w:sz w:val="28"/>
                <w:szCs w:val="28"/>
              </w:rPr>
              <w:t>Сума балів /Local grade</w:t>
            </w:r>
          </w:p>
        </w:tc>
        <w:tc>
          <w:tcPr>
            <w:tcW w:w="2268" w:type="dxa"/>
            <w:gridSpan w:val="2"/>
            <w:vAlign w:val="center"/>
          </w:tcPr>
          <w:p w:rsidR="00902040" w:rsidRPr="00043763" w:rsidRDefault="00902040" w:rsidP="0052522F">
            <w:pPr>
              <w:jc w:val="center"/>
              <w:rPr>
                <w:rFonts w:ascii="Times New Roman" w:hAnsi="Times New Roman"/>
                <w:b/>
                <w:sz w:val="28"/>
                <w:szCs w:val="28"/>
              </w:rPr>
            </w:pPr>
            <w:r w:rsidRPr="00043763">
              <w:rPr>
                <w:rFonts w:ascii="Times New Roman" w:hAnsi="Times New Roman"/>
                <w:b/>
                <w:sz w:val="28"/>
                <w:szCs w:val="28"/>
              </w:rPr>
              <w:t>Оцінка ЄКТС</w:t>
            </w:r>
          </w:p>
        </w:tc>
        <w:tc>
          <w:tcPr>
            <w:tcW w:w="4394" w:type="dxa"/>
            <w:vAlign w:val="center"/>
          </w:tcPr>
          <w:p w:rsidR="00902040" w:rsidRPr="00043763" w:rsidRDefault="00902040" w:rsidP="0052522F">
            <w:pPr>
              <w:jc w:val="center"/>
              <w:rPr>
                <w:rFonts w:ascii="Times New Roman" w:hAnsi="Times New Roman"/>
                <w:b/>
                <w:sz w:val="28"/>
                <w:szCs w:val="28"/>
              </w:rPr>
            </w:pPr>
            <w:r w:rsidRPr="00043763">
              <w:rPr>
                <w:rFonts w:ascii="Times New Roman" w:hAnsi="Times New Roman"/>
                <w:b/>
                <w:sz w:val="28"/>
                <w:szCs w:val="28"/>
              </w:rPr>
              <w:t>Оцінка за національною шкалою/National grade</w:t>
            </w:r>
          </w:p>
        </w:tc>
      </w:tr>
      <w:tr w:rsidR="00902040" w:rsidRPr="00043763" w:rsidTr="0052522F">
        <w:trPr>
          <w:trHeight w:val="481"/>
        </w:trPr>
        <w:tc>
          <w:tcPr>
            <w:tcW w:w="2977" w:type="dxa"/>
          </w:tcPr>
          <w:p w:rsidR="00902040" w:rsidRPr="00043763" w:rsidRDefault="00902040" w:rsidP="0052522F">
            <w:pPr>
              <w:jc w:val="center"/>
              <w:rPr>
                <w:rFonts w:ascii="Times New Roman" w:hAnsi="Times New Roman"/>
                <w:sz w:val="28"/>
                <w:szCs w:val="28"/>
              </w:rPr>
            </w:pPr>
            <w:r w:rsidRPr="00043763">
              <w:rPr>
                <w:rFonts w:ascii="Times New Roman" w:hAnsi="Times New Roman"/>
                <w:sz w:val="28"/>
                <w:szCs w:val="28"/>
              </w:rPr>
              <w:t>90 – 100</w:t>
            </w:r>
          </w:p>
        </w:tc>
        <w:tc>
          <w:tcPr>
            <w:tcW w:w="665" w:type="dxa"/>
          </w:tcPr>
          <w:p w:rsidR="00902040" w:rsidRPr="00043763" w:rsidRDefault="00902040" w:rsidP="0052522F">
            <w:pPr>
              <w:jc w:val="center"/>
              <w:rPr>
                <w:rFonts w:ascii="Times New Roman" w:hAnsi="Times New Roman"/>
                <w:sz w:val="28"/>
                <w:szCs w:val="28"/>
              </w:rPr>
            </w:pPr>
            <w:r w:rsidRPr="00043763">
              <w:rPr>
                <w:rFonts w:ascii="Times New Roman" w:hAnsi="Times New Roman"/>
                <w:sz w:val="28"/>
                <w:szCs w:val="28"/>
              </w:rPr>
              <w:t>А</w:t>
            </w:r>
          </w:p>
        </w:tc>
        <w:tc>
          <w:tcPr>
            <w:tcW w:w="1603" w:type="dxa"/>
            <w:vAlign w:val="center"/>
          </w:tcPr>
          <w:p w:rsidR="00902040" w:rsidRPr="00043763" w:rsidRDefault="00902040" w:rsidP="0052522F">
            <w:pPr>
              <w:jc w:val="center"/>
              <w:rPr>
                <w:rFonts w:ascii="Times New Roman" w:hAnsi="Times New Roman"/>
                <w:sz w:val="28"/>
                <w:szCs w:val="28"/>
              </w:rPr>
            </w:pPr>
            <w:r w:rsidRPr="00043763">
              <w:rPr>
                <w:rFonts w:ascii="Times New Roman" w:hAnsi="Times New Roman"/>
                <w:smallCaps/>
                <w:sz w:val="28"/>
                <w:szCs w:val="28"/>
              </w:rPr>
              <w:t>E</w:t>
            </w:r>
            <w:r w:rsidRPr="00043763">
              <w:rPr>
                <w:rFonts w:ascii="Times New Roman" w:hAnsi="Times New Roman"/>
                <w:sz w:val="28"/>
                <w:szCs w:val="28"/>
              </w:rPr>
              <w:t>xcellent</w:t>
            </w:r>
          </w:p>
        </w:tc>
        <w:tc>
          <w:tcPr>
            <w:tcW w:w="4394" w:type="dxa"/>
            <w:vAlign w:val="center"/>
          </w:tcPr>
          <w:p w:rsidR="00902040" w:rsidRPr="00043763" w:rsidRDefault="00902040" w:rsidP="0052522F">
            <w:pPr>
              <w:jc w:val="center"/>
              <w:rPr>
                <w:rFonts w:ascii="Times New Roman" w:hAnsi="Times New Roman"/>
                <w:sz w:val="28"/>
                <w:szCs w:val="28"/>
              </w:rPr>
            </w:pPr>
            <w:r w:rsidRPr="00043763">
              <w:rPr>
                <w:rFonts w:ascii="Times New Roman" w:hAnsi="Times New Roman"/>
                <w:sz w:val="28"/>
                <w:szCs w:val="28"/>
              </w:rPr>
              <w:t>Відмінно</w:t>
            </w:r>
          </w:p>
        </w:tc>
      </w:tr>
      <w:tr w:rsidR="00902040" w:rsidRPr="00043763" w:rsidTr="0052522F">
        <w:trPr>
          <w:trHeight w:val="212"/>
        </w:trPr>
        <w:tc>
          <w:tcPr>
            <w:tcW w:w="2977" w:type="dxa"/>
          </w:tcPr>
          <w:p w:rsidR="00902040" w:rsidRPr="00043763" w:rsidRDefault="00902040" w:rsidP="0052522F">
            <w:pPr>
              <w:jc w:val="center"/>
              <w:rPr>
                <w:rFonts w:ascii="Times New Roman" w:hAnsi="Times New Roman"/>
                <w:sz w:val="28"/>
                <w:szCs w:val="28"/>
              </w:rPr>
            </w:pPr>
            <w:r w:rsidRPr="00043763">
              <w:rPr>
                <w:rFonts w:ascii="Times New Roman" w:hAnsi="Times New Roman"/>
                <w:sz w:val="28"/>
                <w:szCs w:val="28"/>
              </w:rPr>
              <w:t>82-89</w:t>
            </w:r>
          </w:p>
        </w:tc>
        <w:tc>
          <w:tcPr>
            <w:tcW w:w="665" w:type="dxa"/>
          </w:tcPr>
          <w:p w:rsidR="00902040" w:rsidRPr="00043763" w:rsidRDefault="00902040" w:rsidP="0052522F">
            <w:pPr>
              <w:jc w:val="center"/>
              <w:rPr>
                <w:rFonts w:ascii="Times New Roman" w:hAnsi="Times New Roman"/>
                <w:sz w:val="28"/>
                <w:szCs w:val="28"/>
              </w:rPr>
            </w:pPr>
            <w:r w:rsidRPr="00043763">
              <w:rPr>
                <w:rFonts w:ascii="Times New Roman" w:hAnsi="Times New Roman"/>
                <w:sz w:val="28"/>
                <w:szCs w:val="28"/>
              </w:rPr>
              <w:t>В</w:t>
            </w:r>
          </w:p>
        </w:tc>
        <w:tc>
          <w:tcPr>
            <w:tcW w:w="1603" w:type="dxa"/>
            <w:vMerge w:val="restart"/>
            <w:vAlign w:val="center"/>
          </w:tcPr>
          <w:p w:rsidR="00902040" w:rsidRPr="00043763" w:rsidRDefault="00902040" w:rsidP="0052522F">
            <w:pPr>
              <w:jc w:val="center"/>
              <w:rPr>
                <w:rFonts w:ascii="Times New Roman" w:hAnsi="Times New Roman"/>
                <w:sz w:val="28"/>
                <w:szCs w:val="28"/>
              </w:rPr>
            </w:pPr>
            <w:r w:rsidRPr="00043763">
              <w:rPr>
                <w:rFonts w:ascii="Times New Roman" w:hAnsi="Times New Roman"/>
                <w:smallCaps/>
                <w:sz w:val="28"/>
                <w:szCs w:val="28"/>
              </w:rPr>
              <w:t>G</w:t>
            </w:r>
            <w:r w:rsidRPr="00043763">
              <w:rPr>
                <w:rFonts w:ascii="Times New Roman" w:hAnsi="Times New Roman"/>
                <w:sz w:val="28"/>
                <w:szCs w:val="28"/>
              </w:rPr>
              <w:t>ood</w:t>
            </w:r>
          </w:p>
        </w:tc>
        <w:tc>
          <w:tcPr>
            <w:tcW w:w="4394" w:type="dxa"/>
            <w:vMerge w:val="restart"/>
            <w:vAlign w:val="center"/>
          </w:tcPr>
          <w:p w:rsidR="00902040" w:rsidRPr="00043763" w:rsidRDefault="00902040" w:rsidP="0052522F">
            <w:pPr>
              <w:jc w:val="center"/>
              <w:rPr>
                <w:rFonts w:ascii="Times New Roman" w:hAnsi="Times New Roman"/>
                <w:sz w:val="28"/>
                <w:szCs w:val="28"/>
              </w:rPr>
            </w:pPr>
            <w:r w:rsidRPr="00043763">
              <w:rPr>
                <w:rFonts w:ascii="Times New Roman" w:hAnsi="Times New Roman"/>
                <w:sz w:val="28"/>
                <w:szCs w:val="28"/>
              </w:rPr>
              <w:t>Добре</w:t>
            </w:r>
          </w:p>
        </w:tc>
      </w:tr>
      <w:tr w:rsidR="00902040" w:rsidRPr="00043763" w:rsidTr="0052522F">
        <w:trPr>
          <w:trHeight w:val="245"/>
        </w:trPr>
        <w:tc>
          <w:tcPr>
            <w:tcW w:w="2977" w:type="dxa"/>
          </w:tcPr>
          <w:p w:rsidR="00902040" w:rsidRPr="00043763" w:rsidRDefault="00902040" w:rsidP="0052522F">
            <w:pPr>
              <w:jc w:val="center"/>
              <w:rPr>
                <w:rFonts w:ascii="Times New Roman" w:hAnsi="Times New Roman"/>
                <w:sz w:val="28"/>
                <w:szCs w:val="28"/>
              </w:rPr>
            </w:pPr>
            <w:r w:rsidRPr="00043763">
              <w:rPr>
                <w:rFonts w:ascii="Times New Roman" w:hAnsi="Times New Roman"/>
                <w:sz w:val="28"/>
                <w:szCs w:val="28"/>
              </w:rPr>
              <w:t>74-81</w:t>
            </w:r>
          </w:p>
        </w:tc>
        <w:tc>
          <w:tcPr>
            <w:tcW w:w="665" w:type="dxa"/>
          </w:tcPr>
          <w:p w:rsidR="00902040" w:rsidRPr="00043763" w:rsidRDefault="00902040" w:rsidP="0052522F">
            <w:pPr>
              <w:jc w:val="center"/>
              <w:rPr>
                <w:rFonts w:ascii="Times New Roman" w:hAnsi="Times New Roman"/>
                <w:sz w:val="28"/>
                <w:szCs w:val="28"/>
              </w:rPr>
            </w:pPr>
            <w:r w:rsidRPr="00043763">
              <w:rPr>
                <w:rFonts w:ascii="Times New Roman" w:hAnsi="Times New Roman"/>
                <w:sz w:val="28"/>
                <w:szCs w:val="28"/>
              </w:rPr>
              <w:t>С</w:t>
            </w:r>
          </w:p>
        </w:tc>
        <w:tc>
          <w:tcPr>
            <w:tcW w:w="1603" w:type="dxa"/>
            <w:vMerge/>
            <w:vAlign w:val="center"/>
          </w:tcPr>
          <w:p w:rsidR="00902040" w:rsidRPr="00043763" w:rsidRDefault="00902040" w:rsidP="0052522F">
            <w:pPr>
              <w:rPr>
                <w:rFonts w:ascii="Times New Roman" w:hAnsi="Times New Roman"/>
                <w:sz w:val="28"/>
                <w:szCs w:val="28"/>
              </w:rPr>
            </w:pPr>
          </w:p>
        </w:tc>
        <w:tc>
          <w:tcPr>
            <w:tcW w:w="4394" w:type="dxa"/>
            <w:vMerge/>
            <w:vAlign w:val="center"/>
          </w:tcPr>
          <w:p w:rsidR="00902040" w:rsidRPr="00043763" w:rsidRDefault="00902040" w:rsidP="0052522F">
            <w:pPr>
              <w:rPr>
                <w:rFonts w:ascii="Times New Roman" w:hAnsi="Times New Roman"/>
                <w:sz w:val="28"/>
                <w:szCs w:val="28"/>
              </w:rPr>
            </w:pPr>
          </w:p>
        </w:tc>
      </w:tr>
      <w:tr w:rsidR="00902040" w:rsidRPr="00043763" w:rsidTr="0052522F">
        <w:trPr>
          <w:trHeight w:val="245"/>
        </w:trPr>
        <w:tc>
          <w:tcPr>
            <w:tcW w:w="2977" w:type="dxa"/>
          </w:tcPr>
          <w:p w:rsidR="00902040" w:rsidRPr="00043763" w:rsidRDefault="00902040" w:rsidP="0052522F">
            <w:pPr>
              <w:jc w:val="center"/>
              <w:rPr>
                <w:rFonts w:ascii="Times New Roman" w:hAnsi="Times New Roman"/>
                <w:sz w:val="28"/>
                <w:szCs w:val="28"/>
              </w:rPr>
            </w:pPr>
            <w:r w:rsidRPr="00043763">
              <w:rPr>
                <w:rFonts w:ascii="Times New Roman" w:hAnsi="Times New Roman"/>
                <w:sz w:val="28"/>
                <w:szCs w:val="28"/>
              </w:rPr>
              <w:t>64-73</w:t>
            </w:r>
          </w:p>
        </w:tc>
        <w:tc>
          <w:tcPr>
            <w:tcW w:w="665" w:type="dxa"/>
          </w:tcPr>
          <w:p w:rsidR="00902040" w:rsidRPr="00043763" w:rsidRDefault="00902040" w:rsidP="0052522F">
            <w:pPr>
              <w:jc w:val="center"/>
              <w:rPr>
                <w:rFonts w:ascii="Times New Roman" w:hAnsi="Times New Roman"/>
                <w:sz w:val="28"/>
                <w:szCs w:val="28"/>
              </w:rPr>
            </w:pPr>
            <w:r w:rsidRPr="00043763">
              <w:rPr>
                <w:rFonts w:ascii="Times New Roman" w:hAnsi="Times New Roman"/>
                <w:sz w:val="28"/>
                <w:szCs w:val="28"/>
              </w:rPr>
              <w:t>D</w:t>
            </w:r>
          </w:p>
        </w:tc>
        <w:tc>
          <w:tcPr>
            <w:tcW w:w="1603" w:type="dxa"/>
            <w:vMerge w:val="restart"/>
            <w:vAlign w:val="center"/>
          </w:tcPr>
          <w:p w:rsidR="00902040" w:rsidRPr="00043763" w:rsidRDefault="00902040" w:rsidP="0052522F">
            <w:pPr>
              <w:jc w:val="center"/>
              <w:rPr>
                <w:rFonts w:ascii="Times New Roman" w:hAnsi="Times New Roman"/>
                <w:sz w:val="28"/>
                <w:szCs w:val="28"/>
              </w:rPr>
            </w:pPr>
            <w:r w:rsidRPr="00043763">
              <w:rPr>
                <w:rFonts w:ascii="Times New Roman" w:hAnsi="Times New Roman"/>
                <w:smallCaps/>
                <w:sz w:val="28"/>
                <w:szCs w:val="28"/>
              </w:rPr>
              <w:t>S</w:t>
            </w:r>
            <w:r w:rsidRPr="00043763">
              <w:rPr>
                <w:rFonts w:ascii="Times New Roman" w:hAnsi="Times New Roman"/>
                <w:sz w:val="28"/>
                <w:szCs w:val="28"/>
              </w:rPr>
              <w:t>atisfactory</w:t>
            </w:r>
          </w:p>
        </w:tc>
        <w:tc>
          <w:tcPr>
            <w:tcW w:w="4394" w:type="dxa"/>
            <w:vMerge w:val="restart"/>
            <w:vAlign w:val="center"/>
          </w:tcPr>
          <w:p w:rsidR="00902040" w:rsidRPr="00043763" w:rsidRDefault="00902040" w:rsidP="0052522F">
            <w:pPr>
              <w:jc w:val="center"/>
              <w:rPr>
                <w:rFonts w:ascii="Times New Roman" w:hAnsi="Times New Roman"/>
                <w:sz w:val="28"/>
                <w:szCs w:val="28"/>
              </w:rPr>
            </w:pPr>
            <w:r w:rsidRPr="00043763">
              <w:rPr>
                <w:rFonts w:ascii="Times New Roman" w:hAnsi="Times New Roman"/>
                <w:sz w:val="28"/>
                <w:szCs w:val="28"/>
              </w:rPr>
              <w:t>Задовільно</w:t>
            </w:r>
          </w:p>
        </w:tc>
      </w:tr>
      <w:tr w:rsidR="00902040" w:rsidRPr="00043763" w:rsidTr="0052522F">
        <w:trPr>
          <w:trHeight w:val="245"/>
        </w:trPr>
        <w:tc>
          <w:tcPr>
            <w:tcW w:w="2977" w:type="dxa"/>
          </w:tcPr>
          <w:p w:rsidR="00902040" w:rsidRPr="00043763" w:rsidRDefault="00902040" w:rsidP="0052522F">
            <w:pPr>
              <w:jc w:val="center"/>
              <w:rPr>
                <w:rFonts w:ascii="Times New Roman" w:hAnsi="Times New Roman"/>
                <w:sz w:val="28"/>
                <w:szCs w:val="28"/>
              </w:rPr>
            </w:pPr>
            <w:r w:rsidRPr="00043763">
              <w:rPr>
                <w:rFonts w:ascii="Times New Roman" w:hAnsi="Times New Roman"/>
                <w:sz w:val="28"/>
                <w:szCs w:val="28"/>
              </w:rPr>
              <w:t>60-63</w:t>
            </w:r>
          </w:p>
        </w:tc>
        <w:tc>
          <w:tcPr>
            <w:tcW w:w="665" w:type="dxa"/>
          </w:tcPr>
          <w:p w:rsidR="00902040" w:rsidRPr="00043763" w:rsidRDefault="00902040" w:rsidP="0052522F">
            <w:pPr>
              <w:jc w:val="center"/>
              <w:rPr>
                <w:rFonts w:ascii="Times New Roman" w:hAnsi="Times New Roman"/>
                <w:sz w:val="28"/>
                <w:szCs w:val="28"/>
              </w:rPr>
            </w:pPr>
            <w:r w:rsidRPr="00043763">
              <w:rPr>
                <w:rFonts w:ascii="Times New Roman" w:hAnsi="Times New Roman"/>
                <w:sz w:val="28"/>
                <w:szCs w:val="28"/>
              </w:rPr>
              <w:t>Е</w:t>
            </w:r>
          </w:p>
        </w:tc>
        <w:tc>
          <w:tcPr>
            <w:tcW w:w="1603" w:type="dxa"/>
            <w:vMerge/>
            <w:vAlign w:val="center"/>
          </w:tcPr>
          <w:p w:rsidR="00902040" w:rsidRPr="00043763" w:rsidRDefault="00902040" w:rsidP="0052522F">
            <w:pPr>
              <w:rPr>
                <w:rFonts w:ascii="Times New Roman" w:hAnsi="Times New Roman"/>
                <w:sz w:val="28"/>
                <w:szCs w:val="28"/>
              </w:rPr>
            </w:pPr>
          </w:p>
        </w:tc>
        <w:tc>
          <w:tcPr>
            <w:tcW w:w="4394" w:type="dxa"/>
            <w:vMerge/>
            <w:vAlign w:val="center"/>
          </w:tcPr>
          <w:p w:rsidR="00902040" w:rsidRPr="00043763" w:rsidRDefault="00902040" w:rsidP="0052522F">
            <w:pPr>
              <w:rPr>
                <w:rFonts w:ascii="Times New Roman" w:hAnsi="Times New Roman"/>
                <w:sz w:val="28"/>
                <w:szCs w:val="28"/>
              </w:rPr>
            </w:pPr>
          </w:p>
        </w:tc>
      </w:tr>
      <w:tr w:rsidR="00902040" w:rsidRPr="00043763" w:rsidTr="0052522F">
        <w:trPr>
          <w:trHeight w:val="491"/>
        </w:trPr>
        <w:tc>
          <w:tcPr>
            <w:tcW w:w="2977" w:type="dxa"/>
          </w:tcPr>
          <w:p w:rsidR="00902040" w:rsidRPr="00043763" w:rsidRDefault="00902040" w:rsidP="0052522F">
            <w:pPr>
              <w:jc w:val="center"/>
              <w:rPr>
                <w:rFonts w:ascii="Times New Roman" w:hAnsi="Times New Roman"/>
                <w:sz w:val="28"/>
                <w:szCs w:val="28"/>
              </w:rPr>
            </w:pPr>
            <w:r w:rsidRPr="00043763">
              <w:rPr>
                <w:rFonts w:ascii="Times New Roman" w:hAnsi="Times New Roman"/>
                <w:sz w:val="28"/>
                <w:szCs w:val="28"/>
              </w:rPr>
              <w:t>35-59</w:t>
            </w:r>
          </w:p>
        </w:tc>
        <w:tc>
          <w:tcPr>
            <w:tcW w:w="665" w:type="dxa"/>
          </w:tcPr>
          <w:p w:rsidR="00902040" w:rsidRPr="00043763" w:rsidRDefault="00902040" w:rsidP="0052522F">
            <w:pPr>
              <w:jc w:val="center"/>
              <w:rPr>
                <w:rFonts w:ascii="Times New Roman" w:hAnsi="Times New Roman"/>
                <w:sz w:val="28"/>
                <w:szCs w:val="28"/>
              </w:rPr>
            </w:pPr>
            <w:r w:rsidRPr="00043763">
              <w:rPr>
                <w:rFonts w:ascii="Times New Roman" w:hAnsi="Times New Roman"/>
                <w:sz w:val="28"/>
                <w:szCs w:val="28"/>
              </w:rPr>
              <w:t>FX</w:t>
            </w:r>
          </w:p>
        </w:tc>
        <w:tc>
          <w:tcPr>
            <w:tcW w:w="1603" w:type="dxa"/>
            <w:vMerge w:val="restart"/>
            <w:vAlign w:val="center"/>
          </w:tcPr>
          <w:p w:rsidR="00902040" w:rsidRPr="00043763" w:rsidRDefault="00902040" w:rsidP="0052522F">
            <w:pPr>
              <w:jc w:val="center"/>
              <w:rPr>
                <w:rFonts w:ascii="Times New Roman" w:hAnsi="Times New Roman"/>
                <w:sz w:val="28"/>
                <w:szCs w:val="28"/>
              </w:rPr>
            </w:pPr>
            <w:r w:rsidRPr="00043763">
              <w:rPr>
                <w:rFonts w:ascii="Times New Roman" w:hAnsi="Times New Roman"/>
                <w:smallCaps/>
                <w:sz w:val="28"/>
                <w:szCs w:val="28"/>
              </w:rPr>
              <w:t>F</w:t>
            </w:r>
            <w:r w:rsidRPr="00043763">
              <w:rPr>
                <w:rFonts w:ascii="Times New Roman" w:hAnsi="Times New Roman"/>
                <w:sz w:val="28"/>
                <w:szCs w:val="28"/>
              </w:rPr>
              <w:t>ail</w:t>
            </w:r>
          </w:p>
        </w:tc>
        <w:tc>
          <w:tcPr>
            <w:tcW w:w="4394" w:type="dxa"/>
            <w:vAlign w:val="center"/>
          </w:tcPr>
          <w:p w:rsidR="00902040" w:rsidRPr="00043763" w:rsidRDefault="00902040" w:rsidP="0052522F">
            <w:pPr>
              <w:jc w:val="center"/>
              <w:rPr>
                <w:rFonts w:ascii="Times New Roman" w:hAnsi="Times New Roman"/>
                <w:sz w:val="28"/>
                <w:szCs w:val="28"/>
              </w:rPr>
            </w:pPr>
            <w:r w:rsidRPr="00043763">
              <w:rPr>
                <w:rFonts w:ascii="Times New Roman" w:hAnsi="Times New Roman"/>
                <w:sz w:val="28"/>
                <w:szCs w:val="28"/>
              </w:rPr>
              <w:t>Незадовільно з можливістю повторного складання</w:t>
            </w:r>
          </w:p>
        </w:tc>
      </w:tr>
      <w:tr w:rsidR="00902040" w:rsidRPr="00043763" w:rsidTr="0052522F">
        <w:trPr>
          <w:trHeight w:val="567"/>
        </w:trPr>
        <w:tc>
          <w:tcPr>
            <w:tcW w:w="2977" w:type="dxa"/>
          </w:tcPr>
          <w:p w:rsidR="00902040" w:rsidRPr="00043763" w:rsidRDefault="00902040" w:rsidP="0052522F">
            <w:pPr>
              <w:jc w:val="center"/>
              <w:rPr>
                <w:rFonts w:ascii="Times New Roman" w:hAnsi="Times New Roman"/>
                <w:sz w:val="28"/>
                <w:szCs w:val="28"/>
              </w:rPr>
            </w:pPr>
            <w:r w:rsidRPr="00043763">
              <w:rPr>
                <w:rFonts w:ascii="Times New Roman" w:hAnsi="Times New Roman"/>
                <w:sz w:val="28"/>
                <w:szCs w:val="28"/>
              </w:rPr>
              <w:t>1-34</w:t>
            </w:r>
          </w:p>
        </w:tc>
        <w:tc>
          <w:tcPr>
            <w:tcW w:w="665" w:type="dxa"/>
          </w:tcPr>
          <w:p w:rsidR="00902040" w:rsidRPr="00043763" w:rsidRDefault="00902040" w:rsidP="0052522F">
            <w:pPr>
              <w:jc w:val="center"/>
              <w:rPr>
                <w:rFonts w:ascii="Times New Roman" w:hAnsi="Times New Roman"/>
                <w:sz w:val="28"/>
                <w:szCs w:val="28"/>
              </w:rPr>
            </w:pPr>
            <w:r w:rsidRPr="00043763">
              <w:rPr>
                <w:rFonts w:ascii="Times New Roman" w:hAnsi="Times New Roman"/>
                <w:sz w:val="28"/>
                <w:szCs w:val="28"/>
              </w:rPr>
              <w:t>F</w:t>
            </w:r>
          </w:p>
        </w:tc>
        <w:tc>
          <w:tcPr>
            <w:tcW w:w="1603" w:type="dxa"/>
            <w:vMerge/>
            <w:vAlign w:val="center"/>
          </w:tcPr>
          <w:p w:rsidR="00902040" w:rsidRPr="00043763" w:rsidRDefault="00902040" w:rsidP="0052522F">
            <w:pPr>
              <w:rPr>
                <w:rFonts w:ascii="Times New Roman" w:hAnsi="Times New Roman"/>
                <w:sz w:val="28"/>
                <w:szCs w:val="28"/>
              </w:rPr>
            </w:pPr>
          </w:p>
        </w:tc>
        <w:tc>
          <w:tcPr>
            <w:tcW w:w="4394" w:type="dxa"/>
            <w:vAlign w:val="center"/>
          </w:tcPr>
          <w:p w:rsidR="00902040" w:rsidRPr="00043763" w:rsidRDefault="00902040" w:rsidP="0052522F">
            <w:pPr>
              <w:jc w:val="center"/>
              <w:rPr>
                <w:rFonts w:ascii="Times New Roman" w:hAnsi="Times New Roman"/>
                <w:sz w:val="28"/>
                <w:szCs w:val="28"/>
              </w:rPr>
            </w:pPr>
            <w:r w:rsidRPr="00043763">
              <w:rPr>
                <w:rFonts w:ascii="Times New Roman" w:hAnsi="Times New Roman"/>
                <w:smallCaps/>
                <w:sz w:val="28"/>
                <w:szCs w:val="28"/>
              </w:rPr>
              <w:t>Н</w:t>
            </w:r>
            <w:r w:rsidRPr="00043763">
              <w:rPr>
                <w:rFonts w:ascii="Times New Roman" w:hAnsi="Times New Roman"/>
                <w:sz w:val="28"/>
                <w:szCs w:val="28"/>
              </w:rPr>
              <w:t>езадовільно з обов’язковим повторним вивченням дисципліни</w:t>
            </w:r>
          </w:p>
        </w:tc>
      </w:tr>
    </w:tbl>
    <w:p w:rsidR="00902040" w:rsidRDefault="00902040" w:rsidP="0052522F">
      <w:pPr>
        <w:ind w:firstLine="709"/>
        <w:jc w:val="both"/>
        <w:rPr>
          <w:rFonts w:ascii="Times New Roman" w:hAnsi="Times New Roman"/>
          <w:sz w:val="28"/>
          <w:szCs w:val="28"/>
        </w:rPr>
      </w:pPr>
    </w:p>
    <w:p w:rsidR="00902040" w:rsidRDefault="00902040" w:rsidP="0052522F">
      <w:pPr>
        <w:ind w:firstLine="709"/>
        <w:jc w:val="both"/>
        <w:rPr>
          <w:rFonts w:ascii="Times New Roman" w:hAnsi="Times New Roman"/>
          <w:sz w:val="28"/>
          <w:szCs w:val="28"/>
        </w:rPr>
      </w:pPr>
    </w:p>
    <w:p w:rsidR="00902040" w:rsidRDefault="00902040" w:rsidP="0052522F">
      <w:pPr>
        <w:ind w:firstLine="709"/>
        <w:jc w:val="both"/>
        <w:rPr>
          <w:rFonts w:ascii="Times New Roman" w:hAnsi="Times New Roman"/>
          <w:sz w:val="28"/>
          <w:szCs w:val="28"/>
        </w:rPr>
      </w:pPr>
    </w:p>
    <w:p w:rsidR="00902040" w:rsidRPr="0052522F" w:rsidRDefault="00902040" w:rsidP="00525CBA">
      <w:pPr>
        <w:pStyle w:val="Default"/>
        <w:rPr>
          <w:sz w:val="28"/>
          <w:szCs w:val="28"/>
          <w:lang w:val="uk-UA"/>
        </w:rPr>
      </w:pPr>
    </w:p>
    <w:p w:rsidR="00902040" w:rsidRPr="00525CBA" w:rsidRDefault="00902040" w:rsidP="00325A94">
      <w:pPr>
        <w:spacing w:after="0" w:line="240" w:lineRule="auto"/>
        <w:ind w:firstLine="709"/>
        <w:jc w:val="both"/>
        <w:rPr>
          <w:rFonts w:ascii="Times New Roman" w:hAnsi="Times New Roman"/>
          <w:b/>
          <w:sz w:val="28"/>
          <w:szCs w:val="28"/>
          <w:lang w:val="ru-RU"/>
        </w:rPr>
      </w:pPr>
    </w:p>
    <w:p w:rsidR="00902040" w:rsidRDefault="00902040" w:rsidP="00325A94"/>
    <w:p w:rsidR="00902040" w:rsidRDefault="00902040" w:rsidP="00325A94">
      <w:pPr>
        <w:spacing w:after="0" w:line="240" w:lineRule="auto"/>
        <w:ind w:firstLine="709"/>
        <w:jc w:val="both"/>
        <w:rPr>
          <w:rFonts w:ascii="Times New Roman" w:hAnsi="Times New Roman"/>
          <w:b/>
          <w:sz w:val="28"/>
          <w:szCs w:val="28"/>
        </w:rPr>
      </w:pPr>
      <w:r>
        <w:rPr>
          <w:rFonts w:ascii="Times New Roman" w:hAnsi="Times New Roman"/>
          <w:b/>
          <w:sz w:val="28"/>
          <w:szCs w:val="28"/>
        </w:rPr>
        <w:t>11. Список рекомендованих джерел (наскрізна нумерація)</w:t>
      </w:r>
    </w:p>
    <w:p w:rsidR="00902040" w:rsidRPr="0052522F" w:rsidRDefault="00902040" w:rsidP="0052522F">
      <w:pPr>
        <w:ind w:left="360"/>
        <w:jc w:val="center"/>
        <w:rPr>
          <w:rFonts w:ascii="Times New Roman" w:hAnsi="Times New Roman"/>
          <w:b/>
          <w:sz w:val="28"/>
          <w:szCs w:val="28"/>
          <w:lang w:val="ru-RU"/>
        </w:rPr>
      </w:pPr>
      <w:r w:rsidRPr="0052522F">
        <w:rPr>
          <w:rFonts w:ascii="Times New Roman" w:hAnsi="Times New Roman"/>
          <w:b/>
          <w:sz w:val="28"/>
          <w:szCs w:val="28"/>
        </w:rPr>
        <w:t>Основна</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Богданова Т.Є. Технологія кулінарії: навчальний посібник. - К.: КНЕУ, 2011.</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Бондаренко Г.І. Технологія харчових виробів: навчальний посібник. - К.: КНЕУ, 2010.</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Веремійчик Т.А. Технологія приготування страв з м'яса та м'ясопродуктів: навчальний посібник. - К.: КНЕУ, 2009.</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Горохова Л.С. Технологія приготування холодних страв: навчальний посібник. - К.: КНЕУ, 2014.</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Дехтяренко В.О. Технологія приготування кондитерських виробів: навчальний посібник. - К.: КНЕУ, 2008.</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Колеснікова Г.І. Технологія приготування рибних страв: навчальний посібник. - К.: КНЕУ, 2012.</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Маценко Л.М. Технологія приготування овочевих страв: навчальний посібник. - К.: КНЕУ, 2015.</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Пікулева Н.В. Технологія приготування гарячих страв: навчальний посібник. - К.: КНЕУ, 2013.</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Тетерук І.М. Технологія приготування м'ясних консервів та м'ясних продуктів: навчальний посібник. - К.: КНЕУ, 2007.</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Шевченко С.В. Технологія приготування напоїв: навчальний посібник. - К.: КНЕУ, 2016.</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Петренко І.Г., Школьна Н.В. Технологія приготування білкових продуктів: навчальний посібник. - К.: Центр учбової літератури, 2019.</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Кравченко І.І., Міщенко О.В. Технологія приготування кондитерських виробів з додаванням функціональних інгредієнтів: навчальний посібник. - К.: Видавничий дім "Освіта", 2020.</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Білецька О.В., Пархоменко І.В. Технологія приготування кулінарних виробів з використанням традиційних українських продуктів: навчальний посібник. - К.: Видавництво Національного університету харчових технологій, 2021.</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Лук'яненко О.В., Гнатенко О.В. Технологія приготування кулінарних виробів методом су-від: навчальний посібник. - К.: Видавничий дім "Ін Юре", 2021.</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Коваленко І.С., Іванова Н.М. Технологія приготування рибних страв з використанням новітніх технологій: навчальний посібник. - К.: Видавництво "Генеза", 2022.</w:t>
      </w:r>
    </w:p>
    <w:p w:rsidR="00902040" w:rsidRPr="0052522F" w:rsidRDefault="00902040" w:rsidP="0052522F">
      <w:pPr>
        <w:ind w:left="360"/>
        <w:jc w:val="center"/>
        <w:rPr>
          <w:rFonts w:ascii="Times New Roman" w:hAnsi="Times New Roman"/>
          <w:b/>
          <w:sz w:val="28"/>
          <w:szCs w:val="28"/>
          <w:lang w:val="ru-RU"/>
        </w:rPr>
      </w:pPr>
      <w:r w:rsidRPr="0052522F">
        <w:rPr>
          <w:rFonts w:ascii="Times New Roman" w:hAnsi="Times New Roman"/>
          <w:b/>
          <w:sz w:val="28"/>
          <w:szCs w:val="28"/>
        </w:rPr>
        <w:t>Додаткова</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McGee, H. (2004). On food and cooking: The science and lore of the kitchen. Scribner.</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Myhrvold, N., Young, C., &amp; Bilet, M. (2011). Modernist cuisine: The art and science of cooking. The Cooking Lab.</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The Culinary Institute of America. (2011). The professional chef. Wiley.</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Cook's Illustrated. (2012). The science of good cooking. America's Test Kitchen.</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Ruhlman, M. (2009). Ratio: The simple codes behind the craft of everyday cooking. Scribner.</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Page, K., &amp; Dornenburg, A. (2008). The flavor bible: The essential guide to culinary creativity, based on the wisdom of America's most imaginative chefs. Little, Brown.</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Bras, M. (2002). Essential cuisine. Stewart, Tabori &amp; Chang.</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Potter, J. (2010). Cooking for geeks: Real science, great hacks, and good food. O'Reilly Media.</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Katz, S. (2012). The art of fermentation: An in-depth exploration of essential concepts and processes from around the world. Chelsea Green Publishing.</w:t>
      </w:r>
    </w:p>
    <w:p w:rsidR="00902040" w:rsidRPr="0052522F" w:rsidRDefault="00902040" w:rsidP="0052522F">
      <w:pPr>
        <w:numPr>
          <w:ilvl w:val="0"/>
          <w:numId w:val="4"/>
        </w:numPr>
        <w:spacing w:after="0" w:line="240" w:lineRule="auto"/>
        <w:jc w:val="both"/>
        <w:rPr>
          <w:rFonts w:ascii="Times New Roman" w:hAnsi="Times New Roman"/>
          <w:sz w:val="28"/>
          <w:szCs w:val="28"/>
          <w:lang w:val="ru-RU"/>
        </w:rPr>
      </w:pPr>
      <w:r w:rsidRPr="0052522F">
        <w:rPr>
          <w:rFonts w:ascii="Times New Roman" w:hAnsi="Times New Roman"/>
          <w:sz w:val="28"/>
          <w:szCs w:val="28"/>
        </w:rPr>
        <w:t>Nosrat, S. (2017). Salt, fat, acid, heat: Mastering the elements of good cooking. Simon &amp; Schuster.</w:t>
      </w:r>
    </w:p>
    <w:p w:rsidR="00902040" w:rsidRPr="0052522F" w:rsidRDefault="00902040" w:rsidP="0052522F">
      <w:pPr>
        <w:widowControl w:val="0"/>
        <w:spacing w:after="0" w:line="240" w:lineRule="auto"/>
        <w:ind w:firstLine="709"/>
        <w:jc w:val="center"/>
        <w:rPr>
          <w:rFonts w:ascii="Times New Roman" w:hAnsi="Times New Roman"/>
          <w:b/>
          <w:sz w:val="28"/>
          <w:szCs w:val="28"/>
        </w:rPr>
      </w:pPr>
      <w:r w:rsidRPr="0052522F">
        <w:rPr>
          <w:rFonts w:ascii="Times New Roman" w:hAnsi="Times New Roman"/>
          <w:b/>
          <w:sz w:val="28"/>
          <w:szCs w:val="28"/>
        </w:rPr>
        <w:t>Інтернет - ресурси</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picurious (</w:t>
      </w:r>
      <w:hyperlink r:id="rId9" w:tgtFrame="_new" w:history="1">
        <w:r w:rsidRPr="0052522F">
          <w:rPr>
            <w:rStyle w:val="Hyperlink"/>
            <w:sz w:val="28"/>
            <w:szCs w:val="28"/>
          </w:rPr>
          <w:t>https://www.epicurious.com/recipes-menus</w:t>
        </w:r>
      </w:hyperlink>
      <w:r w:rsidRPr="0052522F">
        <w:rPr>
          <w:rFonts w:ascii="Times New Roman" w:hAnsi="Times New Roman"/>
          <w:sz w:val="28"/>
          <w:szCs w:val="28"/>
        </w:rPr>
        <w:t>) - велика колекція рецептів, статей та інформації про кулінарні техніки та продукти.</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Food52 (</w:t>
      </w:r>
      <w:hyperlink r:id="rId10" w:tgtFrame="_new" w:history="1">
        <w:r w:rsidRPr="0052522F">
          <w:rPr>
            <w:rStyle w:val="Hyperlink"/>
            <w:sz w:val="28"/>
            <w:szCs w:val="28"/>
          </w:rPr>
          <w:t>https://food52.com/</w:t>
        </w:r>
      </w:hyperlink>
      <w:r w:rsidRPr="0052522F">
        <w:rPr>
          <w:rFonts w:ascii="Times New Roman" w:hAnsi="Times New Roman"/>
          <w:sz w:val="28"/>
          <w:szCs w:val="28"/>
        </w:rPr>
        <w:t>) - різноманітні рецепти, статті та поради від кулінарів і письменників.</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Serious Eats (</w:t>
      </w:r>
      <w:hyperlink r:id="rId11" w:tgtFrame="_new" w:history="1">
        <w:r w:rsidRPr="0052522F">
          <w:rPr>
            <w:rStyle w:val="Hyperlink"/>
            <w:sz w:val="28"/>
            <w:szCs w:val="28"/>
          </w:rPr>
          <w:t>https://www.seriouseats.com/</w:t>
        </w:r>
      </w:hyperlink>
      <w:r w:rsidRPr="0052522F">
        <w:rPr>
          <w:rFonts w:ascii="Times New Roman" w:hAnsi="Times New Roman"/>
          <w:sz w:val="28"/>
          <w:szCs w:val="28"/>
        </w:rPr>
        <w:t>) - статті та рецепти від експертів з кулінарії, які присвячені різним аспектам готування.</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Bon Appétit (</w:t>
      </w:r>
      <w:hyperlink r:id="rId12" w:tgtFrame="_new" w:history="1">
        <w:r w:rsidRPr="0052522F">
          <w:rPr>
            <w:rStyle w:val="Hyperlink"/>
            <w:sz w:val="28"/>
            <w:szCs w:val="28"/>
          </w:rPr>
          <w:t>https://www.bonappetit.com/</w:t>
        </w:r>
      </w:hyperlink>
      <w:r w:rsidRPr="0052522F">
        <w:rPr>
          <w:rFonts w:ascii="Times New Roman" w:hAnsi="Times New Roman"/>
          <w:sz w:val="28"/>
          <w:szCs w:val="28"/>
        </w:rPr>
        <w:t>) - кулінарні статті, рецепти та відео від видання про їжу.</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The Kitchn (</w:t>
      </w:r>
      <w:hyperlink r:id="rId13" w:tgtFrame="_new" w:history="1">
        <w:r w:rsidRPr="0052522F">
          <w:rPr>
            <w:rStyle w:val="Hyperlink"/>
            <w:sz w:val="28"/>
            <w:szCs w:val="28"/>
          </w:rPr>
          <w:t>https://www.thekitchn.com/</w:t>
        </w:r>
      </w:hyperlink>
      <w:r w:rsidRPr="0052522F">
        <w:rPr>
          <w:rFonts w:ascii="Times New Roman" w:hAnsi="Times New Roman"/>
          <w:sz w:val="28"/>
          <w:szCs w:val="28"/>
        </w:rPr>
        <w:t>) - рецепти, поради та інформація про продукти, підготовку страв та приготування їжі.</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ChefSteps (</w:t>
      </w:r>
      <w:hyperlink r:id="rId14" w:tgtFrame="_new" w:history="1">
        <w:r w:rsidRPr="0052522F">
          <w:rPr>
            <w:rStyle w:val="Hyperlink"/>
            <w:sz w:val="28"/>
            <w:szCs w:val="28"/>
          </w:rPr>
          <w:t>https://www.chefsteps.com/</w:t>
        </w:r>
      </w:hyperlink>
      <w:r w:rsidRPr="0052522F">
        <w:rPr>
          <w:rFonts w:ascii="Times New Roman" w:hAnsi="Times New Roman"/>
          <w:sz w:val="28"/>
          <w:szCs w:val="28"/>
        </w:rPr>
        <w:t>) - кулінарні курси, рецепти та відео, які присвячені високотехнологічному готуванню.</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Cook's Illustrated (</w:t>
      </w:r>
      <w:hyperlink r:id="rId15" w:tgtFrame="_new" w:history="1">
        <w:r w:rsidRPr="0052522F">
          <w:rPr>
            <w:rStyle w:val="Hyperlink"/>
            <w:sz w:val="28"/>
            <w:szCs w:val="28"/>
          </w:rPr>
          <w:t>https://www.cooksillustrated.com/</w:t>
        </w:r>
      </w:hyperlink>
      <w:r w:rsidRPr="0052522F">
        <w:rPr>
          <w:rFonts w:ascii="Times New Roman" w:hAnsi="Times New Roman"/>
          <w:sz w:val="28"/>
          <w:szCs w:val="28"/>
        </w:rPr>
        <w:t>) - рецепти, огляди продуктів та кулінарні техніки від журналу.</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Food Network (</w:t>
      </w:r>
      <w:hyperlink r:id="rId16" w:tgtFrame="_new" w:history="1">
        <w:r w:rsidRPr="0052522F">
          <w:rPr>
            <w:rStyle w:val="Hyperlink"/>
            <w:sz w:val="28"/>
            <w:szCs w:val="28"/>
          </w:rPr>
          <w:t>https://www.foodnetwork.com/</w:t>
        </w:r>
      </w:hyperlink>
      <w:r w:rsidRPr="0052522F">
        <w:rPr>
          <w:rFonts w:ascii="Times New Roman" w:hAnsi="Times New Roman"/>
          <w:sz w:val="28"/>
          <w:szCs w:val="28"/>
        </w:rPr>
        <w:t>) - рецепти та відео від телевізійного каналу про їжу.</w:t>
      </w:r>
    </w:p>
    <w:p w:rsidR="00902040" w:rsidRPr="0052522F" w:rsidRDefault="00902040" w:rsidP="0052522F">
      <w:pPr>
        <w:numPr>
          <w:ilvl w:val="0"/>
          <w:numId w:val="4"/>
        </w:numPr>
        <w:spacing w:after="0" w:line="240" w:lineRule="auto"/>
        <w:jc w:val="both"/>
        <w:rPr>
          <w:rFonts w:ascii="Times New Roman" w:hAnsi="Times New Roman"/>
          <w:sz w:val="28"/>
          <w:szCs w:val="28"/>
        </w:rPr>
      </w:pPr>
      <w:r w:rsidRPr="0052522F">
        <w:rPr>
          <w:rFonts w:ascii="Times New Roman" w:hAnsi="Times New Roman"/>
          <w:sz w:val="28"/>
          <w:szCs w:val="28"/>
        </w:rPr>
        <w:t>Allrecipes (</w:t>
      </w:r>
      <w:hyperlink r:id="rId17" w:tgtFrame="_new" w:history="1">
        <w:r w:rsidRPr="0052522F">
          <w:rPr>
            <w:rStyle w:val="Hyperlink"/>
            <w:sz w:val="28"/>
            <w:szCs w:val="28"/>
          </w:rPr>
          <w:t>https://www.allrecipes.com/</w:t>
        </w:r>
      </w:hyperlink>
      <w:r w:rsidRPr="0052522F">
        <w:rPr>
          <w:rFonts w:ascii="Times New Roman" w:hAnsi="Times New Roman"/>
          <w:sz w:val="28"/>
          <w:szCs w:val="28"/>
        </w:rPr>
        <w:t>) - велика колекція рецептів, форумів та порад.</w:t>
      </w:r>
    </w:p>
    <w:p w:rsidR="00902040" w:rsidRPr="00384796" w:rsidRDefault="00902040" w:rsidP="0052522F">
      <w:pPr>
        <w:jc w:val="both"/>
        <w:rPr>
          <w:sz w:val="28"/>
          <w:szCs w:val="28"/>
        </w:rPr>
      </w:pPr>
    </w:p>
    <w:p w:rsidR="00902040" w:rsidRDefault="00902040" w:rsidP="00325A94">
      <w:pPr>
        <w:spacing w:after="0" w:line="240" w:lineRule="auto"/>
        <w:ind w:firstLine="709"/>
        <w:jc w:val="both"/>
        <w:rPr>
          <w:rFonts w:ascii="Times New Roman" w:hAnsi="Times New Roman"/>
          <w:b/>
          <w:sz w:val="28"/>
          <w:szCs w:val="28"/>
        </w:rPr>
      </w:pPr>
    </w:p>
    <w:sectPr w:rsidR="00902040" w:rsidSect="00252037">
      <w:pgSz w:w="16838" w:h="11906" w:orient="landscape"/>
      <w:pgMar w:top="851" w:right="1418"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цUAA"/>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F2C63"/>
    <w:multiLevelType w:val="hybridMultilevel"/>
    <w:tmpl w:val="FD66EFE0"/>
    <w:lvl w:ilvl="0" w:tplc="E3EC61B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D7039B0"/>
    <w:multiLevelType w:val="hybridMultilevel"/>
    <w:tmpl w:val="8D5EBA1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
    <w:nsid w:val="6E8C3B0B"/>
    <w:multiLevelType w:val="hybridMultilevel"/>
    <w:tmpl w:val="A7CA6A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C4B1256"/>
    <w:multiLevelType w:val="hybridMultilevel"/>
    <w:tmpl w:val="4BBCBA7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A94"/>
    <w:rsid w:val="00010459"/>
    <w:rsid w:val="00020A27"/>
    <w:rsid w:val="00027805"/>
    <w:rsid w:val="0004190A"/>
    <w:rsid w:val="00043763"/>
    <w:rsid w:val="00046468"/>
    <w:rsid w:val="000538D0"/>
    <w:rsid w:val="00054D62"/>
    <w:rsid w:val="000716D6"/>
    <w:rsid w:val="00073FD3"/>
    <w:rsid w:val="00082DDE"/>
    <w:rsid w:val="00095328"/>
    <w:rsid w:val="000A6BB0"/>
    <w:rsid w:val="000A795C"/>
    <w:rsid w:val="000B69A4"/>
    <w:rsid w:val="000B7752"/>
    <w:rsid w:val="000C67C2"/>
    <w:rsid w:val="000D6081"/>
    <w:rsid w:val="000D67F7"/>
    <w:rsid w:val="00101DAC"/>
    <w:rsid w:val="00127ADD"/>
    <w:rsid w:val="00131831"/>
    <w:rsid w:val="00144237"/>
    <w:rsid w:val="001474A9"/>
    <w:rsid w:val="00180FF8"/>
    <w:rsid w:val="00193C9D"/>
    <w:rsid w:val="001A3F8A"/>
    <w:rsid w:val="001A6DFA"/>
    <w:rsid w:val="001B5689"/>
    <w:rsid w:val="001E40B3"/>
    <w:rsid w:val="001E4E45"/>
    <w:rsid w:val="001F4FD2"/>
    <w:rsid w:val="0024103A"/>
    <w:rsid w:val="00243245"/>
    <w:rsid w:val="00250638"/>
    <w:rsid w:val="00252037"/>
    <w:rsid w:val="0026165E"/>
    <w:rsid w:val="002652F0"/>
    <w:rsid w:val="00275DFF"/>
    <w:rsid w:val="002822FD"/>
    <w:rsid w:val="00287B2C"/>
    <w:rsid w:val="00293092"/>
    <w:rsid w:val="00293BE3"/>
    <w:rsid w:val="002A1452"/>
    <w:rsid w:val="002B0168"/>
    <w:rsid w:val="002B2416"/>
    <w:rsid w:val="002E5235"/>
    <w:rsid w:val="00302039"/>
    <w:rsid w:val="00307BEC"/>
    <w:rsid w:val="00321D5F"/>
    <w:rsid w:val="00325A94"/>
    <w:rsid w:val="00340D3E"/>
    <w:rsid w:val="00352403"/>
    <w:rsid w:val="00362B08"/>
    <w:rsid w:val="00375C78"/>
    <w:rsid w:val="00384796"/>
    <w:rsid w:val="003B67C9"/>
    <w:rsid w:val="003C4C35"/>
    <w:rsid w:val="003D0606"/>
    <w:rsid w:val="003D57E4"/>
    <w:rsid w:val="003F6D84"/>
    <w:rsid w:val="00401766"/>
    <w:rsid w:val="004119F8"/>
    <w:rsid w:val="004163B0"/>
    <w:rsid w:val="00463237"/>
    <w:rsid w:val="00476673"/>
    <w:rsid w:val="0048097C"/>
    <w:rsid w:val="00496820"/>
    <w:rsid w:val="004C4A1B"/>
    <w:rsid w:val="004C60E8"/>
    <w:rsid w:val="004E1813"/>
    <w:rsid w:val="004F6C60"/>
    <w:rsid w:val="0052522F"/>
    <w:rsid w:val="00525CBA"/>
    <w:rsid w:val="00536024"/>
    <w:rsid w:val="00536C2A"/>
    <w:rsid w:val="00557AF6"/>
    <w:rsid w:val="005C06FC"/>
    <w:rsid w:val="005C0BA4"/>
    <w:rsid w:val="005C3F11"/>
    <w:rsid w:val="005C6E81"/>
    <w:rsid w:val="005E34D0"/>
    <w:rsid w:val="00604052"/>
    <w:rsid w:val="0064162A"/>
    <w:rsid w:val="0064464C"/>
    <w:rsid w:val="006700B9"/>
    <w:rsid w:val="0068287D"/>
    <w:rsid w:val="00685290"/>
    <w:rsid w:val="0069642F"/>
    <w:rsid w:val="006B1E23"/>
    <w:rsid w:val="00711F40"/>
    <w:rsid w:val="00722BC4"/>
    <w:rsid w:val="00737307"/>
    <w:rsid w:val="0078287E"/>
    <w:rsid w:val="00796E2B"/>
    <w:rsid w:val="007D4B7F"/>
    <w:rsid w:val="007F0AFE"/>
    <w:rsid w:val="007F6634"/>
    <w:rsid w:val="00815B78"/>
    <w:rsid w:val="00835312"/>
    <w:rsid w:val="00845DB8"/>
    <w:rsid w:val="00883347"/>
    <w:rsid w:val="00897961"/>
    <w:rsid w:val="008B564A"/>
    <w:rsid w:val="008C3F2D"/>
    <w:rsid w:val="008D7CC1"/>
    <w:rsid w:val="008F24A4"/>
    <w:rsid w:val="00902040"/>
    <w:rsid w:val="0091059D"/>
    <w:rsid w:val="009115F4"/>
    <w:rsid w:val="00912B5D"/>
    <w:rsid w:val="00927A36"/>
    <w:rsid w:val="009535D4"/>
    <w:rsid w:val="00956B3F"/>
    <w:rsid w:val="00983CFB"/>
    <w:rsid w:val="009A441E"/>
    <w:rsid w:val="009B1860"/>
    <w:rsid w:val="009B65FD"/>
    <w:rsid w:val="009C6239"/>
    <w:rsid w:val="009E1457"/>
    <w:rsid w:val="00A0186F"/>
    <w:rsid w:val="00A06DFF"/>
    <w:rsid w:val="00A321EC"/>
    <w:rsid w:val="00A34F45"/>
    <w:rsid w:val="00A46C2D"/>
    <w:rsid w:val="00A6230B"/>
    <w:rsid w:val="00A715B5"/>
    <w:rsid w:val="00A83094"/>
    <w:rsid w:val="00A87476"/>
    <w:rsid w:val="00AA173C"/>
    <w:rsid w:val="00AA5433"/>
    <w:rsid w:val="00AA7CC6"/>
    <w:rsid w:val="00AC6BBC"/>
    <w:rsid w:val="00AF2808"/>
    <w:rsid w:val="00B26CD7"/>
    <w:rsid w:val="00B3341A"/>
    <w:rsid w:val="00B4342D"/>
    <w:rsid w:val="00B73277"/>
    <w:rsid w:val="00BC43FA"/>
    <w:rsid w:val="00BC45C0"/>
    <w:rsid w:val="00BC6F92"/>
    <w:rsid w:val="00BD45A6"/>
    <w:rsid w:val="00BF22EF"/>
    <w:rsid w:val="00C0035D"/>
    <w:rsid w:val="00C1414E"/>
    <w:rsid w:val="00C37627"/>
    <w:rsid w:val="00C522F4"/>
    <w:rsid w:val="00C67E90"/>
    <w:rsid w:val="00CA3FB0"/>
    <w:rsid w:val="00CE31F5"/>
    <w:rsid w:val="00D14116"/>
    <w:rsid w:val="00D70BDF"/>
    <w:rsid w:val="00D7560D"/>
    <w:rsid w:val="00DB28BD"/>
    <w:rsid w:val="00DB554D"/>
    <w:rsid w:val="00DD485B"/>
    <w:rsid w:val="00DE0157"/>
    <w:rsid w:val="00DF14A4"/>
    <w:rsid w:val="00DF2D13"/>
    <w:rsid w:val="00E04A1C"/>
    <w:rsid w:val="00E068AE"/>
    <w:rsid w:val="00E174D3"/>
    <w:rsid w:val="00E41790"/>
    <w:rsid w:val="00E478C0"/>
    <w:rsid w:val="00E62890"/>
    <w:rsid w:val="00E77EDA"/>
    <w:rsid w:val="00EA2AD4"/>
    <w:rsid w:val="00EC54EF"/>
    <w:rsid w:val="00EC5BA7"/>
    <w:rsid w:val="00F01F25"/>
    <w:rsid w:val="00F038FE"/>
    <w:rsid w:val="00F0593B"/>
    <w:rsid w:val="00F248D2"/>
    <w:rsid w:val="00F43EDB"/>
    <w:rsid w:val="00F446EB"/>
    <w:rsid w:val="00F454D9"/>
    <w:rsid w:val="00F51CF0"/>
    <w:rsid w:val="00F6303F"/>
    <w:rsid w:val="00F66037"/>
    <w:rsid w:val="00F73671"/>
    <w:rsid w:val="00F74F89"/>
    <w:rsid w:val="00F84D5F"/>
    <w:rsid w:val="00FA0B2A"/>
    <w:rsid w:val="00FB0437"/>
    <w:rsid w:val="00FB518B"/>
    <w:rsid w:val="00FD33D4"/>
    <w:rsid w:val="00FE0083"/>
    <w:rsid w:val="00FF02F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94"/>
    <w:pPr>
      <w:spacing w:after="200" w:line="276" w:lineRule="auto"/>
    </w:pPr>
    <w:rPr>
      <w:lang w:val="uk-UA"/>
    </w:rPr>
  </w:style>
  <w:style w:type="paragraph" w:styleId="Heading1">
    <w:name w:val="heading 1"/>
    <w:basedOn w:val="Normal"/>
    <w:link w:val="Heading1Char"/>
    <w:uiPriority w:val="99"/>
    <w:qFormat/>
    <w:locked/>
    <w:rsid w:val="00835312"/>
    <w:pPr>
      <w:spacing w:before="100" w:beforeAutospacing="1" w:after="100" w:afterAutospacing="1" w:line="240" w:lineRule="auto"/>
      <w:outlineLvl w:val="0"/>
    </w:pPr>
    <w:rPr>
      <w:rFonts w:ascii="Times New Roman" w:hAnsi="Times New Roman"/>
      <w:b/>
      <w:bCs/>
      <w:kern w:val="36"/>
      <w:sz w:val="48"/>
      <w:szCs w:val="4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4116"/>
    <w:rPr>
      <w:rFonts w:ascii="Cambria" w:hAnsi="Cambria" w:cs="Times New Roman"/>
      <w:b/>
      <w:bCs/>
      <w:kern w:val="32"/>
      <w:sz w:val="32"/>
      <w:szCs w:val="32"/>
      <w:lang w:val="uk-UA"/>
    </w:rPr>
  </w:style>
  <w:style w:type="character" w:styleId="Hyperlink">
    <w:name w:val="Hyperlink"/>
    <w:basedOn w:val="DefaultParagraphFont"/>
    <w:uiPriority w:val="99"/>
    <w:rsid w:val="00325A94"/>
    <w:rPr>
      <w:rFonts w:ascii="Times New Roman" w:hAnsi="Times New Roman" w:cs="Times New Roman"/>
      <w:color w:val="0000FF"/>
      <w:u w:val="single"/>
    </w:rPr>
  </w:style>
  <w:style w:type="paragraph" w:styleId="ListParagraph">
    <w:name w:val="List Paragraph"/>
    <w:basedOn w:val="Normal"/>
    <w:uiPriority w:val="99"/>
    <w:qFormat/>
    <w:rsid w:val="00325A94"/>
    <w:pPr>
      <w:ind w:left="720"/>
      <w:contextualSpacing/>
    </w:pPr>
  </w:style>
  <w:style w:type="paragraph" w:customStyle="1" w:styleId="TableParagraph">
    <w:name w:val="Table Paragraph"/>
    <w:basedOn w:val="Normal"/>
    <w:uiPriority w:val="99"/>
    <w:rsid w:val="00325A94"/>
    <w:pPr>
      <w:widowControl w:val="0"/>
      <w:autoSpaceDE w:val="0"/>
      <w:autoSpaceDN w:val="0"/>
      <w:spacing w:after="0" w:line="240" w:lineRule="auto"/>
    </w:pPr>
    <w:rPr>
      <w:rFonts w:ascii="Times New Roman" w:hAnsi="Times New Roman"/>
      <w:lang w:val="ru-RU" w:eastAsia="ru-RU"/>
    </w:rPr>
  </w:style>
  <w:style w:type="paragraph" w:customStyle="1" w:styleId="1">
    <w:name w:val="Обычный1"/>
    <w:uiPriority w:val="99"/>
    <w:rsid w:val="00325A94"/>
    <w:pPr>
      <w:jc w:val="both"/>
    </w:pPr>
    <w:rPr>
      <w:rFonts w:ascii="Times New Roman" w:eastAsia="Times New Roman" w:hAnsi="Times New Roman"/>
      <w:sz w:val="24"/>
      <w:szCs w:val="24"/>
      <w:lang w:val="ru-RU" w:eastAsia="ru-RU"/>
    </w:rPr>
  </w:style>
  <w:style w:type="paragraph" w:styleId="BodyText">
    <w:name w:val="Body Text"/>
    <w:basedOn w:val="Normal"/>
    <w:link w:val="BodyTextChar"/>
    <w:uiPriority w:val="99"/>
    <w:rsid w:val="00362B08"/>
    <w:pPr>
      <w:spacing w:after="120"/>
    </w:pPr>
  </w:style>
  <w:style w:type="character" w:customStyle="1" w:styleId="BodyTextChar">
    <w:name w:val="Body Text Char"/>
    <w:basedOn w:val="DefaultParagraphFont"/>
    <w:link w:val="BodyText"/>
    <w:uiPriority w:val="99"/>
    <w:locked/>
    <w:rsid w:val="00362B08"/>
    <w:rPr>
      <w:rFonts w:ascii="Calibri" w:hAnsi="Calibri" w:cs="Times New Roman"/>
      <w:sz w:val="22"/>
      <w:szCs w:val="22"/>
      <w:lang w:val="uk-UA" w:eastAsia="en-US" w:bidi="ar-SA"/>
    </w:rPr>
  </w:style>
  <w:style w:type="paragraph" w:customStyle="1" w:styleId="Default">
    <w:name w:val="Default"/>
    <w:uiPriority w:val="99"/>
    <w:rsid w:val="004C60E8"/>
    <w:pPr>
      <w:autoSpaceDE w:val="0"/>
      <w:autoSpaceDN w:val="0"/>
      <w:adjustRightInd w:val="0"/>
    </w:pPr>
    <w:rPr>
      <w:rFonts w:ascii="Times New Roman" w:hAnsi="Times New Roman"/>
      <w:color w:val="000000"/>
      <w:sz w:val="24"/>
      <w:szCs w:val="24"/>
      <w:lang w:val="ru-RU" w:eastAsia="ru-RU"/>
    </w:rPr>
  </w:style>
  <w:style w:type="paragraph" w:styleId="BodyText2">
    <w:name w:val="Body Text 2"/>
    <w:basedOn w:val="Normal"/>
    <w:link w:val="BodyText2Char"/>
    <w:uiPriority w:val="99"/>
    <w:semiHidden/>
    <w:rsid w:val="00525CBA"/>
    <w:pPr>
      <w:spacing w:after="120" w:line="480" w:lineRule="auto"/>
    </w:pPr>
    <w:rPr>
      <w:lang w:val="ru-RU"/>
    </w:rPr>
  </w:style>
  <w:style w:type="character" w:customStyle="1" w:styleId="BodyText2Char">
    <w:name w:val="Body Text 2 Char"/>
    <w:basedOn w:val="DefaultParagraphFont"/>
    <w:link w:val="BodyText2"/>
    <w:uiPriority w:val="99"/>
    <w:semiHidden/>
    <w:locked/>
    <w:rsid w:val="00525CBA"/>
    <w:rPr>
      <w:rFonts w:ascii="Calibri" w:hAnsi="Calibri" w:cs="Times New Roman"/>
      <w:sz w:val="22"/>
      <w:szCs w:val="22"/>
      <w:lang w:val="ru-RU" w:eastAsia="en-US" w:bidi="ar-SA"/>
    </w:rPr>
  </w:style>
  <w:style w:type="character" w:customStyle="1" w:styleId="a-size-extra-large">
    <w:name w:val="a-size-extra-large"/>
    <w:basedOn w:val="DefaultParagraphFont"/>
    <w:uiPriority w:val="99"/>
    <w:rsid w:val="00835312"/>
    <w:rPr>
      <w:rFonts w:cs="Times New Roman"/>
    </w:rPr>
  </w:style>
  <w:style w:type="character" w:customStyle="1" w:styleId="a-text-bold">
    <w:name w:val="a-text-bold"/>
    <w:basedOn w:val="DefaultParagraphFont"/>
    <w:uiPriority w:val="99"/>
    <w:rsid w:val="00F66037"/>
    <w:rPr>
      <w:rFonts w:cs="Times New Roman"/>
    </w:rPr>
  </w:style>
  <w:style w:type="paragraph" w:styleId="BodyTextIndent2">
    <w:name w:val="Body Text Indent 2"/>
    <w:basedOn w:val="Normal"/>
    <w:link w:val="BodyTextIndent2Char"/>
    <w:uiPriority w:val="99"/>
    <w:rsid w:val="00F038F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B67C9"/>
    <w:rPr>
      <w:rFonts w:cs="Times New Roman"/>
      <w:lang w:val="uk-UA"/>
    </w:rPr>
  </w:style>
  <w:style w:type="character" w:customStyle="1" w:styleId="strong">
    <w:name w:val="strong"/>
    <w:basedOn w:val="DefaultParagraphFont"/>
    <w:uiPriority w:val="99"/>
    <w:rsid w:val="0004190A"/>
    <w:rPr>
      <w:rFonts w:cs="Times New Roman"/>
    </w:rPr>
  </w:style>
  <w:style w:type="paragraph" w:styleId="TOC2">
    <w:name w:val="toc 2"/>
    <w:basedOn w:val="Normal"/>
    <w:uiPriority w:val="99"/>
    <w:locked/>
    <w:rsid w:val="008F24A4"/>
    <w:pPr>
      <w:widowControl w:val="0"/>
      <w:autoSpaceDE w:val="0"/>
      <w:autoSpaceDN w:val="0"/>
      <w:spacing w:after="0" w:line="240" w:lineRule="auto"/>
      <w:ind w:left="328" w:right="103"/>
    </w:pPr>
    <w:rPr>
      <w:rFonts w:ascii="Times New Roman" w:eastAsia="Times New Roman" w:hAnsi="Times New Roman"/>
      <w:sz w:val="32"/>
      <w:szCs w:val="32"/>
    </w:rPr>
  </w:style>
  <w:style w:type="character" w:customStyle="1" w:styleId="a-color-secondary">
    <w:name w:val="a-color-secondary"/>
    <w:basedOn w:val="DefaultParagraphFont"/>
    <w:uiPriority w:val="99"/>
    <w:rsid w:val="0052522F"/>
    <w:rPr>
      <w:rFonts w:cs="Times New Roman"/>
    </w:rPr>
  </w:style>
  <w:style w:type="paragraph" w:styleId="NormalWeb">
    <w:name w:val="Normal (Web)"/>
    <w:basedOn w:val="Normal"/>
    <w:uiPriority w:val="99"/>
    <w:rsid w:val="0078287E"/>
    <w:pPr>
      <w:spacing w:before="100" w:beforeAutospacing="1" w:after="100" w:afterAutospacing="1" w:line="240" w:lineRule="auto"/>
    </w:pPr>
    <w:rPr>
      <w:rFonts w:ascii="Times New Roman" w:eastAsia="Batang" w:hAnsi="Times New Roman"/>
      <w:sz w:val="24"/>
      <w:szCs w:val="24"/>
      <w:lang w:val="ru-RU" w:eastAsia="ko-KR"/>
    </w:rPr>
  </w:style>
</w:styles>
</file>

<file path=word/webSettings.xml><?xml version="1.0" encoding="utf-8"?>
<w:webSettings xmlns:r="http://schemas.openxmlformats.org/officeDocument/2006/relationships" xmlns:w="http://schemas.openxmlformats.org/wordprocessingml/2006/main">
  <w:divs>
    <w:div w:id="283924009">
      <w:marLeft w:val="0"/>
      <w:marRight w:val="0"/>
      <w:marTop w:val="0"/>
      <w:marBottom w:val="0"/>
      <w:divBdr>
        <w:top w:val="none" w:sz="0" w:space="0" w:color="auto"/>
        <w:left w:val="none" w:sz="0" w:space="0" w:color="auto"/>
        <w:bottom w:val="none" w:sz="0" w:space="0" w:color="auto"/>
        <w:right w:val="none" w:sz="0" w:space="0" w:color="auto"/>
      </w:divBdr>
    </w:div>
    <w:div w:id="283924010">
      <w:marLeft w:val="0"/>
      <w:marRight w:val="0"/>
      <w:marTop w:val="0"/>
      <w:marBottom w:val="0"/>
      <w:divBdr>
        <w:top w:val="none" w:sz="0" w:space="0" w:color="auto"/>
        <w:left w:val="none" w:sz="0" w:space="0" w:color="auto"/>
        <w:bottom w:val="none" w:sz="0" w:space="0" w:color="auto"/>
        <w:right w:val="none" w:sz="0" w:space="0" w:color="auto"/>
      </w:divBdr>
    </w:div>
    <w:div w:id="283924011">
      <w:marLeft w:val="0"/>
      <w:marRight w:val="0"/>
      <w:marTop w:val="0"/>
      <w:marBottom w:val="0"/>
      <w:divBdr>
        <w:top w:val="none" w:sz="0" w:space="0" w:color="auto"/>
        <w:left w:val="none" w:sz="0" w:space="0" w:color="auto"/>
        <w:bottom w:val="none" w:sz="0" w:space="0" w:color="auto"/>
        <w:right w:val="none" w:sz="0" w:space="0" w:color="auto"/>
      </w:divBdr>
    </w:div>
    <w:div w:id="283924012">
      <w:marLeft w:val="0"/>
      <w:marRight w:val="0"/>
      <w:marTop w:val="0"/>
      <w:marBottom w:val="0"/>
      <w:divBdr>
        <w:top w:val="none" w:sz="0" w:space="0" w:color="auto"/>
        <w:left w:val="none" w:sz="0" w:space="0" w:color="auto"/>
        <w:bottom w:val="none" w:sz="0" w:space="0" w:color="auto"/>
        <w:right w:val="none" w:sz="0" w:space="0" w:color="auto"/>
      </w:divBdr>
    </w:div>
    <w:div w:id="283924013">
      <w:marLeft w:val="0"/>
      <w:marRight w:val="0"/>
      <w:marTop w:val="0"/>
      <w:marBottom w:val="0"/>
      <w:divBdr>
        <w:top w:val="none" w:sz="0" w:space="0" w:color="auto"/>
        <w:left w:val="none" w:sz="0" w:space="0" w:color="auto"/>
        <w:bottom w:val="none" w:sz="0" w:space="0" w:color="auto"/>
        <w:right w:val="none" w:sz="0" w:space="0" w:color="auto"/>
      </w:divBdr>
    </w:div>
    <w:div w:id="283924014">
      <w:marLeft w:val="0"/>
      <w:marRight w:val="0"/>
      <w:marTop w:val="0"/>
      <w:marBottom w:val="0"/>
      <w:divBdr>
        <w:top w:val="none" w:sz="0" w:space="0" w:color="auto"/>
        <w:left w:val="none" w:sz="0" w:space="0" w:color="auto"/>
        <w:bottom w:val="none" w:sz="0" w:space="0" w:color="auto"/>
        <w:right w:val="none" w:sz="0" w:space="0" w:color="auto"/>
      </w:divBdr>
    </w:div>
    <w:div w:id="283924017">
      <w:marLeft w:val="0"/>
      <w:marRight w:val="0"/>
      <w:marTop w:val="0"/>
      <w:marBottom w:val="0"/>
      <w:divBdr>
        <w:top w:val="none" w:sz="0" w:space="0" w:color="auto"/>
        <w:left w:val="none" w:sz="0" w:space="0" w:color="auto"/>
        <w:bottom w:val="none" w:sz="0" w:space="0" w:color="auto"/>
        <w:right w:val="none" w:sz="0" w:space="0" w:color="auto"/>
      </w:divBdr>
      <w:divsChild>
        <w:div w:id="283924016">
          <w:marLeft w:val="0"/>
          <w:marRight w:val="0"/>
          <w:marTop w:val="300"/>
          <w:marBottom w:val="0"/>
          <w:divBdr>
            <w:top w:val="none" w:sz="0" w:space="0" w:color="auto"/>
            <w:left w:val="none" w:sz="0" w:space="0" w:color="auto"/>
            <w:bottom w:val="none" w:sz="0" w:space="0" w:color="auto"/>
            <w:right w:val="none" w:sz="0" w:space="0" w:color="auto"/>
          </w:divBdr>
          <w:divsChild>
            <w:div w:id="2839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4018">
      <w:marLeft w:val="0"/>
      <w:marRight w:val="0"/>
      <w:marTop w:val="0"/>
      <w:marBottom w:val="0"/>
      <w:divBdr>
        <w:top w:val="none" w:sz="0" w:space="0" w:color="auto"/>
        <w:left w:val="none" w:sz="0" w:space="0" w:color="auto"/>
        <w:bottom w:val="none" w:sz="0" w:space="0" w:color="auto"/>
        <w:right w:val="none" w:sz="0" w:space="0" w:color="auto"/>
      </w:divBdr>
    </w:div>
    <w:div w:id="283924019">
      <w:marLeft w:val="0"/>
      <w:marRight w:val="0"/>
      <w:marTop w:val="0"/>
      <w:marBottom w:val="0"/>
      <w:divBdr>
        <w:top w:val="none" w:sz="0" w:space="0" w:color="auto"/>
        <w:left w:val="none" w:sz="0" w:space="0" w:color="auto"/>
        <w:bottom w:val="none" w:sz="0" w:space="0" w:color="auto"/>
        <w:right w:val="none" w:sz="0" w:space="0" w:color="auto"/>
      </w:divBdr>
    </w:div>
    <w:div w:id="283924020">
      <w:marLeft w:val="0"/>
      <w:marRight w:val="0"/>
      <w:marTop w:val="0"/>
      <w:marBottom w:val="0"/>
      <w:divBdr>
        <w:top w:val="none" w:sz="0" w:space="0" w:color="auto"/>
        <w:left w:val="none" w:sz="0" w:space="0" w:color="auto"/>
        <w:bottom w:val="none" w:sz="0" w:space="0" w:color="auto"/>
        <w:right w:val="none" w:sz="0" w:space="0" w:color="auto"/>
      </w:divBdr>
    </w:div>
    <w:div w:id="283924021">
      <w:marLeft w:val="0"/>
      <w:marRight w:val="0"/>
      <w:marTop w:val="0"/>
      <w:marBottom w:val="0"/>
      <w:divBdr>
        <w:top w:val="none" w:sz="0" w:space="0" w:color="auto"/>
        <w:left w:val="none" w:sz="0" w:space="0" w:color="auto"/>
        <w:bottom w:val="none" w:sz="0" w:space="0" w:color="auto"/>
        <w:right w:val="none" w:sz="0" w:space="0" w:color="auto"/>
      </w:divBdr>
    </w:div>
    <w:div w:id="283924022">
      <w:marLeft w:val="0"/>
      <w:marRight w:val="0"/>
      <w:marTop w:val="0"/>
      <w:marBottom w:val="0"/>
      <w:divBdr>
        <w:top w:val="none" w:sz="0" w:space="0" w:color="auto"/>
        <w:left w:val="none" w:sz="0" w:space="0" w:color="auto"/>
        <w:bottom w:val="none" w:sz="0" w:space="0" w:color="auto"/>
        <w:right w:val="none" w:sz="0" w:space="0" w:color="auto"/>
      </w:divBdr>
    </w:div>
    <w:div w:id="283924023">
      <w:marLeft w:val="0"/>
      <w:marRight w:val="0"/>
      <w:marTop w:val="0"/>
      <w:marBottom w:val="0"/>
      <w:divBdr>
        <w:top w:val="none" w:sz="0" w:space="0" w:color="auto"/>
        <w:left w:val="none" w:sz="0" w:space="0" w:color="auto"/>
        <w:bottom w:val="none" w:sz="0" w:space="0" w:color="auto"/>
        <w:right w:val="none" w:sz="0" w:space="0" w:color="auto"/>
      </w:divBdr>
    </w:div>
    <w:div w:id="283924024">
      <w:marLeft w:val="0"/>
      <w:marRight w:val="0"/>
      <w:marTop w:val="0"/>
      <w:marBottom w:val="0"/>
      <w:divBdr>
        <w:top w:val="none" w:sz="0" w:space="0" w:color="auto"/>
        <w:left w:val="none" w:sz="0" w:space="0" w:color="auto"/>
        <w:bottom w:val="none" w:sz="0" w:space="0" w:color="auto"/>
        <w:right w:val="none" w:sz="0" w:space="0" w:color="auto"/>
      </w:divBdr>
    </w:div>
    <w:div w:id="283924025">
      <w:marLeft w:val="0"/>
      <w:marRight w:val="0"/>
      <w:marTop w:val="0"/>
      <w:marBottom w:val="0"/>
      <w:divBdr>
        <w:top w:val="none" w:sz="0" w:space="0" w:color="auto"/>
        <w:left w:val="none" w:sz="0" w:space="0" w:color="auto"/>
        <w:bottom w:val="none" w:sz="0" w:space="0" w:color="auto"/>
        <w:right w:val="none" w:sz="0" w:space="0" w:color="auto"/>
      </w:divBdr>
    </w:div>
    <w:div w:id="283924026">
      <w:marLeft w:val="0"/>
      <w:marRight w:val="0"/>
      <w:marTop w:val="0"/>
      <w:marBottom w:val="0"/>
      <w:divBdr>
        <w:top w:val="none" w:sz="0" w:space="0" w:color="auto"/>
        <w:left w:val="none" w:sz="0" w:space="0" w:color="auto"/>
        <w:bottom w:val="none" w:sz="0" w:space="0" w:color="auto"/>
        <w:right w:val="none" w:sz="0" w:space="0" w:color="auto"/>
      </w:divBdr>
    </w:div>
    <w:div w:id="283924027">
      <w:marLeft w:val="0"/>
      <w:marRight w:val="0"/>
      <w:marTop w:val="0"/>
      <w:marBottom w:val="0"/>
      <w:divBdr>
        <w:top w:val="none" w:sz="0" w:space="0" w:color="auto"/>
        <w:left w:val="none" w:sz="0" w:space="0" w:color="auto"/>
        <w:bottom w:val="none" w:sz="0" w:space="0" w:color="auto"/>
        <w:right w:val="none" w:sz="0" w:space="0" w:color="auto"/>
      </w:divBdr>
    </w:div>
    <w:div w:id="283924028">
      <w:marLeft w:val="0"/>
      <w:marRight w:val="0"/>
      <w:marTop w:val="0"/>
      <w:marBottom w:val="0"/>
      <w:divBdr>
        <w:top w:val="none" w:sz="0" w:space="0" w:color="auto"/>
        <w:left w:val="none" w:sz="0" w:space="0" w:color="auto"/>
        <w:bottom w:val="none" w:sz="0" w:space="0" w:color="auto"/>
        <w:right w:val="none" w:sz="0" w:space="0" w:color="auto"/>
      </w:divBdr>
    </w:div>
    <w:div w:id="283924029">
      <w:marLeft w:val="0"/>
      <w:marRight w:val="0"/>
      <w:marTop w:val="0"/>
      <w:marBottom w:val="0"/>
      <w:divBdr>
        <w:top w:val="none" w:sz="0" w:space="0" w:color="auto"/>
        <w:left w:val="none" w:sz="0" w:space="0" w:color="auto"/>
        <w:bottom w:val="none" w:sz="0" w:space="0" w:color="auto"/>
        <w:right w:val="none" w:sz="0" w:space="0" w:color="auto"/>
      </w:divBdr>
    </w:div>
    <w:div w:id="283924030">
      <w:marLeft w:val="0"/>
      <w:marRight w:val="0"/>
      <w:marTop w:val="0"/>
      <w:marBottom w:val="0"/>
      <w:divBdr>
        <w:top w:val="none" w:sz="0" w:space="0" w:color="auto"/>
        <w:left w:val="none" w:sz="0" w:space="0" w:color="auto"/>
        <w:bottom w:val="none" w:sz="0" w:space="0" w:color="auto"/>
        <w:right w:val="none" w:sz="0" w:space="0" w:color="auto"/>
      </w:divBdr>
    </w:div>
    <w:div w:id="283924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QAssurance.aspx" TargetMode="External"/><Relationship Id="rId13" Type="http://schemas.openxmlformats.org/officeDocument/2006/relationships/hyperlink" Target="https://www.thekitchn.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pu.edu/About/DepartmentAndServices/DMethodics/EduProcess.aspx" TargetMode="External"/><Relationship Id="rId12" Type="http://schemas.openxmlformats.org/officeDocument/2006/relationships/hyperlink" Target="https://www.bonappetit.com/" TargetMode="External"/><Relationship Id="rId17" Type="http://schemas.openxmlformats.org/officeDocument/2006/relationships/hyperlink" Target="https://www.allrecipes.com/" TargetMode="External"/><Relationship Id="rId2" Type="http://schemas.openxmlformats.org/officeDocument/2006/relationships/styles" Target="styles.xml"/><Relationship Id="rId16" Type="http://schemas.openxmlformats.org/officeDocument/2006/relationships/hyperlink" Target="https://www.foodnetwork.com/" TargetMode="External"/><Relationship Id="rId1" Type="http://schemas.openxmlformats.org/officeDocument/2006/relationships/numbering" Target="numbering.xml"/><Relationship Id="rId6" Type="http://schemas.openxmlformats.org/officeDocument/2006/relationships/hyperlink" Target="http://www.kspu.edu/Information/Academicintegrity.aspx" TargetMode="External"/><Relationship Id="rId11" Type="http://schemas.openxmlformats.org/officeDocument/2006/relationships/hyperlink" Target="https://www.seriouseats.com/" TargetMode="External"/><Relationship Id="rId5" Type="http://schemas.openxmlformats.org/officeDocument/2006/relationships/image" Target="media/image1.png"/><Relationship Id="rId15" Type="http://schemas.openxmlformats.org/officeDocument/2006/relationships/hyperlink" Target="https://www.cooksillustrated.com/" TargetMode="External"/><Relationship Id="rId10" Type="http://schemas.openxmlformats.org/officeDocument/2006/relationships/hyperlink" Target="https://food52.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picurious.com/recipes-menus" TargetMode="External"/><Relationship Id="rId14" Type="http://schemas.openxmlformats.org/officeDocument/2006/relationships/hyperlink" Target="https://www.chefste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22</Pages>
  <Words>5143</Words>
  <Characters>29320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Пользователь Windows</cp:lastModifiedBy>
  <cp:revision>21</cp:revision>
  <dcterms:created xsi:type="dcterms:W3CDTF">2023-02-05T14:51:00Z</dcterms:created>
  <dcterms:modified xsi:type="dcterms:W3CDTF">2023-04-30T17:12:00Z</dcterms:modified>
</cp:coreProperties>
</file>