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E03E" w14:textId="77777777" w:rsidR="00113CDB" w:rsidRDefault="00113CDB" w:rsidP="00113CDB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35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періоди й етапи навчання грамоти</w:t>
      </w:r>
    </w:p>
    <w:p w14:paraId="53A74AD1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Процес навчання грамоти за звуковим аналітико-синтетичним методом ділиться на три періоди — </w:t>
      </w:r>
      <w:r w:rsidRPr="0079235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добукварний, букварний та післябукварний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3EE18C8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Кожен із них реалізує відповідні програмні вимоги. </w:t>
      </w:r>
    </w:p>
    <w:p w14:paraId="70398DDD" w14:textId="77777777" w:rsidR="00113CDB" w:rsidRPr="007B4DC5" w:rsidRDefault="00113CDB" w:rsidP="00113CDB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7B4DC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Добукварний період</w:t>
      </w:r>
    </w:p>
    <w:p w14:paraId="6B0455FD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У добукварний період навчання грамоти реалізуються важливі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виховні завдання з рідної мови, які мають підготовчий характер. </w:t>
      </w:r>
    </w:p>
    <w:p w14:paraId="2063AABF" w14:textId="77777777" w:rsidR="00113CDB" w:rsidRPr="007B4DC5" w:rsidRDefault="00113CDB" w:rsidP="00113CDB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4DC5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Формування загально-навчальних умінь і навичок</w:t>
      </w:r>
    </w:p>
    <w:p w14:paraId="2A9A2127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Протягом першого місяця навчання, який відповідає добукварному періоду, у шестирічних першокласників необхідно виробляти найважливіші вміння й навички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характеру. </w:t>
      </w:r>
    </w:p>
    <w:p w14:paraId="75F69EBF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Це передусім такі організаційні та 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мовленнєві вміння й навички: </w:t>
      </w:r>
    </w:p>
    <w:p w14:paraId="1134ED77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а) зосереджено слухати вчителя та однокласників; </w:t>
      </w:r>
    </w:p>
    <w:p w14:paraId="3686AD3F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б) відповідати на запитання педагога; </w:t>
      </w:r>
    </w:p>
    <w:p w14:paraId="67B11A82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в) вчасно і правильно виконувати його завдання й розпорядження, не тільки висловлені в індивідуальному звертанні, а й ті, що мають фронтальний характер — спрямовані до всіх учнів класу; </w:t>
      </w:r>
    </w:p>
    <w:p w14:paraId="1052D827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г) дотримуватися правильної постави за партою під час виконання різних робіт, особливо під час письма; </w:t>
      </w:r>
    </w:p>
    <w:p w14:paraId="553B0B5C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д) уміння відібрати навчальне приладдя до уроку, розкласти його в належному порядку; </w:t>
      </w:r>
    </w:p>
    <w:p w14:paraId="552FB54B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е) тримати правильно ручку, олівець і зошит під час письма; </w:t>
      </w:r>
    </w:p>
    <w:p w14:paraId="224AD52A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ж) дотримуватись єдиних вимог до оформлення письмових завдань. </w:t>
      </w:r>
    </w:p>
    <w:p w14:paraId="2BE07AB6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У цей період учитель підтримує і розвиває в дітей інтерес до шкільного навчання. </w:t>
      </w:r>
    </w:p>
    <w:p w14:paraId="5DD05269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Добукварна частина підручника з навчання грамоти (ілюстративний матеріал) дає значні можливості для вироблення в першокласників таких важливих загальнопізнавальних умінь, як виділяти в предметах певні ознаки, розрізняти їх за розміром, формою, кольором, знаходити між двома об’єктами однакові, схожі й різні ознаки зовнішнього характеру; зіставляти групи предметів за певною ознакою; уміння робити з допомогою учителя посильні висновки, узагальнення після виконаної роботи. </w:t>
      </w:r>
    </w:p>
    <w:p w14:paraId="1BF66C20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Вправи на звуковий та складовий аналіз слів із застосуванням роздавальних навчальних посібників (фішок, карток), графічні вправи дають можливість для вироблення в учнів початкових контрольно-оцінних умінь: знаходити помилку або недолік у виконаному завданні шляхом зіставлення його зі зразком; словесно оцінювати свою роботу за орієнтирами, даними вчителем, указуючи на позитивні її риси і недоліки; робити висновки про те, чого слід уникати під час виконання наступних завдань.</w:t>
      </w:r>
    </w:p>
    <w:p w14:paraId="579EC344" w14:textId="77777777" w:rsidR="00113CDB" w:rsidRPr="007B4DC5" w:rsidRDefault="00113CDB" w:rsidP="00113CDB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4DC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Розвиток мовлення</w:t>
      </w:r>
    </w:p>
    <w:p w14:paraId="00B5F806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Розвиток мовлення в добукварний період передбачає вдосконалення звуковимови, збагачення, уточнення й активізацію словникового запасу дітей, удосконалення граматичної будови усного мовлення, роботу над культурою мовлення і спілкування. У цей період учитель ознайомлюється з індивідуальними особливостями мовлення дітей, від розвитку якого будуть значною мірою залежати їхні успіхи в навчанні з усіх інших предметів. </w:t>
      </w:r>
    </w:p>
    <w:p w14:paraId="5FF8BC5E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Джерелами збагачення словникового запасу учнів на цьому етапі стають: власне навколишня дійсність, навчальний процес, ілюстративний матеріал букваря, наочні посібники, технічні засоби, які вчитель використовує в ході розповідей, бесід з учнями. </w:t>
      </w:r>
    </w:p>
    <w:p w14:paraId="645F5935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Уже протягом першого місяця навчання мовлення дітей на уроці здійснюється в межах досить широкого кола тематичних груп: школа і шкільне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навчання (назви шкільних приміщень, класне обладнання, навчальне приладдя — колективне та індивідуальне, види навчальної праці, елементи уроку й режиму навчального дня в цілому тощо); суспільно-політична лексика; лексика, пов’язана 49 із суспільно корисною працею дорослих і дітей; види транспорту; рослини городу, саду, лісу; тварини — дикі і свійські; побутова лексика, пов’язана з ігровою діяльністю дітей тощо. </w:t>
      </w:r>
    </w:p>
    <w:p w14:paraId="38EE439C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Словниковий запас першокласників активно поповнюється прикметниковими і дієслівними формами, а висловлювання стають повнішими, емоційнішими, яскравішими. Кольорові предметні малюнки дають можливість навчати дітей аналізувати предмети за їх формою, розміром, кольором, добирати до них слова-ознаки, складати речення й короткі описи. Засвоювана лексика вводиться в словосполучення і речення.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Учні користуються різними типами речень як за будовою (простими і складними), так і за метою висловлювання (розповідними, питальними і спонукальними). На початковому етапі в навчальному процесі переважає діалогічна форма мовлення (запитання — відповідь). </w:t>
      </w:r>
    </w:p>
    <w:p w14:paraId="27A48D18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Важливо, щоб учні вчилися не тільки відповідати, а й самостійно ставити запитання до вчителя, до однокласників щодо теми бесіди, аналізованого предмета, явища тощо. Поступово діалогічне мовлення чергується з монологічним, в учнів виробляється вміння будувати власні хоча й коротенькі, але зв’язні висловлювання. Матеріалом для них є ілюстрації (на дошці та в підручнику), народні казки, короткі вірші, потішки, загадки, скоромовки, прислів’я, які учні заучують напам’ять зі слів учителя, робота з дитячими книжками та журналами, екскурсії, перегляд кіно- та діафільмів, телепередач, ігрова діяльність дітей.</w:t>
      </w:r>
    </w:p>
    <w:p w14:paraId="6EC587E4" w14:textId="77777777" w:rsidR="00113CDB" w:rsidRPr="007B4DC5" w:rsidRDefault="00113CDB" w:rsidP="00113CDB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4DC5">
        <w:rPr>
          <w:rFonts w:ascii="Times New Roman" w:hAnsi="Times New Roman" w:cs="Times New Roman"/>
          <w:i/>
          <w:iCs/>
          <w:sz w:val="28"/>
          <w:szCs w:val="28"/>
          <w:lang w:val="uk-UA"/>
        </w:rPr>
        <w:t>Формування в учнів фонетичного слуху</w:t>
      </w:r>
    </w:p>
    <w:p w14:paraId="2AFB1C2F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Важливим завданням підготовчого періоду є вироблення в учнів фонетичного слуху, удосконалення їхньої звуковимови. Відомо, що слова сприймаються дошкільниками як єдиний неподільний звуковий комплекс, без усвідомлення складових частин — звуків. Водночас уже в переддошкільному віці в дітей виявляється посилений інтерес до звукової сторони мовлення. Вони починають помічати однакові звуки і склади в словах, чути, яким звуком починається або закінчується слово, який звук найчастіше вимовляється в певній фразі, наприклад у скоромовці. </w:t>
      </w:r>
    </w:p>
    <w:p w14:paraId="7E74EF58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вчителя — підтримати й цілеспрямовано розвивати цю природну зацікавленість дітей мовою взагалі та її звуковою стороною зокрема. Ураховуючи складність звукових спостережень і розумових дій аналізу, синтезу, порівняння, класифікації зі звуками мовлення, цю роботу в добукварний період слід організувати так, щоб вона протікала в ігровій формі, не призводила до перевтоми. </w:t>
      </w:r>
    </w:p>
    <w:p w14:paraId="670EEC9E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Уся навчально-виховна робота з рідної мови з дітьми-шестилітками має ґрунтуватися на принципах гри-навчання, гри-виховання, оскільки в цьому віці гра для дітей — серйозна форма діяльності. Заняття, на яких діти оволодівають звуковою системою рідної мови, як ніякі інші, можна перетворити на цікаві вправи ігрового характеру. «Ніде гра не зливається так близько з ділом і трудом, як саме у фонетиці»У формуванні фонетичного слуху важливо не тільки зважати на слухові відчуття дітей, а й забезпечувати усвідомлення їх взаємозв’язку з мовленнєворуховими, так званими кінестетичними відчуттями. </w:t>
      </w:r>
    </w:p>
    <w:p w14:paraId="429847BC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Важливо, щоб у роботі над важко засвоюваними звуками учні спиралися на елементарні знання про спосіб артикулювання цього звука. Тому в період навчання грамоти, крім прийому наслідування вимови, слід активно вдаватися до спостережень за артикулюванням окремих звуків. </w:t>
      </w:r>
    </w:p>
    <w:p w14:paraId="6704C512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>Звуки мовлення — це матеріал, який так само піддається спостереженням, як і інші явища навколишньої дійсності. 50 Особливо необхідні спостереження за способом вимовляння тих чи інших звуків з опорою на артикуляційні відчуття, які учні одержують від роботи мовленнєвих органів, тих дітей, мовлення яких формувалося в діалектному оточенні.</w:t>
      </w:r>
    </w:p>
    <w:p w14:paraId="3D093235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Складність переходу на орфоепічно правильне вимовляння звуків пояснюється трудністю для дитини почути різницю між особисто вимовленим звуком і одержаним зразком, які в більшості випадків є близькими за місцем і способом творення. Наприклад, дзвінкий [д] і його «оглушений» варіант [т] в умовах західних говорів («літ» замість лід), м’який звук [ц'] і стверділий [ц], який вимовляється в кінці слів носіями північних говорів («хлопец»). Спостереження за роботою мовленнєвих органів під час вимовляння близьких за артикуляцією та акустичними властивостями звуків сприяють свідомому й активному засвоєнню фонетичної системи рідної мови, дають можливість не тільки чути ці звуки, а й контролювати їх творення, удосконалювати звуковимову, загострювати фонетичний слух.</w:t>
      </w:r>
    </w:p>
    <w:p w14:paraId="24D7FFF6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прийому спостережень за артикулюванням звуків помітно підсилює розвивальний характер процесу навчання грамоти. Для проведення таких спостережень уже в добукварний період варто ознайомити учнів з найголовнішими мовленнєвими органами: губами, зубами, язиком (передньою, середньою і задньою частинами язика), твердим піднебінням. Приклавши до шиї кінчики пальців (пучки), учні можуть відчути дрижання голосових зв’язок під час вимовляння голосних і дзвінких приголосних, а також відсутність такого дрижання під час вимовляння глухих приголосних звуків. Виконуючи вправи на звукові спостереження, звуковимову та аналіз, необхідно забезпечити, щоб предметом дитячої діяльності були не тільки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найпоширеніші звуки, а й такі, що є менш частотними в українському мовленні, наприклад: [ц], [ц'], [ґ], [дз], [дз'] [дж], [ф], [х].</w:t>
      </w:r>
    </w:p>
    <w:p w14:paraId="0D8338A4" w14:textId="77777777" w:rsidR="00113CDB" w:rsidRPr="007B4DC5" w:rsidRDefault="00113CDB" w:rsidP="00113CDB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B4DC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Розвиток умінь здійснювати мовний аналіз</w:t>
      </w:r>
    </w:p>
    <w:p w14:paraId="7E20AEDC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У підготовчий період в учнів формуються початкові вміння здійснювати різні види мовного аналізу: виділяти речення з мовного потоку, аналізувати їх за кількістю слів і будувати графічні моделі речень, виділяти з речень окремі слова, ділити їх на склади, визначати наголошений склад, встановлювати послідовність усіх звуків у слові і на цій основі будувати звуко-складові графічні моделі слів. Діти мають навчитися аналізувати речення, які складаються з одного, двох, трьох і чотирьох слів.</w:t>
      </w:r>
    </w:p>
    <w:p w14:paraId="46E13278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Наступною формою мовного аналізу є поділ слів на склади і визначення наголошеного складу. Складова будова слова зображається графічно у вигляді прямокутника, поділеного на частини відповідно до кількості складів: — ліс, — липа, — осика. У дво- і трискладових словах проставляється наголос: — липа, — осика. Умовні зображення складової будови слів можуть мати і простішу форму, якою учні користуються в зошитах. Для організації фронтальних видів роботи вчитель має заготовити для кожного учня картки із зображенням одно-, дво- і трискладових cлів з різними наголошеними складами. Цими картками учні сигналізують у відповідь на різні запитання вчителя і завдання, пов’язані з поділом слова на склади і визначенням наголошеного складу. Тому кожна картка має бути певного кольору, який слугує для вчителя сигналом правильності чи неправильності відповіді. Від складового аналізу робиться перехід до звукового. Для позначення голосних, твердих і м’яких приголосних звуків у сучасних букварях пропонуються різні умовні символи, найчастіше кружечки різних кольорів. </w:t>
      </w:r>
    </w:p>
    <w:p w14:paraId="485A0BDF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У букварях, що видаються в Україні, для умовних позначень звуків використовуються такі значки, які в результаті відповідних спостережень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асоціюються в уяві учнів з артикуляційними особливостями різних типів звуків. </w:t>
      </w:r>
    </w:p>
    <w:p w14:paraId="41864187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Кружечок, який слугує для позначення голосних, символізує вільне проходження струменя видихуваного повітря через ротову порожнину; смужка, якою позначаються тверді приголосні, означає перешкоду на шляху струменя повітря, а дві паралельні смужки — посилену перешкоду, характерну для вимови м’яких приголосних звуків.</w:t>
      </w:r>
    </w:p>
    <w:p w14:paraId="568CB7E0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Звуко-складові моделі слів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B00">
        <w:rPr>
          <w:rFonts w:ascii="Times New Roman" w:hAnsi="Times New Roman" w:cs="Times New Roman"/>
          <w:sz w:val="28"/>
          <w:szCs w:val="28"/>
          <w:lang w:val="uk-UA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>у сучасних букварях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вироблення уміння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паралельно з усним аналізом слів є найважливішим умінням, яким мають оволодіти першокласники під кінець добукварного періоду. Учитель має уважно стежити за тим, щоб, називаючи звуки в певному слові, учні не порушували їх послідовність, правильно відтворювали кожен із них. Особливо це стосується м’яких, дзвінких і глухих приголосних. Наприклад, аналізуючи слово лікар, учень повинен назвати в ньому звуки: [л', і́, к, а, р]. Підготовка руки дитини до письма Особливим завданням добукварного періоду навчання грамоти, на яке відводяться спеціальні уроки, є підготовка руки дитини до письма. </w:t>
      </w:r>
    </w:p>
    <w:p w14:paraId="6F76F26D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Значну увагу в цей період учитель має приділити вихованню звички правильно сидіти під час письма, умінню знаходити на парті положення для рук, розташовувати зошит, тримати ручку чи олівець. Слід переконувати учнів у тому, що від правильної постави під час письма буде залежати не тільки його якість, але й їхнє здоров’я та фізичний стан. Учитель детально ознайомлює дітей з будовою зошита, його розліновкою, призначенням полів. </w:t>
      </w:r>
    </w:p>
    <w:p w14:paraId="413F2893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вправи слід відвести для вироблення вміння бачити в сітці зошита робочий рядок, його верхню і нижню лінії, користуватися похилими лініями як орієнтиром для дотримання відповідного нахилу елементів літер. Письмо як вид навчальної діяльності пов’язане не тільки з розумовими діями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школярів, а й із суто фізичними м’язевими навантаженнями і відповідними зусиллями. Тому вчитель повинен простежити за кожним без винятку учнем, щоб він правильно тримав ручку під час письма. Вільне тримання ручки запобігає перевтомі дитини. Орієнтиром правильного тримання ручки є її стійке положення, коли вказівний палець піднятий. </w:t>
      </w:r>
    </w:p>
    <w:p w14:paraId="2F045550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підготовчого періоду учні вправляються у малюванні різноманітних орнаментів, предметів прямокутної й овальної форми (рама вікна, прапорець, ялинка, паркан, відерце, яблуко, вишня, листок тощо). У зошиті з друкованою основою дітям пропонують обводити трафарети, виконувати вправи на штрихування та зафарбовування контурних малюнків, що сприяє зміцненню м’язів пальців і кисті. </w:t>
      </w:r>
    </w:p>
    <w:p w14:paraId="5449A398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У цей період, коли дітям доводиться виконувати значну кількість одноманітних написань, доцільно застосовувати, де це можливо, зіставлення відтворюваних графічних елементів з предметами навколишньої дійсності, наприклад: грибком, контуром дерева, квітками, лижами, ковзанами, серпом тощо. Ігрові форми подання графічних вправ, застосовані в зошитах з друкованою основою, полегшують працю дітей, послаблюючи їхнє фізичне напруження, водночас вносять елементи зацікавлення в одноманітні графічні рухи, а також привчають їх бути спостережливими, формують уміння здійснювати зіставлення предметів навколишнього світу за формою, розмірами тощо. </w:t>
      </w:r>
    </w:p>
    <w:p w14:paraId="2815EDA4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Після підготовчих вправ загального характеру учні виробляють уміння писати основні елементи букв: похилу лінію, лінію із заокругленням унизу і вгорі, довгу лінію з петлею внизу та вгорі, півовали (правий і лівий), овал. Уже в цей період слід звернути увагу на вироблення в учнів ритмічності письма під рахунок. Для навчання письма шестирічних першокласників використовуються зошити з друкованою основою, в яких подано зразки для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письма, а також матеріал для різних видів мовного аналізу та розвитку мовлення. Ураховуючи те, що рука дитини спочатку досить швидко стомлюється від письма, графічні вправи протягом уроку доцільно чергувати з іншими видами роботи. Кількість динамічних пауз на уроках письма може бути більшою, ніж на інших, до того ж серед різноманітних фізичних вправ слід передбачати й такі, що спрямовані на розвиток дрібних м’язів пальців і м’язів різних частин рук, плечей.</w:t>
      </w:r>
    </w:p>
    <w:p w14:paraId="6C4A63DF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Завершуючи добукварний період навчання грамоти, учні набувають таких знань і вмінь: </w:t>
      </w:r>
    </w:p>
    <w:p w14:paraId="7CE66429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● правильно вимовляти всі звуки сучасної української літературної мови; </w:t>
      </w:r>
    </w:p>
    <w:p w14:paraId="2D9D665E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● розрізнювати на слух і за способом артикулювання голосні і приголосні звуки; знати, що в українській мові є 6 голосних звуків, і вміти називати їх; </w:t>
      </w:r>
    </w:p>
    <w:p w14:paraId="0A6CE62A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● розрізнювати на слух і за артикуляцією тверді і м’які приголосні; правильно їх вимовляти — коротко, без призвуків голосних; </w:t>
      </w:r>
    </w:p>
    <w:p w14:paraId="0EC68DB6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● утворювати злиття будь-якого твердого чи м’якого приголосного з голосними звуками (та, то, ту, ти, те; т'а, т' у, т'і, т'о, т' е); </w:t>
      </w:r>
    </w:p>
    <w:p w14:paraId="72373849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● ділити слова на склади й у дво- й трискладових визначати наголошений склад; </w:t>
      </w:r>
    </w:p>
    <w:p w14:paraId="4B773910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● називати послідовно звуки в слові (слова з 2, 3, 4 і 5 звуків) та, користуючись умовними позначеннями (фішками), будувати звуко-складові схеми таких слів. </w:t>
      </w:r>
    </w:p>
    <w:p w14:paraId="37D4EE0F" w14:textId="77777777" w:rsidR="00113CDB" w:rsidRPr="0078363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8363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Особливості структури і методики уроків добукварного періоду </w:t>
      </w:r>
    </w:p>
    <w:p w14:paraId="7EBD87B8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Незважаючи на 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що уроки добукварного періоду умовно поділені за основною метою на підготовчі — до читання і до письма, структура і методика проведення їх мають багато спільного. Це пояснюється тим, що читання і 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письмо як види мовленнєвої діяльності, особливо на початковому етапі оволодіння ними, мають багато спільних структурних компонентів. І підготовка до читання, і підготовка до письма вимагають сформувати в учнів первинні уявлення про речення, слово, склад, наголос, звуки і букви. </w:t>
      </w:r>
    </w:p>
    <w:p w14:paraId="480C889E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прийомами звукового аналізу і звукового синтезу, які є важливою основою для формування в учнів свідомих навичок читання й письма, має здійснюватись у тісному взаємозв’язку. А це означає, що робота над цими прийомами має місце на всіх уроках добукварного періоду. </w:t>
      </w:r>
    </w:p>
    <w:p w14:paraId="23E1E918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Подібними ці уроки є й за своєю структурою, яка має враховувати особливості протікання психічних процесів у шестирічних дітей. З огляду на обмежені можливості дітей цього віку зосереджувати увагу на навчальних об’єктах учитель повинен частіше змінювати види навчальної роботи, вносити в процес виконання навчальних завдань елементи ігрової діяльності. Динамічні паузи та фізкультурні хвилинки на уроках добукварного періоду найдоцільніше будувати із застосуванням мовленнєвих дій — проказуванням віршів, потішок, лічилок тощо. </w:t>
      </w:r>
    </w:p>
    <w:p w14:paraId="2CB81370" w14:textId="77777777" w:rsidR="00113CDB" w:rsidRDefault="00113CDB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F1F">
        <w:rPr>
          <w:rFonts w:ascii="Times New Roman" w:hAnsi="Times New Roman" w:cs="Times New Roman"/>
          <w:sz w:val="28"/>
          <w:szCs w:val="28"/>
          <w:lang w:val="uk-UA"/>
        </w:rPr>
        <w:t>Незважаючи на 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 що кожен урок добукварного періоду має свою основну тему й мету, до їх змісту вноситься кілька видів робіт, спрямованих на закріплення засвоєного дітьми на попередніх уроках. </w:t>
      </w:r>
    </w:p>
    <w:p w14:paraId="7ABAFA97" w14:textId="0B8A6552" w:rsidR="00610630" w:rsidRPr="00610630" w:rsidRDefault="00610630" w:rsidP="00610630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1063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</w:t>
      </w:r>
    </w:p>
    <w:p w14:paraId="2CCE81BC" w14:textId="40636A53" w:rsidR="00113CDB" w:rsidRDefault="00610630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3CDB"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. Побудуйте один урок добукварного періоду з читання за одним із сучасних букварів. </w:t>
      </w:r>
    </w:p>
    <w:p w14:paraId="0953DF2B" w14:textId="3E7A1615" w:rsidR="00113CDB" w:rsidRDefault="00610630" w:rsidP="00113CD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13CDB" w:rsidRPr="009B7F1F">
        <w:rPr>
          <w:rFonts w:ascii="Times New Roman" w:hAnsi="Times New Roman" w:cs="Times New Roman"/>
          <w:sz w:val="28"/>
          <w:szCs w:val="28"/>
          <w:lang w:val="uk-UA"/>
        </w:rPr>
        <w:t xml:space="preserve">. Побудуйте один урок добукварного періоду з письма. </w:t>
      </w:r>
    </w:p>
    <w:p w14:paraId="565FC789" w14:textId="77777777" w:rsidR="004F1ADC" w:rsidRPr="00113CDB" w:rsidRDefault="004F1ADC">
      <w:pPr>
        <w:rPr>
          <w:lang w:val="uk-UA"/>
        </w:rPr>
      </w:pPr>
    </w:p>
    <w:sectPr w:rsidR="004F1ADC" w:rsidRPr="0011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DB"/>
    <w:rsid w:val="00113CDB"/>
    <w:rsid w:val="004F1ADC"/>
    <w:rsid w:val="0061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8FA8"/>
  <w15:chartTrackingRefBased/>
  <w15:docId w15:val="{AB712C55-D070-44E6-BFB3-18C9163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2513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Чабан</dc:creator>
  <cp:keywords/>
  <dc:description/>
  <cp:lastModifiedBy>Олена Чабан</cp:lastModifiedBy>
  <cp:revision>2</cp:revision>
  <dcterms:created xsi:type="dcterms:W3CDTF">2024-02-06T03:22:00Z</dcterms:created>
  <dcterms:modified xsi:type="dcterms:W3CDTF">2024-02-06T03:26:00Z</dcterms:modified>
</cp:coreProperties>
</file>