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6B08" w14:textId="77777777" w:rsidR="00167977" w:rsidRPr="00BC495F" w:rsidRDefault="00167977" w:rsidP="00167977">
      <w:pPr>
        <w:spacing w:after="240" w:line="247" w:lineRule="auto"/>
        <w:jc w:val="center"/>
        <w:rPr>
          <w:b/>
          <w:sz w:val="28"/>
          <w:szCs w:val="28"/>
        </w:rPr>
      </w:pPr>
      <w:r>
        <w:rPr>
          <w:b/>
          <w:sz w:val="28"/>
          <w:szCs w:val="28"/>
        </w:rPr>
        <w:t>МОДУЛЬ І</w:t>
      </w:r>
    </w:p>
    <w:p w14:paraId="001A09B9" w14:textId="77777777" w:rsidR="00167977" w:rsidRPr="00293B15" w:rsidRDefault="00167977" w:rsidP="00167977">
      <w:pPr>
        <w:spacing w:line="247" w:lineRule="auto"/>
        <w:jc w:val="center"/>
        <w:rPr>
          <w:rFonts w:ascii="Arial" w:hAnsi="Arial" w:cs="Arial"/>
          <w:b/>
          <w:sz w:val="28"/>
          <w:szCs w:val="28"/>
        </w:rPr>
      </w:pPr>
      <w:r w:rsidRPr="00293B15">
        <w:rPr>
          <w:rFonts w:ascii="Arial" w:hAnsi="Arial" w:cs="Arial"/>
          <w:b/>
          <w:sz w:val="28"/>
          <w:szCs w:val="28"/>
        </w:rPr>
        <w:t>Лекція № 1</w:t>
      </w:r>
    </w:p>
    <w:p w14:paraId="01F39C68" w14:textId="77777777" w:rsidR="00167977" w:rsidRPr="003472D7" w:rsidRDefault="00167977" w:rsidP="00167977">
      <w:pPr>
        <w:spacing w:before="120" w:after="120" w:line="247" w:lineRule="auto"/>
        <w:jc w:val="center"/>
        <w:rPr>
          <w:b/>
          <w:sz w:val="32"/>
          <w:szCs w:val="32"/>
        </w:rPr>
      </w:pPr>
      <w:r w:rsidRPr="003472D7">
        <w:rPr>
          <w:b/>
          <w:sz w:val="32"/>
          <w:szCs w:val="32"/>
        </w:rPr>
        <w:t>Предмет філософії</w:t>
      </w:r>
    </w:p>
    <w:p w14:paraId="79C3FCF9" w14:textId="77777777" w:rsidR="00167977" w:rsidRPr="00BC495F" w:rsidRDefault="00167977" w:rsidP="00167977">
      <w:pPr>
        <w:spacing w:before="120" w:after="120" w:line="247" w:lineRule="auto"/>
        <w:jc w:val="center"/>
        <w:rPr>
          <w:b/>
          <w:bCs/>
          <w:sz w:val="28"/>
          <w:szCs w:val="28"/>
        </w:rPr>
      </w:pPr>
      <w:r w:rsidRPr="00BC495F">
        <w:rPr>
          <w:b/>
          <w:bCs/>
          <w:sz w:val="28"/>
          <w:szCs w:val="28"/>
        </w:rPr>
        <w:t>План</w:t>
      </w:r>
    </w:p>
    <w:p w14:paraId="6ECCD7B3" w14:textId="77777777" w:rsidR="00167977" w:rsidRPr="00A61E25" w:rsidRDefault="00167977" w:rsidP="00167977">
      <w:pPr>
        <w:numPr>
          <w:ilvl w:val="0"/>
          <w:numId w:val="1"/>
        </w:numPr>
        <w:spacing w:after="120" w:line="247" w:lineRule="auto"/>
        <w:jc w:val="both"/>
        <w:rPr>
          <w:spacing w:val="-4"/>
          <w:sz w:val="28"/>
          <w:szCs w:val="28"/>
        </w:rPr>
      </w:pPr>
      <w:r w:rsidRPr="00A61E25">
        <w:rPr>
          <w:spacing w:val="-4"/>
          <w:sz w:val="28"/>
          <w:szCs w:val="28"/>
        </w:rPr>
        <w:t>Історичні типи світогляду (міфологія, релігія, філософія). Філософія та наука.</w:t>
      </w:r>
    </w:p>
    <w:p w14:paraId="437BE6BD" w14:textId="77777777" w:rsidR="00167977" w:rsidRPr="00BC495F" w:rsidRDefault="00167977" w:rsidP="00167977">
      <w:pPr>
        <w:numPr>
          <w:ilvl w:val="0"/>
          <w:numId w:val="1"/>
        </w:numPr>
        <w:spacing w:after="120" w:line="247" w:lineRule="auto"/>
        <w:jc w:val="both"/>
        <w:rPr>
          <w:sz w:val="28"/>
          <w:szCs w:val="28"/>
        </w:rPr>
      </w:pPr>
      <w:r w:rsidRPr="00BC495F">
        <w:rPr>
          <w:sz w:val="28"/>
          <w:szCs w:val="28"/>
        </w:rPr>
        <w:t>Основні теми філософствування, розділи та напрями філософії.</w:t>
      </w:r>
    </w:p>
    <w:p w14:paraId="034FAC1E" w14:textId="77777777" w:rsidR="00167977" w:rsidRPr="00BC495F" w:rsidRDefault="00167977" w:rsidP="00167977">
      <w:pPr>
        <w:numPr>
          <w:ilvl w:val="0"/>
          <w:numId w:val="1"/>
        </w:numPr>
        <w:spacing w:after="360" w:line="247" w:lineRule="auto"/>
        <w:jc w:val="both"/>
        <w:rPr>
          <w:sz w:val="28"/>
          <w:szCs w:val="28"/>
        </w:rPr>
      </w:pPr>
      <w:r w:rsidRPr="00BC495F">
        <w:rPr>
          <w:sz w:val="28"/>
          <w:szCs w:val="28"/>
        </w:rPr>
        <w:t>Функції філософії.</w:t>
      </w:r>
    </w:p>
    <w:p w14:paraId="228AAB01" w14:textId="77777777" w:rsidR="00167977" w:rsidRPr="001D6652" w:rsidRDefault="00167977" w:rsidP="00167977">
      <w:pPr>
        <w:numPr>
          <w:ilvl w:val="1"/>
          <w:numId w:val="1"/>
        </w:numPr>
        <w:spacing w:line="247" w:lineRule="auto"/>
        <w:ind w:firstLine="0"/>
        <w:jc w:val="both"/>
      </w:pPr>
      <w:r w:rsidRPr="001D6652">
        <w:t>Світогляд як сукупність поглядів на світ крізь призму людського відношення. Міфологія</w:t>
      </w:r>
      <w:r>
        <w:t> </w:t>
      </w:r>
      <w:r w:rsidRPr="001D6652">
        <w:t>– синкретична форма світогляду, що містить в собі зародки знань, вірування, певні моральні заборони й приписи. Форма міфологічної свідомості чуттєва, образна, в ній відсутнє строге понятійне мислення. Поняття та образ виступають як єдине ціле.</w:t>
      </w:r>
    </w:p>
    <w:p w14:paraId="3CCF105F" w14:textId="77777777" w:rsidR="00167977" w:rsidRPr="001D6652" w:rsidRDefault="00167977" w:rsidP="00167977">
      <w:pPr>
        <w:spacing w:line="247" w:lineRule="auto"/>
        <w:ind w:firstLine="709"/>
        <w:jc w:val="both"/>
      </w:pPr>
      <w:r w:rsidRPr="001D6652">
        <w:t>Релігія як віра в потойбічне. Ранні форми релігії: фетишизм, анімізм, тотемізм, магія, шаманізм, землеробські культи. Політеїзм (язичництво)</w:t>
      </w:r>
      <w:r>
        <w:t> </w:t>
      </w:r>
      <w:r w:rsidRPr="001D6652">
        <w:t>– віра в існування певної кількості богів на чолі з верховним божеством. Монотеїзм (єдинобожжя): іудаїзм, буддизм (в першопочатковій формі релігійно-філософська система без яскраво вираженої ідеї Бога), християнство, іслам.</w:t>
      </w:r>
    </w:p>
    <w:p w14:paraId="6EB3D02B" w14:textId="77777777" w:rsidR="00167977" w:rsidRPr="001D6652" w:rsidRDefault="00167977" w:rsidP="00167977">
      <w:pPr>
        <w:spacing w:line="247" w:lineRule="auto"/>
        <w:ind w:firstLine="709"/>
        <w:jc w:val="both"/>
      </w:pPr>
      <w:r w:rsidRPr="001D6652">
        <w:t>Віра як основний психологічний механізм осягнення божественної сутності. Відносини між потойбічними силами богами і людиною шляхом одкровення.</w:t>
      </w:r>
    </w:p>
    <w:p w14:paraId="034602A7" w14:textId="77777777" w:rsidR="00167977" w:rsidRDefault="00167977" w:rsidP="00167977">
      <w:pPr>
        <w:spacing w:line="247" w:lineRule="auto"/>
        <w:ind w:firstLine="709"/>
        <w:jc w:val="both"/>
      </w:pPr>
      <w:r w:rsidRPr="001D6652">
        <w:t>Філософія</w:t>
      </w:r>
      <w:r>
        <w:t> – теоретична форма світогляду, що складалася впродовж VII-VI ст. до н.е. в стародавній Греції, стародавній Індії та стародавньому Китаї. Її основа – дефініції, сутнісні поняття, що певний час не існували у строгій логічній формі та мали суттєве чуттєво-образне забарвлення. Спільна риса високорозвинених релігійних систем (монотеїстичних) і філософії – погляд у вічність, пошук сенсу життя.</w:t>
      </w:r>
    </w:p>
    <w:p w14:paraId="2FE06C0E" w14:textId="77777777" w:rsidR="00167977" w:rsidRPr="00A61E25" w:rsidRDefault="00167977" w:rsidP="00167977">
      <w:pPr>
        <w:spacing w:line="247" w:lineRule="auto"/>
        <w:ind w:firstLine="709"/>
        <w:jc w:val="both"/>
      </w:pPr>
      <w:r w:rsidRPr="00A61E25">
        <w:t>Філософія – особлива форма пізнання світу, система знань про фундаментальні основи буття світу та людини, про різноманітні способи відношення людини до природного світу, суспільних процесів і явищ, про духовне життя людини. Філософія – сфера вільного духу людини. Філософія існує і як дисципліна, і як особистий світогляд, вона пов’язана з бажанням мислити, існувати, діяти та бачити по-іншому, щоб збагнути сутність речей (Т. Батлер-Боудон). Оскільки людські думки та почуття не відбивають повністю сутність світу, матеріальних речей та ідеальних (нематеріальних) процесів, філософія в певній мірі культивує сумнів. Філософія може розглядатися також як особисте правило життя. Отже, філософія існує і в універсальній теоретичній формі, нерідко сполучаючись із науковим теоретичним знанням, і в формі особистісній, що спонукає людину усвідомлювати сенси власного існування. Філософія виступає як дисципліна, яка інтегрує теоретичні здобутки різноманітних наук та надає їм суттєву методологічну допомогу. В філософії питання про предмет роздумів пов'язаний із питанням про його цінність. В цьому полягає не тільки теоретичний, але й практичний сенс дисципліни. Основоположні питання філософії виникають із різноманітних проводів і причин. Вони можуть бути пов’язані з потрясінням, подивом або глибоким сумнівом, що виникають із глибокої невпевненості або великих криз. Своєрідність філософського запитування полягає в тому, що воно пов’язане з об’єктом, з суб’єктом із цілим, що охоплює їх обох. Деякі філософи розрізняють філософію як науку, яка надає перевагу зв’язку з предметом, і філософію як просвітництво, яка висуває на перший план ставлення суб’єкту до самого себе. Філософія не є зібранням готових знань, вона являє собою безперервний та нескінчений пошук істини. На думку Б. Рассела, завданням науки є накопичення та систематизація фактів, тоді як мета філософії – визначення дієвих концепцій і законів, за допомогою яких можна трактувати науку.</w:t>
      </w:r>
    </w:p>
    <w:p w14:paraId="4F9E0F15" w14:textId="77777777" w:rsidR="00167977" w:rsidRDefault="00167977" w:rsidP="00167977">
      <w:pPr>
        <w:numPr>
          <w:ilvl w:val="1"/>
          <w:numId w:val="1"/>
        </w:numPr>
        <w:ind w:firstLine="0"/>
        <w:jc w:val="both"/>
      </w:pPr>
      <w:r>
        <w:lastRenderedPageBreak/>
        <w:t>Основні теми філософствування.</w:t>
      </w:r>
    </w:p>
    <w:p w14:paraId="7DB579BC" w14:textId="77777777" w:rsidR="00167977" w:rsidRDefault="00167977" w:rsidP="00167977">
      <w:pPr>
        <w:numPr>
          <w:ilvl w:val="0"/>
          <w:numId w:val="2"/>
        </w:numPr>
        <w:ind w:left="1066" w:hanging="357"/>
        <w:jc w:val="both"/>
      </w:pPr>
      <w:r>
        <w:t>Що таке світ, які його закони і чи є вони взагалі?</w:t>
      </w:r>
    </w:p>
    <w:p w14:paraId="360C0AB9" w14:textId="77777777" w:rsidR="00167977" w:rsidRDefault="00167977" w:rsidP="00167977">
      <w:pPr>
        <w:numPr>
          <w:ilvl w:val="0"/>
          <w:numId w:val="2"/>
        </w:numPr>
        <w:ind w:left="1066" w:hanging="357"/>
        <w:jc w:val="both"/>
      </w:pPr>
      <w:r>
        <w:t>Що являє собою людина, в чому полягає сенс її життя?</w:t>
      </w:r>
    </w:p>
    <w:p w14:paraId="07042491" w14:textId="77777777" w:rsidR="00167977" w:rsidRDefault="00167977" w:rsidP="00167977">
      <w:pPr>
        <w:numPr>
          <w:ilvl w:val="0"/>
          <w:numId w:val="2"/>
        </w:numPr>
        <w:ind w:left="1066" w:hanging="357"/>
        <w:jc w:val="both"/>
      </w:pPr>
      <w:r>
        <w:t>Що таке добро і зло, смерть і безсмертя, прекрасне і потворне, трагічне і комічне?</w:t>
      </w:r>
    </w:p>
    <w:p w14:paraId="44FB7B7C" w14:textId="77777777" w:rsidR="00167977" w:rsidRDefault="00167977" w:rsidP="00167977">
      <w:pPr>
        <w:ind w:left="709"/>
        <w:jc w:val="both"/>
      </w:pPr>
      <w:r>
        <w:t>Основні розділи філософії:</w:t>
      </w:r>
    </w:p>
    <w:p w14:paraId="7EBD0F59" w14:textId="77777777" w:rsidR="00167977" w:rsidRDefault="00167977" w:rsidP="00167977">
      <w:pPr>
        <w:numPr>
          <w:ilvl w:val="0"/>
          <w:numId w:val="2"/>
        </w:numPr>
        <w:ind w:left="1066" w:hanging="357"/>
        <w:jc w:val="both"/>
      </w:pPr>
      <w:r>
        <w:t>онтологія – вчення про світ, про буття;</w:t>
      </w:r>
    </w:p>
    <w:p w14:paraId="3602B83A" w14:textId="77777777" w:rsidR="00167977" w:rsidRDefault="00167977" w:rsidP="00167977">
      <w:pPr>
        <w:numPr>
          <w:ilvl w:val="0"/>
          <w:numId w:val="2"/>
        </w:numPr>
        <w:ind w:left="1066" w:hanging="357"/>
        <w:jc w:val="both"/>
      </w:pPr>
      <w:r>
        <w:t>гносеологія та епістемологія – теорія пізнання, проблема людського знання;</w:t>
      </w:r>
    </w:p>
    <w:p w14:paraId="21625C51" w14:textId="77777777" w:rsidR="00167977" w:rsidRDefault="00167977" w:rsidP="00167977">
      <w:pPr>
        <w:numPr>
          <w:ilvl w:val="0"/>
          <w:numId w:val="2"/>
        </w:numPr>
        <w:ind w:left="1066" w:hanging="357"/>
        <w:jc w:val="both"/>
      </w:pPr>
      <w:r>
        <w:t>феноменологія – вчення про дух, про свідомість;</w:t>
      </w:r>
    </w:p>
    <w:p w14:paraId="557C61B2" w14:textId="77777777" w:rsidR="00167977" w:rsidRDefault="00167977" w:rsidP="00167977">
      <w:pPr>
        <w:numPr>
          <w:ilvl w:val="0"/>
          <w:numId w:val="2"/>
        </w:numPr>
        <w:ind w:left="1066" w:hanging="357"/>
        <w:jc w:val="both"/>
      </w:pPr>
      <w:r>
        <w:t>соціальна філософія – вчення про суспільство та його розвиток, про сфери життєдіяльності, соціальну структуру, сенс історії, історичні форми спільності людей;</w:t>
      </w:r>
    </w:p>
    <w:p w14:paraId="1FBCD470" w14:textId="77777777" w:rsidR="00167977" w:rsidRDefault="00167977" w:rsidP="00167977">
      <w:pPr>
        <w:numPr>
          <w:ilvl w:val="0"/>
          <w:numId w:val="2"/>
        </w:numPr>
        <w:ind w:left="1066" w:hanging="357"/>
        <w:jc w:val="both"/>
      </w:pPr>
      <w:r>
        <w:t>філософська антропологія – вчення про людину як космічну, біологічну та соціальну істоту, людину як особистість, про буття людини в світі;</w:t>
      </w:r>
    </w:p>
    <w:p w14:paraId="2A2EA04F" w14:textId="77777777" w:rsidR="00167977" w:rsidRDefault="00167977" w:rsidP="00167977">
      <w:pPr>
        <w:numPr>
          <w:ilvl w:val="0"/>
          <w:numId w:val="2"/>
        </w:numPr>
        <w:ind w:left="1066" w:hanging="357"/>
        <w:jc w:val="both"/>
      </w:pPr>
      <w:r>
        <w:t>аксіологія – вчення про цінності;</w:t>
      </w:r>
    </w:p>
    <w:p w14:paraId="59C8C573" w14:textId="77777777" w:rsidR="00167977" w:rsidRDefault="00167977" w:rsidP="00167977">
      <w:pPr>
        <w:numPr>
          <w:ilvl w:val="0"/>
          <w:numId w:val="2"/>
        </w:numPr>
        <w:ind w:left="1066" w:hanging="357"/>
        <w:jc w:val="both"/>
      </w:pPr>
      <w:r>
        <w:t>логіка – вчення про закони та принципи правильного мислення;</w:t>
      </w:r>
    </w:p>
    <w:p w14:paraId="064BA2F3" w14:textId="77777777" w:rsidR="00167977" w:rsidRDefault="00167977" w:rsidP="00167977">
      <w:pPr>
        <w:numPr>
          <w:ilvl w:val="0"/>
          <w:numId w:val="2"/>
        </w:numPr>
        <w:ind w:left="1066" w:hanging="357"/>
        <w:jc w:val="both"/>
      </w:pPr>
      <w:r>
        <w:t>етика – вчення про мораль;</w:t>
      </w:r>
    </w:p>
    <w:p w14:paraId="1EB6F369" w14:textId="77777777" w:rsidR="00167977" w:rsidRDefault="00167977" w:rsidP="00167977">
      <w:pPr>
        <w:numPr>
          <w:ilvl w:val="0"/>
          <w:numId w:val="2"/>
        </w:numPr>
        <w:ind w:left="1066" w:hanging="357"/>
        <w:jc w:val="both"/>
      </w:pPr>
      <w:r>
        <w:t>естетика – вчення про способи та форми естетичної свідомості та діяльності людини;</w:t>
      </w:r>
    </w:p>
    <w:p w14:paraId="6BA4C049" w14:textId="77777777" w:rsidR="00167977" w:rsidRDefault="00167977" w:rsidP="00167977">
      <w:pPr>
        <w:numPr>
          <w:ilvl w:val="0"/>
          <w:numId w:val="2"/>
        </w:numPr>
        <w:spacing w:after="60"/>
        <w:ind w:left="1066" w:hanging="357"/>
        <w:jc w:val="both"/>
      </w:pPr>
      <w:r>
        <w:t>філософія релігії – вчення про походження, сутність і форми релігії.</w:t>
      </w:r>
    </w:p>
    <w:p w14:paraId="2A7192C1" w14:textId="77777777" w:rsidR="00167977" w:rsidRDefault="00167977" w:rsidP="00167977">
      <w:pPr>
        <w:ind w:firstLine="709"/>
        <w:jc w:val="both"/>
      </w:pPr>
      <w:r>
        <w:t>В якості основних напрямів філософії виступають матеріалізм та ідеалізм. Позиція матеріалізму: світ за своєю природою є матеріальним, вічним, нествореним, безкінечним у часі і просторі. Матерія первинна, свідомість є властивістю високоорганізованої матерії – мозку, вона вторинна. Матеріальний світ існує незалежно ні від людини, ні від надприродних сил. Людина – частка природи. Різновиди матеріалізму: наївний, вульгарний, метафізичний та діалектичний. Ідеалізм визнає первинність духу, свідомості та вторинність природи, матерії. Два різновиди ідеалізму: об’єктивний та суб’єктивний</w:t>
      </w:r>
    </w:p>
    <w:p w14:paraId="6217AEAF" w14:textId="77777777" w:rsidR="00167977" w:rsidRDefault="00167977" w:rsidP="00167977">
      <w:pPr>
        <w:ind w:firstLine="709"/>
        <w:jc w:val="both"/>
      </w:pPr>
      <w:r>
        <w:t>Об’єктивний ідеалізм: над матеріальним світом панує світовий розум (дух, ідея). Він є творцем цього матеріального світу. В суб’єктивному ідеалізмі світ розглядається як суб’єктивний світ людини. Речі навколишнього світу тлумачаться як продукти людської свідомості, «комплекси» людських відчуттів.</w:t>
      </w:r>
    </w:p>
    <w:p w14:paraId="41954EBC" w14:textId="77777777" w:rsidR="00167977" w:rsidRDefault="00167977" w:rsidP="00167977">
      <w:pPr>
        <w:ind w:firstLine="709"/>
        <w:jc w:val="both"/>
      </w:pPr>
      <w:r>
        <w:t>Дуалізм визнає матерію і свідомість, дух і природу як дві самостійні субстанції.</w:t>
      </w:r>
    </w:p>
    <w:p w14:paraId="17FA5000" w14:textId="77777777" w:rsidR="00167977" w:rsidRDefault="00167977" w:rsidP="00167977">
      <w:pPr>
        <w:ind w:firstLine="709"/>
        <w:jc w:val="both"/>
      </w:pPr>
      <w:r>
        <w:t>Агностицизм заперечує пізнаваність світу.</w:t>
      </w:r>
    </w:p>
    <w:p w14:paraId="78DBD156" w14:textId="77777777" w:rsidR="00167977" w:rsidRDefault="00167977" w:rsidP="00167977">
      <w:pPr>
        <w:spacing w:after="240"/>
        <w:ind w:firstLine="709"/>
        <w:jc w:val="both"/>
      </w:pPr>
      <w:r>
        <w:t>Діалектика – концепція згідно з якою світ являє собою єдине ціле, він знаходиться в постійному русі та розвитку. Метафізика визнає рух і розвиток лише в певних межах, як зменшення і збільшення.</w:t>
      </w:r>
    </w:p>
    <w:p w14:paraId="23FAB912" w14:textId="77777777" w:rsidR="00167977" w:rsidRDefault="00167977" w:rsidP="00167977">
      <w:pPr>
        <w:numPr>
          <w:ilvl w:val="1"/>
          <w:numId w:val="1"/>
        </w:numPr>
        <w:ind w:firstLine="0"/>
        <w:jc w:val="both"/>
      </w:pPr>
      <w:r>
        <w:t>Філософія виконує такі основні функції: світоглядну, пізнавальну, методологічну, прогностичну та праксеологічну (практично-діяльну).</w:t>
      </w:r>
    </w:p>
    <w:p w14:paraId="649A9F82" w14:textId="77777777" w:rsidR="00167977" w:rsidRDefault="00167977" w:rsidP="00167977">
      <w:pPr>
        <w:ind w:firstLine="709"/>
        <w:jc w:val="both"/>
      </w:pPr>
      <w:r>
        <w:t>Світоглядна функція: філософія здатна чинити суттєвий вплив на формування знань про світ і людину, про місце людини в світі та її призначення.</w:t>
      </w:r>
    </w:p>
    <w:p w14:paraId="1AE6325E" w14:textId="77777777" w:rsidR="00167977" w:rsidRDefault="00167977" w:rsidP="00167977">
      <w:pPr>
        <w:ind w:firstLine="709"/>
        <w:jc w:val="both"/>
      </w:pPr>
      <w:r>
        <w:t>Пізнавальна функція: філософія розглядає відношення «світ – людина» як відношення об’єкта та суб’єкта пізнання, спонукає людину на безперервний пошук істини.</w:t>
      </w:r>
    </w:p>
    <w:p w14:paraId="0C270875" w14:textId="77777777" w:rsidR="00167977" w:rsidRDefault="00167977" w:rsidP="00167977">
      <w:pPr>
        <w:ind w:firstLine="709"/>
        <w:jc w:val="both"/>
      </w:pPr>
      <w:r w:rsidRPr="00A61E25">
        <w:rPr>
          <w:spacing w:val="-6"/>
        </w:rPr>
        <w:t>Методологічна функція: філософія виробляє всезагальні (універсальні) та загальнонаукові</w:t>
      </w:r>
      <w:r>
        <w:t xml:space="preserve"> методи пізнання, спонукаючи вченого розуміти будь-які предмети, явища та процеси природи та суспільства як органічні частки єдиної цілісної світобудови.</w:t>
      </w:r>
    </w:p>
    <w:p w14:paraId="507C2ED8" w14:textId="77777777" w:rsidR="00167977" w:rsidRDefault="00167977" w:rsidP="00167977">
      <w:pPr>
        <w:ind w:firstLine="709"/>
        <w:jc w:val="both"/>
      </w:pPr>
      <w:r>
        <w:t>Прогностична функція: філософія передбачає формулювання в межах гіпотез загальних тенденцій розвитку людини і світу, закладає фундамент нових поглядів та ідей, нового світорозуміння.</w:t>
      </w:r>
    </w:p>
    <w:p w14:paraId="61DF9F25" w14:textId="7755F025" w:rsidR="00E0024F" w:rsidRDefault="00167977" w:rsidP="00167977">
      <w:pPr>
        <w:ind w:firstLine="709"/>
        <w:jc w:val="both"/>
      </w:pPr>
      <w:r>
        <w:t>Праксеологічна функція: філософія сприяє глибокому усвідомленню цілей людської діяльності, допомагає людині виробити та втілювати в життя практично орієнтовані настанови у відповідності з отриманими універсальними знаннями.</w:t>
      </w:r>
    </w:p>
    <w:p w14:paraId="36EAA2C5" w14:textId="62733129" w:rsidR="00A309B5" w:rsidRDefault="00A309B5" w:rsidP="00167977">
      <w:pPr>
        <w:ind w:firstLine="709"/>
        <w:jc w:val="both"/>
      </w:pPr>
    </w:p>
    <w:p w14:paraId="2E04E78F" w14:textId="77777777" w:rsidR="00A309B5" w:rsidRPr="00705D26" w:rsidRDefault="00A309B5" w:rsidP="00517E9E">
      <w:pPr>
        <w:spacing w:line="257" w:lineRule="auto"/>
        <w:jc w:val="center"/>
        <w:rPr>
          <w:rFonts w:ascii="Arial" w:hAnsi="Arial" w:cs="Arial"/>
          <w:b/>
          <w:sz w:val="28"/>
          <w:szCs w:val="28"/>
        </w:rPr>
      </w:pPr>
      <w:r w:rsidRPr="00705D26">
        <w:rPr>
          <w:rFonts w:ascii="Arial" w:hAnsi="Arial" w:cs="Arial"/>
          <w:b/>
          <w:sz w:val="28"/>
          <w:szCs w:val="28"/>
        </w:rPr>
        <w:lastRenderedPageBreak/>
        <w:t>Лекція № 2</w:t>
      </w:r>
    </w:p>
    <w:p w14:paraId="0D342468" w14:textId="7A6BE777" w:rsidR="00A309B5" w:rsidRPr="00517B0C" w:rsidRDefault="00694682" w:rsidP="00517E9E">
      <w:pPr>
        <w:spacing w:before="120" w:after="120" w:line="257" w:lineRule="auto"/>
        <w:jc w:val="center"/>
        <w:rPr>
          <w:b/>
          <w:sz w:val="32"/>
          <w:szCs w:val="32"/>
        </w:rPr>
      </w:pPr>
      <w:bookmarkStart w:id="0" w:name="_Hlk159683452"/>
      <w:r>
        <w:rPr>
          <w:b/>
          <w:sz w:val="32"/>
          <w:szCs w:val="32"/>
        </w:rPr>
        <w:t>Ф</w:t>
      </w:r>
      <w:r w:rsidR="00A309B5" w:rsidRPr="00517B0C">
        <w:rPr>
          <w:b/>
          <w:sz w:val="32"/>
          <w:szCs w:val="32"/>
        </w:rPr>
        <w:t>ілософія</w:t>
      </w:r>
      <w:r>
        <w:rPr>
          <w:b/>
          <w:sz w:val="32"/>
          <w:szCs w:val="32"/>
        </w:rPr>
        <w:t xml:space="preserve"> Стародавньої Греції</w:t>
      </w:r>
    </w:p>
    <w:p w14:paraId="246559E3" w14:textId="77777777" w:rsidR="00A309B5" w:rsidRPr="00517B0C" w:rsidRDefault="00A309B5" w:rsidP="00517E9E">
      <w:pPr>
        <w:spacing w:before="120" w:after="120" w:line="257" w:lineRule="auto"/>
        <w:jc w:val="center"/>
        <w:rPr>
          <w:b/>
          <w:bCs/>
          <w:sz w:val="28"/>
          <w:szCs w:val="28"/>
        </w:rPr>
      </w:pPr>
      <w:r w:rsidRPr="00517B0C">
        <w:rPr>
          <w:b/>
          <w:bCs/>
          <w:sz w:val="28"/>
          <w:szCs w:val="28"/>
        </w:rPr>
        <w:t>План</w:t>
      </w:r>
    </w:p>
    <w:p w14:paraId="5F362477" w14:textId="77777777" w:rsidR="00A309B5" w:rsidRPr="003472D7" w:rsidRDefault="00A309B5" w:rsidP="00517E9E">
      <w:pPr>
        <w:numPr>
          <w:ilvl w:val="0"/>
          <w:numId w:val="10"/>
        </w:numPr>
        <w:spacing w:after="120" w:line="257" w:lineRule="auto"/>
        <w:jc w:val="both"/>
        <w:rPr>
          <w:sz w:val="28"/>
          <w:szCs w:val="28"/>
        </w:rPr>
      </w:pPr>
      <w:r w:rsidRPr="003472D7">
        <w:rPr>
          <w:sz w:val="28"/>
          <w:szCs w:val="28"/>
        </w:rPr>
        <w:t>Передумови виникнення давньогрецької філософії.</w:t>
      </w:r>
    </w:p>
    <w:p w14:paraId="3B21E29D" w14:textId="77777777" w:rsidR="00A309B5" w:rsidRPr="003472D7" w:rsidRDefault="00A309B5" w:rsidP="00517E9E">
      <w:pPr>
        <w:numPr>
          <w:ilvl w:val="0"/>
          <w:numId w:val="10"/>
        </w:numPr>
        <w:spacing w:after="120" w:line="257" w:lineRule="auto"/>
        <w:jc w:val="both"/>
        <w:rPr>
          <w:sz w:val="28"/>
          <w:szCs w:val="28"/>
        </w:rPr>
      </w:pPr>
      <w:r w:rsidRPr="003472D7">
        <w:rPr>
          <w:sz w:val="28"/>
          <w:szCs w:val="28"/>
        </w:rPr>
        <w:t>Рання давньогрецька філософія (VI – V ст. до н.е.).</w:t>
      </w:r>
    </w:p>
    <w:p w14:paraId="1DFF84C4" w14:textId="77777777" w:rsidR="00A309B5" w:rsidRPr="003472D7" w:rsidRDefault="00A309B5" w:rsidP="00517E9E">
      <w:pPr>
        <w:numPr>
          <w:ilvl w:val="0"/>
          <w:numId w:val="10"/>
        </w:numPr>
        <w:spacing w:after="120" w:line="257" w:lineRule="auto"/>
        <w:jc w:val="both"/>
        <w:rPr>
          <w:sz w:val="28"/>
          <w:szCs w:val="28"/>
        </w:rPr>
      </w:pPr>
      <w:r w:rsidRPr="003472D7">
        <w:rPr>
          <w:sz w:val="28"/>
          <w:szCs w:val="28"/>
        </w:rPr>
        <w:t>Філософія класичного періоду (V – IV ст. до н.е.).</w:t>
      </w:r>
    </w:p>
    <w:p w14:paraId="6E9523F9" w14:textId="42444888" w:rsidR="00A309B5" w:rsidRPr="00D2382F" w:rsidRDefault="00A309B5" w:rsidP="00517E9E">
      <w:pPr>
        <w:numPr>
          <w:ilvl w:val="0"/>
          <w:numId w:val="10"/>
        </w:numPr>
        <w:spacing w:after="360" w:line="257" w:lineRule="auto"/>
        <w:jc w:val="both"/>
      </w:pPr>
      <w:r w:rsidRPr="003472D7">
        <w:rPr>
          <w:sz w:val="28"/>
          <w:szCs w:val="28"/>
        </w:rPr>
        <w:t>Філософія доби еллінізму.</w:t>
      </w:r>
    </w:p>
    <w:bookmarkEnd w:id="0"/>
    <w:p w14:paraId="6A920050" w14:textId="77777777" w:rsidR="00A309B5" w:rsidRPr="00D2382F" w:rsidRDefault="00A309B5" w:rsidP="00517E9E">
      <w:pPr>
        <w:numPr>
          <w:ilvl w:val="1"/>
          <w:numId w:val="10"/>
        </w:numPr>
        <w:spacing w:after="240" w:line="257" w:lineRule="auto"/>
        <w:ind w:left="0" w:firstLine="0"/>
        <w:jc w:val="both"/>
      </w:pPr>
      <w:r w:rsidRPr="00D2382F">
        <w:t>Виникнення грецького етносу (кінець III</w:t>
      </w:r>
      <w:r>
        <w:t> </w:t>
      </w:r>
      <w:r w:rsidRPr="00D2382F">
        <w:t>– початок II тисячоліття до н.е.). Розподіл праці на фізичну та розумову, інститут рабства, поступове формування політичного суспільства. Паростки філософського мислення, що поєднані із міфологемами, художньо-образна форма мислення: (поняття</w:t>
      </w:r>
      <w:r>
        <w:t> </w:t>
      </w:r>
      <w:r w:rsidRPr="00D2382F">
        <w:t>– образ як єдине ціле). Низький рівень дедуктивних міркувань, відсутність експериментальних досліджень, споглядальний характер міркувань про світ. Перші спроби побудови раціоналізованої картини світу.</w:t>
      </w:r>
    </w:p>
    <w:p w14:paraId="7E22FCD0" w14:textId="77777777" w:rsidR="00A309B5" w:rsidRPr="009174AD" w:rsidRDefault="00A309B5" w:rsidP="00517E9E">
      <w:pPr>
        <w:numPr>
          <w:ilvl w:val="1"/>
          <w:numId w:val="10"/>
        </w:numPr>
        <w:spacing w:line="257" w:lineRule="auto"/>
        <w:ind w:left="0" w:firstLine="0"/>
        <w:jc w:val="both"/>
      </w:pPr>
      <w:r w:rsidRPr="009174AD">
        <w:t>Предмет філософствування</w:t>
      </w:r>
      <w:r>
        <w:t> </w:t>
      </w:r>
      <w:r w:rsidRPr="009174AD">
        <w:t>– космос, природа. Натурфілософія, основний принцип</w:t>
      </w:r>
      <w:r>
        <w:t> </w:t>
      </w:r>
      <w:r w:rsidRPr="009174AD">
        <w:t>– космоцентризм (світ</w:t>
      </w:r>
      <w:r>
        <w:t> </w:t>
      </w:r>
      <w:r w:rsidRPr="009174AD">
        <w:t>– єдине ціле, внутрішньо гармонійне). Стиль мислення</w:t>
      </w:r>
      <w:r>
        <w:t> </w:t>
      </w:r>
      <w:r w:rsidRPr="009174AD">
        <w:t>– переважно стверджувальний. Мілетська школа (Фалес, Анаксимандр, Анаксимен): відсутність поляризації на матеріалізм та ідеалізм, міфологічні образи, елементи антропоморфізму, пантеїзму, не сформованість філософських термінів. Стихійна діалектика. Первоначало як субстанція, Монізм. Первоначало речовинне, але й розумне, божественне. Фалес: первоначало</w:t>
      </w:r>
      <w:r>
        <w:t> </w:t>
      </w:r>
      <w:r w:rsidRPr="009174AD">
        <w:t>– вода. Анаксимандр: поняття «архе» (те, що лежить в основі). Апейрон</w:t>
      </w:r>
      <w:r>
        <w:t> </w:t>
      </w:r>
      <w:r w:rsidRPr="009174AD">
        <w:t>– безмежне, нескінчене, невизначене (матеріальне). Початок руху мислення до формування дефініцій. Ідея еволюції живої природи. Діалектика: вічний рух апейрону, виділення протилежностей, утворення чотирьох стихій. Геракліт Ефеський: праця «Про природу» (про Всесвіт, державу, Бога). Генетичне начало світу</w:t>
      </w:r>
      <w:r>
        <w:t> </w:t>
      </w:r>
      <w:r w:rsidRPr="009174AD">
        <w:t>– вогонь. Об’єктивний закон світобудови</w:t>
      </w:r>
      <w:r>
        <w:t> </w:t>
      </w:r>
      <w:r w:rsidRPr="009174AD">
        <w:t>– «логос». Діалектика: все мінливо, інтуїтивне вгадування закону єдності та боротьби протилежностей.</w:t>
      </w:r>
    </w:p>
    <w:p w14:paraId="1F49AC27" w14:textId="77777777" w:rsidR="00A309B5" w:rsidRPr="00D2382F" w:rsidRDefault="00A309B5" w:rsidP="00517E9E">
      <w:pPr>
        <w:tabs>
          <w:tab w:val="left" w:pos="720"/>
          <w:tab w:val="left" w:pos="900"/>
        </w:tabs>
        <w:spacing w:line="257" w:lineRule="auto"/>
        <w:jc w:val="both"/>
      </w:pPr>
      <w:r w:rsidRPr="00D2382F">
        <w:tab/>
        <w:t>Піфагор і піфагорійці:</w:t>
      </w:r>
      <w:r w:rsidRPr="00D2382F">
        <w:rPr>
          <w:color w:val="FF0000"/>
        </w:rPr>
        <w:t xml:space="preserve"> </w:t>
      </w:r>
      <w:r w:rsidRPr="00D2382F">
        <w:t>числова структура світобудови. Ідеалізм, метафізика, ієрархія цінностей. Метемпсихоз</w:t>
      </w:r>
      <w:r>
        <w:t> </w:t>
      </w:r>
      <w:r w:rsidRPr="00D2382F">
        <w:t>– вчення про переселення душ.</w:t>
      </w:r>
    </w:p>
    <w:p w14:paraId="685E1FEB" w14:textId="77777777" w:rsidR="00A309B5" w:rsidRPr="00D2382F" w:rsidRDefault="00A309B5" w:rsidP="00517E9E">
      <w:pPr>
        <w:tabs>
          <w:tab w:val="left" w:pos="720"/>
          <w:tab w:val="left" w:pos="900"/>
        </w:tabs>
        <w:spacing w:line="257" w:lineRule="auto"/>
        <w:jc w:val="both"/>
      </w:pPr>
      <w:r w:rsidRPr="00D2382F">
        <w:tab/>
        <w:t>Елеати: Ксенофан, Парменід, Зенон. Розвиток категоріального мислення.</w:t>
      </w:r>
    </w:p>
    <w:p w14:paraId="7DFB6CB5" w14:textId="77777777" w:rsidR="00A309B5" w:rsidRPr="00D2382F" w:rsidRDefault="00A309B5" w:rsidP="00517E9E">
      <w:pPr>
        <w:tabs>
          <w:tab w:val="left" w:pos="720"/>
          <w:tab w:val="left" w:pos="900"/>
        </w:tabs>
        <w:spacing w:line="257" w:lineRule="auto"/>
        <w:jc w:val="both"/>
      </w:pPr>
      <w:r w:rsidRPr="00D2382F">
        <w:tab/>
        <w:t>Ксенофан: антропоморфні корені релігії. Парменід: категорії «буття й небуття», «буття та мислення». Перші спроби філософського доказу; формулювання закону, що забороняє протиріччя в мисленні.</w:t>
      </w:r>
    </w:p>
    <w:p w14:paraId="31866300" w14:textId="77777777" w:rsidR="00A309B5" w:rsidRPr="00D2382F" w:rsidRDefault="00A309B5" w:rsidP="00517E9E">
      <w:pPr>
        <w:tabs>
          <w:tab w:val="left" w:pos="720"/>
          <w:tab w:val="left" w:pos="900"/>
        </w:tabs>
        <w:spacing w:line="257" w:lineRule="auto"/>
        <w:jc w:val="both"/>
        <w:rPr>
          <w:spacing w:val="-2"/>
        </w:rPr>
      </w:pPr>
      <w:r w:rsidRPr="00D2382F">
        <w:rPr>
          <w:spacing w:val="-2"/>
        </w:rPr>
        <w:tab/>
        <w:t>Зенон: суб’єктивна діалектика. Формулювання закону виключеного третього. Апорії як безвихідні положення, міркування про руху: «Дихотомія», «Ахілес і черепаха», «Стріла», «Стадіон». Основна теза: якщо простір є нескінченно подільним, то рух не може ні розпочатися, ні закінчиться. Рух немислимий. Вияв протиріччя між чуттєвим досвідом та раціональним обґрунтуванням.</w:t>
      </w:r>
    </w:p>
    <w:p w14:paraId="0B90CB99" w14:textId="77777777" w:rsidR="00A309B5" w:rsidRPr="00D2382F" w:rsidRDefault="00A309B5" w:rsidP="00517E9E">
      <w:pPr>
        <w:tabs>
          <w:tab w:val="left" w:pos="720"/>
          <w:tab w:val="left" w:pos="900"/>
        </w:tabs>
        <w:spacing w:line="257" w:lineRule="auto"/>
        <w:jc w:val="both"/>
      </w:pPr>
      <w:r w:rsidRPr="00D2382F">
        <w:tab/>
        <w:t>Емпедокл: первоначало</w:t>
      </w:r>
      <w:r>
        <w:t> </w:t>
      </w:r>
      <w:r w:rsidRPr="00D2382F">
        <w:t>– чотирьох стихії: земля, вода, повітря, вогонь. Всі процеси в</w:t>
      </w:r>
      <w:r w:rsidRPr="00D2382F">
        <w:rPr>
          <w:color w:val="FF0000"/>
        </w:rPr>
        <w:t xml:space="preserve"> </w:t>
      </w:r>
      <w:r w:rsidRPr="00D2382F">
        <w:t>світобудові</w:t>
      </w:r>
      <w:r>
        <w:t> </w:t>
      </w:r>
      <w:r w:rsidRPr="00D2382F">
        <w:t>– боротьба антагоністичних начал</w:t>
      </w:r>
      <w:r>
        <w:t> </w:t>
      </w:r>
      <w:r w:rsidRPr="00D2382F">
        <w:t>– філії (любові) та нейкосу (ненависті).</w:t>
      </w:r>
    </w:p>
    <w:p w14:paraId="4CDF62D4" w14:textId="77777777" w:rsidR="00A309B5" w:rsidRPr="00D2382F" w:rsidRDefault="00A309B5" w:rsidP="00517E9E">
      <w:pPr>
        <w:tabs>
          <w:tab w:val="left" w:pos="720"/>
          <w:tab w:val="left" w:pos="900"/>
        </w:tabs>
        <w:spacing w:line="257" w:lineRule="auto"/>
        <w:jc w:val="both"/>
      </w:pPr>
      <w:r w:rsidRPr="00D2382F">
        <w:tab/>
        <w:t>Анаксагор: гомеомерії, що пізнаються не відчуттями,</w:t>
      </w:r>
      <w:r w:rsidRPr="00D2382F">
        <w:rPr>
          <w:color w:val="FF0000"/>
        </w:rPr>
        <w:t xml:space="preserve"> </w:t>
      </w:r>
      <w:r w:rsidRPr="00D2382F">
        <w:t>а розумом. Мета пізнання</w:t>
      </w:r>
      <w:r>
        <w:t> </w:t>
      </w:r>
      <w:r w:rsidRPr="00D2382F">
        <w:t>– свобода, яку дає знання.</w:t>
      </w:r>
    </w:p>
    <w:p w14:paraId="30DF4C56" w14:textId="77777777" w:rsidR="00A309B5" w:rsidRPr="00D2382F" w:rsidRDefault="00A309B5" w:rsidP="00517E9E">
      <w:pPr>
        <w:spacing w:line="257" w:lineRule="auto"/>
        <w:jc w:val="both"/>
      </w:pPr>
      <w:r w:rsidRPr="00D2382F">
        <w:tab/>
        <w:t>Левкіпп і Демокріт</w:t>
      </w:r>
      <w:r>
        <w:t> </w:t>
      </w:r>
      <w:r w:rsidRPr="00D2382F">
        <w:t>– атомістична концепція.</w:t>
      </w:r>
    </w:p>
    <w:p w14:paraId="0180599C" w14:textId="77777777" w:rsidR="00A309B5" w:rsidRPr="00D2382F" w:rsidRDefault="00A309B5" w:rsidP="00517E9E">
      <w:pPr>
        <w:tabs>
          <w:tab w:val="left" w:pos="720"/>
          <w:tab w:val="left" w:pos="900"/>
        </w:tabs>
        <w:spacing w:after="240" w:line="257" w:lineRule="auto"/>
        <w:jc w:val="both"/>
      </w:pPr>
      <w:r w:rsidRPr="00D2382F">
        <w:tab/>
        <w:t>Первоначало: атоми (буття) та порожнеча (небуття). Буття неподільне (сукупність нескінченно великої множинності атомів).</w:t>
      </w:r>
    </w:p>
    <w:p w14:paraId="33FA6B66" w14:textId="77777777" w:rsidR="00A309B5" w:rsidRPr="00D2382F" w:rsidRDefault="00A309B5" w:rsidP="00517E9E">
      <w:pPr>
        <w:numPr>
          <w:ilvl w:val="1"/>
          <w:numId w:val="10"/>
        </w:numPr>
        <w:ind w:left="0" w:firstLine="0"/>
        <w:jc w:val="both"/>
      </w:pPr>
      <w:r w:rsidRPr="00D2382F">
        <w:lastRenderedPageBreak/>
        <w:t>Сократ, софісти</w:t>
      </w:r>
      <w:r>
        <w:t> </w:t>
      </w:r>
      <w:r w:rsidRPr="00D2382F">
        <w:t>– принцип антропоцентризму. Софісти: індивідуалізм, релятивізм. Сократ: пізнай самого себе. Сократівська іронія. Маєвтика. Індукція. Добро як прояв розуму. Знання як умова доброчинності. Суспільно-політичні думки: вчення про державу. Класифікація форм державного правління: монархія, тиранія, аристократія, плутократія, демократія.</w:t>
      </w:r>
    </w:p>
    <w:p w14:paraId="28F6E49A" w14:textId="77777777" w:rsidR="00A309B5" w:rsidRPr="00D2382F" w:rsidRDefault="00A309B5" w:rsidP="00A309B5">
      <w:pPr>
        <w:tabs>
          <w:tab w:val="left" w:pos="720"/>
        </w:tabs>
        <w:jc w:val="both"/>
      </w:pPr>
      <w:r w:rsidRPr="00D2382F">
        <w:tab/>
        <w:t>Платон. Онтологічний дуалізм. Філософія як пізнання та як освіта. Холізм. Онтологічний статус людини: душа</w:t>
      </w:r>
      <w:r>
        <w:t> </w:t>
      </w:r>
      <w:r w:rsidRPr="00D2382F">
        <w:t>– світ ідей, тіло</w:t>
      </w:r>
      <w:r>
        <w:t> </w:t>
      </w:r>
      <w:r w:rsidRPr="00D2382F">
        <w:t>– чуттєвий світ. Єдність душі та тіла. Гносеологія: знання як пригадування (анамнезиз). Метемпсихоз. Соціально</w:t>
      </w:r>
      <w:r>
        <w:t> </w:t>
      </w:r>
      <w:r w:rsidRPr="00D2382F">
        <w:t>– філософське вчення. Концепція «ідеальної держави». Етика та естетика.</w:t>
      </w:r>
    </w:p>
    <w:p w14:paraId="22AC9DEF" w14:textId="77777777" w:rsidR="00A309B5" w:rsidRPr="00D2382F" w:rsidRDefault="00A309B5" w:rsidP="00A309B5">
      <w:pPr>
        <w:tabs>
          <w:tab w:val="left" w:pos="720"/>
          <w:tab w:val="left" w:pos="900"/>
        </w:tabs>
        <w:spacing w:after="240"/>
        <w:jc w:val="both"/>
      </w:pPr>
      <w:r w:rsidRPr="00D2382F">
        <w:tab/>
        <w:t>Аристотель</w:t>
      </w:r>
      <w:r>
        <w:t> </w:t>
      </w:r>
      <w:r w:rsidRPr="00D2382F">
        <w:t>– засновник власної філософської школи</w:t>
      </w:r>
      <w:r>
        <w:t> </w:t>
      </w:r>
      <w:r w:rsidRPr="00D2382F">
        <w:t>– Лікей (Ліцей), фундатор наук, зокрема фізики, біології. Логіка та естетика як спеціалізовані теоретичні галузі. Уточнення предмету філософії, узагальнення досвіду філософського та наукового пізнання. «Перша філософія» (Андронік Родоський</w:t>
      </w:r>
      <w:r>
        <w:t> </w:t>
      </w:r>
      <w:r w:rsidRPr="00D2382F">
        <w:t>– метафізика): наука про розумоосяжне, те, що знаходиться за межами безпосереднього чуттєвого досвіду. «Друга філософія»</w:t>
      </w:r>
      <w:r>
        <w:t> </w:t>
      </w:r>
      <w:r w:rsidRPr="00D2382F">
        <w:t>– фізика. Критика платонівського вчення про ідеї: неприйняття положення про розмежування світу та його сутності. Все суще складається з двох начал</w:t>
      </w:r>
      <w:r>
        <w:t> </w:t>
      </w:r>
      <w:r w:rsidRPr="00D2382F">
        <w:t>– форми та матерії. Форма</w:t>
      </w:r>
      <w:r>
        <w:t> </w:t>
      </w:r>
      <w:r w:rsidRPr="00D2382F">
        <w:t>– активне начало, всезагальний принцип подібності та різноманітності. Мідна куля: матерія</w:t>
      </w:r>
      <w:r>
        <w:t> </w:t>
      </w:r>
      <w:r w:rsidRPr="00D2382F">
        <w:t>– мідь, форма</w:t>
      </w:r>
      <w:r>
        <w:t> </w:t>
      </w:r>
      <w:r w:rsidRPr="00D2382F">
        <w:t>– сама куля. Проблема «першої філософії»</w:t>
      </w:r>
      <w:r>
        <w:t> </w:t>
      </w:r>
      <w:r w:rsidRPr="00D2382F">
        <w:t>– суще як таке, що іменується категоріями: сутність, якість, кількість, відношення, час, положення, обладнання, дія, страждання. Категорії як форми мови, що мають предметний сенс і об’єктивне значення. Бог</w:t>
      </w:r>
      <w:r>
        <w:t> </w:t>
      </w:r>
      <w:r w:rsidRPr="00D2382F">
        <w:t>–</w:t>
      </w:r>
      <w:r>
        <w:t> </w:t>
      </w:r>
      <w:r w:rsidRPr="00D2382F">
        <w:t>форма всіх форм, верхівка світобудови. Все має причинне пояснювання. Матерія</w:t>
      </w:r>
      <w:r>
        <w:t> </w:t>
      </w:r>
      <w:r w:rsidRPr="00D2382F">
        <w:t>– осягається тільки розумом, є неоформленим, пасивним началом. чотири види причин: матеріальна, формальна, діюча та цільова. Будинок: матеріальна причина</w:t>
      </w:r>
      <w:r>
        <w:t> </w:t>
      </w:r>
      <w:r w:rsidRPr="00D2382F">
        <w:t>– цегла, деревина; формальна</w:t>
      </w:r>
      <w:r>
        <w:t> </w:t>
      </w:r>
      <w:r w:rsidRPr="00D2382F">
        <w:t>– форма, устрій; діюча</w:t>
      </w:r>
      <w:r>
        <w:t> </w:t>
      </w:r>
      <w:r w:rsidRPr="00D2382F">
        <w:t>– діяльність будівельників; цільова</w:t>
      </w:r>
      <w:r>
        <w:t> </w:t>
      </w:r>
      <w:r w:rsidRPr="00D2382F">
        <w:t>– призначення будівлі. Вчення про душу</w:t>
      </w:r>
      <w:r>
        <w:t> </w:t>
      </w:r>
      <w:r w:rsidRPr="00D2382F">
        <w:t>– наявність душі у будь-якого живого організму. Живе тотожне душевному. Душа</w:t>
      </w:r>
      <w:r>
        <w:t> </w:t>
      </w:r>
      <w:r w:rsidRPr="00D2382F">
        <w:t>– внутрішня форма живого тіла. Логіка як систематизована наука про мислення та його закони. Формування основних законів мислення, визначення того, що є істина, і що є брехня; визначення судження, силогізму (умовиводу). Виведення законів протиріччя, виключеного третього, окреслення законів тотожності та достатньої підстави. Силогізм (складається із трьох суджень: два</w:t>
      </w:r>
      <w:r>
        <w:t> </w:t>
      </w:r>
      <w:r w:rsidRPr="00D2382F">
        <w:t>– засновки, трете</w:t>
      </w:r>
      <w:r>
        <w:t> </w:t>
      </w:r>
      <w:r w:rsidRPr="00D2382F">
        <w:t>– висновок). Етика та політика</w:t>
      </w:r>
      <w:r>
        <w:t> </w:t>
      </w:r>
      <w:r w:rsidRPr="00D2382F">
        <w:t>– практичні науки про діяння (праксис).</w:t>
      </w:r>
    </w:p>
    <w:p w14:paraId="7831EAAD" w14:textId="15744B03" w:rsidR="00A309B5" w:rsidRDefault="00A309B5" w:rsidP="00517E9E">
      <w:pPr>
        <w:numPr>
          <w:ilvl w:val="1"/>
          <w:numId w:val="10"/>
        </w:numPr>
        <w:spacing w:after="240"/>
        <w:ind w:left="0" w:firstLine="0"/>
        <w:jc w:val="both"/>
      </w:pPr>
      <w:r w:rsidRPr="00D2382F">
        <w:t>Основні елліністичні школи: епікуреїзм, стоїцизм, скептицизм. Основна проблема</w:t>
      </w:r>
      <w:r>
        <w:t> </w:t>
      </w:r>
      <w:r w:rsidRPr="00D2382F">
        <w:t>– моральна, що стосується того, як жити в добу великих соціальних збурень, на що людині сподіватися. Епікур: призначення філософії</w:t>
      </w:r>
      <w:r>
        <w:t> </w:t>
      </w:r>
      <w:r w:rsidRPr="00D2382F">
        <w:t>– набуття щастя. Незалежність людини від зовнішніх обставин як умова набуття душевного спокою. Стоїцизм: природа керується законом самозбереження. Популярність стоїцизму в Стародавньому Римі (Сенека, Епіктет, Марк Аврелій). Душевний спокій досягається завдяки розумному підкоренню природі. Піррон з Еліди</w:t>
      </w:r>
      <w:r>
        <w:t> </w:t>
      </w:r>
      <w:r w:rsidRPr="00D2382F">
        <w:t xml:space="preserve">– засновник грецького скептицизму. </w:t>
      </w:r>
      <w:r w:rsidRPr="00A70F7E">
        <w:t>Секст</w:t>
      </w:r>
      <w:r w:rsidRPr="00D2382F">
        <w:t xml:space="preserve"> Емпірик. Набуття душевного спокою шляхом утримання від категоричних суджень. Неможливість розрізнення істини та омани.</w:t>
      </w:r>
    </w:p>
    <w:p w14:paraId="296E7860" w14:textId="0E0CBCE4" w:rsidR="00A309B5" w:rsidRDefault="00A309B5" w:rsidP="00A309B5">
      <w:pPr>
        <w:jc w:val="both"/>
      </w:pPr>
    </w:p>
    <w:p w14:paraId="19B72B48" w14:textId="23042254" w:rsidR="00A309B5" w:rsidRDefault="00A309B5" w:rsidP="00A309B5">
      <w:pPr>
        <w:jc w:val="both"/>
      </w:pPr>
    </w:p>
    <w:p w14:paraId="70A5BAB1" w14:textId="20F811C3" w:rsidR="00A309B5" w:rsidRDefault="00A309B5" w:rsidP="00A309B5">
      <w:pPr>
        <w:jc w:val="both"/>
      </w:pPr>
    </w:p>
    <w:p w14:paraId="67CE2A3F" w14:textId="705C5BE3" w:rsidR="00A309B5" w:rsidRDefault="00A309B5" w:rsidP="00A309B5">
      <w:pPr>
        <w:jc w:val="both"/>
      </w:pPr>
    </w:p>
    <w:p w14:paraId="223E0402" w14:textId="402C93F9" w:rsidR="00A309B5" w:rsidRDefault="00A309B5" w:rsidP="00A309B5">
      <w:pPr>
        <w:jc w:val="both"/>
      </w:pPr>
    </w:p>
    <w:p w14:paraId="093589BB" w14:textId="65F18F57" w:rsidR="00A309B5" w:rsidRDefault="00A309B5" w:rsidP="00A309B5">
      <w:pPr>
        <w:jc w:val="both"/>
      </w:pPr>
    </w:p>
    <w:p w14:paraId="7F14F696" w14:textId="6244CD9A" w:rsidR="00A309B5" w:rsidRDefault="00A309B5" w:rsidP="00A309B5">
      <w:pPr>
        <w:jc w:val="both"/>
      </w:pPr>
    </w:p>
    <w:p w14:paraId="0490898E" w14:textId="37F9C2AF" w:rsidR="00A309B5" w:rsidRDefault="00A309B5" w:rsidP="00A309B5">
      <w:pPr>
        <w:jc w:val="both"/>
      </w:pPr>
    </w:p>
    <w:p w14:paraId="03AE92F6" w14:textId="5B48A39C" w:rsidR="00A309B5" w:rsidRDefault="00A309B5" w:rsidP="00A309B5">
      <w:pPr>
        <w:jc w:val="both"/>
      </w:pPr>
    </w:p>
    <w:p w14:paraId="0CB97303" w14:textId="417DFDAD" w:rsidR="00A309B5" w:rsidRDefault="00A309B5" w:rsidP="00A309B5">
      <w:pPr>
        <w:jc w:val="both"/>
      </w:pPr>
    </w:p>
    <w:p w14:paraId="1979A98C" w14:textId="6B6A0F36" w:rsidR="00A309B5" w:rsidRDefault="00A309B5" w:rsidP="00A309B5">
      <w:pPr>
        <w:jc w:val="both"/>
      </w:pPr>
    </w:p>
    <w:p w14:paraId="5ED68307" w14:textId="666D797C" w:rsidR="00A309B5" w:rsidRDefault="00A309B5" w:rsidP="00A309B5">
      <w:pPr>
        <w:jc w:val="both"/>
      </w:pPr>
    </w:p>
    <w:p w14:paraId="10DA7100" w14:textId="272DD682" w:rsidR="00A309B5" w:rsidRDefault="00A309B5" w:rsidP="00A309B5">
      <w:pPr>
        <w:jc w:val="both"/>
      </w:pPr>
    </w:p>
    <w:p w14:paraId="5752DCA3" w14:textId="77777777" w:rsidR="000A2202" w:rsidRPr="0075083C" w:rsidRDefault="000A2202" w:rsidP="00AD19D1">
      <w:pPr>
        <w:spacing w:line="247" w:lineRule="auto"/>
        <w:jc w:val="center"/>
        <w:rPr>
          <w:rFonts w:ascii="Arial" w:hAnsi="Arial" w:cs="Arial"/>
          <w:b/>
          <w:sz w:val="28"/>
          <w:szCs w:val="28"/>
        </w:rPr>
      </w:pPr>
      <w:r w:rsidRPr="0075083C">
        <w:rPr>
          <w:rFonts w:ascii="Arial" w:hAnsi="Arial" w:cs="Arial"/>
          <w:b/>
          <w:sz w:val="28"/>
          <w:szCs w:val="28"/>
        </w:rPr>
        <w:lastRenderedPageBreak/>
        <w:t>Лекція № 3</w:t>
      </w:r>
    </w:p>
    <w:p w14:paraId="20E738E7" w14:textId="77777777" w:rsidR="000A2202" w:rsidRPr="00AD19D1" w:rsidRDefault="000A2202" w:rsidP="00AD19D1">
      <w:pPr>
        <w:tabs>
          <w:tab w:val="left" w:pos="720"/>
          <w:tab w:val="left" w:pos="900"/>
        </w:tabs>
        <w:spacing w:before="120" w:after="120" w:line="247" w:lineRule="auto"/>
        <w:jc w:val="center"/>
        <w:rPr>
          <w:b/>
          <w:sz w:val="32"/>
          <w:szCs w:val="32"/>
        </w:rPr>
      </w:pPr>
      <w:r w:rsidRPr="00AD19D1">
        <w:rPr>
          <w:b/>
          <w:sz w:val="32"/>
          <w:szCs w:val="32"/>
        </w:rPr>
        <w:t>Філософія середньовіччя та Відродження</w:t>
      </w:r>
    </w:p>
    <w:p w14:paraId="617EA7AB" w14:textId="77777777" w:rsidR="000A2202" w:rsidRPr="00AD19D1" w:rsidRDefault="000A2202" w:rsidP="00AD19D1">
      <w:pPr>
        <w:tabs>
          <w:tab w:val="left" w:pos="720"/>
          <w:tab w:val="left" w:pos="900"/>
        </w:tabs>
        <w:spacing w:before="120" w:after="120" w:line="247" w:lineRule="auto"/>
        <w:jc w:val="center"/>
        <w:rPr>
          <w:b/>
          <w:bCs/>
          <w:sz w:val="28"/>
          <w:szCs w:val="28"/>
        </w:rPr>
      </w:pPr>
      <w:r w:rsidRPr="00AD19D1">
        <w:rPr>
          <w:b/>
          <w:bCs/>
          <w:sz w:val="28"/>
          <w:szCs w:val="28"/>
        </w:rPr>
        <w:t>План</w:t>
      </w:r>
    </w:p>
    <w:p w14:paraId="52F33C56" w14:textId="77777777" w:rsidR="000A2202" w:rsidRPr="00AD19D1" w:rsidRDefault="000A2202" w:rsidP="00AD19D1">
      <w:pPr>
        <w:numPr>
          <w:ilvl w:val="0"/>
          <w:numId w:val="3"/>
        </w:numPr>
        <w:spacing w:after="120" w:line="247" w:lineRule="auto"/>
        <w:jc w:val="both"/>
        <w:rPr>
          <w:sz w:val="28"/>
          <w:szCs w:val="28"/>
        </w:rPr>
      </w:pPr>
      <w:r w:rsidRPr="00AD19D1">
        <w:rPr>
          <w:sz w:val="28"/>
          <w:szCs w:val="28"/>
        </w:rPr>
        <w:t>Основні ідеї та принципи середньовічної філософії.</w:t>
      </w:r>
    </w:p>
    <w:p w14:paraId="585E9AB0" w14:textId="0F31E02B" w:rsidR="000A2202" w:rsidRPr="00AD19D1" w:rsidRDefault="000A2202" w:rsidP="00AD19D1">
      <w:pPr>
        <w:numPr>
          <w:ilvl w:val="0"/>
          <w:numId w:val="3"/>
        </w:numPr>
        <w:spacing w:after="120" w:line="247" w:lineRule="auto"/>
        <w:jc w:val="both"/>
        <w:rPr>
          <w:sz w:val="28"/>
          <w:szCs w:val="28"/>
        </w:rPr>
      </w:pPr>
      <w:r w:rsidRPr="00AD19D1">
        <w:rPr>
          <w:sz w:val="28"/>
          <w:szCs w:val="28"/>
        </w:rPr>
        <w:t>Основні етапи розвитку (апологетика, патристика, схоластика). Вчення Августина та Томи Аквінського.</w:t>
      </w:r>
    </w:p>
    <w:p w14:paraId="40613DE9" w14:textId="77777777" w:rsidR="000A2202" w:rsidRPr="00AD19D1" w:rsidRDefault="000A2202" w:rsidP="00AD19D1">
      <w:pPr>
        <w:numPr>
          <w:ilvl w:val="0"/>
          <w:numId w:val="3"/>
        </w:numPr>
        <w:spacing w:after="360" w:line="247" w:lineRule="auto"/>
        <w:jc w:val="both"/>
      </w:pPr>
      <w:r w:rsidRPr="00AD19D1">
        <w:rPr>
          <w:sz w:val="28"/>
          <w:szCs w:val="28"/>
        </w:rPr>
        <w:t>Основні особливості філософії доби Відродження</w:t>
      </w:r>
      <w:r w:rsidRPr="00AD19D1">
        <w:t>.</w:t>
      </w:r>
    </w:p>
    <w:p w14:paraId="6D90E3AA" w14:textId="77777777" w:rsidR="000A2202" w:rsidRPr="00AD19D1" w:rsidRDefault="000A2202" w:rsidP="00AD19D1">
      <w:pPr>
        <w:numPr>
          <w:ilvl w:val="0"/>
          <w:numId w:val="4"/>
        </w:numPr>
        <w:spacing w:line="247" w:lineRule="auto"/>
        <w:ind w:firstLine="0"/>
        <w:jc w:val="both"/>
      </w:pPr>
      <w:r w:rsidRPr="00AD19D1">
        <w:t>Середньовічна філософія як своєрідний спосіб філософствування, що вбирає певні основи античної філософії та виробляє власні принципи. Видатні мислителі: Августін, Еріугена, Ансельм, Абеляр, Роджер Бекон, Сігер, Тома Аквінський, Дунс Скотт, Оккам.</w:t>
      </w:r>
    </w:p>
    <w:p w14:paraId="6A7AF0A8" w14:textId="77777777" w:rsidR="000A2202" w:rsidRPr="00AD19D1" w:rsidRDefault="000A2202" w:rsidP="00AD19D1">
      <w:pPr>
        <w:spacing w:line="247" w:lineRule="auto"/>
        <w:ind w:firstLine="397"/>
        <w:jc w:val="both"/>
      </w:pPr>
      <w:r w:rsidRPr="00AD19D1">
        <w:t>Теоцентризм, монотеїзм. Принцип абсолютної особистості (Бог). Бог – джерело буття, блага та краси. Найвища мета людини – служіння Богу. Особливе місце людини в світобудові: строгий стиль мислення, логіка. Боголюдська природа Христа як основа середньовічного гуманізму. Уточнення понять буття, сутність, існування, якість, кількість.</w:t>
      </w:r>
    </w:p>
    <w:p w14:paraId="096F5FA3" w14:textId="77777777" w:rsidR="000A2202" w:rsidRPr="00AD19D1" w:rsidRDefault="000A2202" w:rsidP="00AD19D1">
      <w:pPr>
        <w:tabs>
          <w:tab w:val="left" w:pos="900"/>
        </w:tabs>
        <w:spacing w:line="247" w:lineRule="auto"/>
        <w:jc w:val="both"/>
      </w:pPr>
      <w:r w:rsidRPr="00AD19D1">
        <w:t>Есхатологія – вчення про кінцевість людського існування в земному світі.</w:t>
      </w:r>
    </w:p>
    <w:p w14:paraId="10B49455" w14:textId="77777777" w:rsidR="000A2202" w:rsidRPr="00AD19D1" w:rsidRDefault="000A2202" w:rsidP="00AD19D1">
      <w:pPr>
        <w:spacing w:line="247" w:lineRule="auto"/>
        <w:ind w:firstLine="397"/>
        <w:jc w:val="both"/>
      </w:pPr>
      <w:r w:rsidRPr="00AD19D1">
        <w:tab/>
        <w:t>Креаціонізм – вчення про створення світу Богом з нічого. Творчість як прерогатива Бога. Стримування інженерно-технічної думки. Проблема відповідальності кожної людини за себе.</w:t>
      </w:r>
    </w:p>
    <w:p w14:paraId="7AAB497B" w14:textId="77777777" w:rsidR="000A2202" w:rsidRPr="00AD19D1" w:rsidRDefault="000A2202" w:rsidP="00AD19D1">
      <w:pPr>
        <w:spacing w:line="247" w:lineRule="auto"/>
        <w:jc w:val="both"/>
      </w:pPr>
      <w:r w:rsidRPr="00AD19D1">
        <w:tab/>
        <w:t>Провіденціалізм – розуміння історії як здійснення передбачуваного Богом плану спасіння людини. Ідея світової гармонії. Перехід до лінійної концепції часу та поняттю прогресу.</w:t>
      </w:r>
    </w:p>
    <w:p w14:paraId="182EF443" w14:textId="77777777" w:rsidR="000A2202" w:rsidRPr="00AD19D1" w:rsidRDefault="000A2202" w:rsidP="00AD19D1">
      <w:pPr>
        <w:spacing w:line="247" w:lineRule="auto"/>
        <w:jc w:val="both"/>
      </w:pPr>
      <w:r w:rsidRPr="00AD19D1">
        <w:tab/>
        <w:t>Символізм: розвиток вміння знаходити приховане значення того чи іншого предмету. Екзегеза – прийоми тлумачення релігійних текстів, герменевтика – прийоми тлумачення будь-яких текстів. Чотири стадії аналізу тексту: етимологічний, семантичний, концептуальний, спекулятивний. Символіка слів.</w:t>
      </w:r>
    </w:p>
    <w:p w14:paraId="5C5D7C7D" w14:textId="77777777" w:rsidR="000A2202" w:rsidRPr="00AD19D1" w:rsidRDefault="000A2202" w:rsidP="00AD19D1">
      <w:pPr>
        <w:spacing w:line="247" w:lineRule="auto"/>
        <w:jc w:val="both"/>
      </w:pPr>
      <w:r w:rsidRPr="00AD19D1">
        <w:tab/>
        <w:t>Номіналізм і реалізм. Формування проблеми співвідношення загального та одиничного. Реалізм: загальне існує в самих речах. Помірковані реалісти – загальне існує в самих речах (</w:t>
      </w:r>
      <w:r w:rsidRPr="00AD19D1">
        <w:rPr>
          <w:lang w:val="it-IT"/>
        </w:rPr>
        <w:t>in</w:t>
      </w:r>
      <w:r w:rsidRPr="00AD19D1">
        <w:t xml:space="preserve"> </w:t>
      </w:r>
      <w:r w:rsidRPr="00AD19D1">
        <w:rPr>
          <w:lang w:val="it-IT"/>
        </w:rPr>
        <w:t>rebus</w:t>
      </w:r>
      <w:r w:rsidRPr="00AD19D1">
        <w:t>), крайні реалісти – загальне існує до речей (</w:t>
      </w:r>
      <w:r w:rsidRPr="00AD19D1">
        <w:rPr>
          <w:lang w:val="it-IT"/>
        </w:rPr>
        <w:t>ante</w:t>
      </w:r>
      <w:r w:rsidRPr="00AD19D1">
        <w:t xml:space="preserve"> </w:t>
      </w:r>
      <w:r w:rsidRPr="00AD19D1">
        <w:rPr>
          <w:lang w:val="it-IT"/>
        </w:rPr>
        <w:t>res</w:t>
      </w:r>
      <w:r w:rsidRPr="00AD19D1">
        <w:t>). Слідування ідеям Аристотеля та Платона. Номіналізм: загальне існує після речей (</w:t>
      </w:r>
      <w:r w:rsidRPr="00AD19D1">
        <w:rPr>
          <w:lang w:val="it-IT"/>
        </w:rPr>
        <w:t>post</w:t>
      </w:r>
      <w:r w:rsidRPr="00AD19D1">
        <w:t xml:space="preserve"> </w:t>
      </w:r>
      <w:r w:rsidRPr="00AD19D1">
        <w:rPr>
          <w:lang w:val="it-IT"/>
        </w:rPr>
        <w:t>res</w:t>
      </w:r>
      <w:r w:rsidRPr="00AD19D1">
        <w:t>) в свідомості людини. Носій загального – слово, ім’я (</w:t>
      </w:r>
      <w:r w:rsidRPr="00AD19D1">
        <w:rPr>
          <w:lang w:val="it-IT"/>
        </w:rPr>
        <w:t>nomen</w:t>
      </w:r>
      <w:r w:rsidRPr="00AD19D1">
        <w:t>) та навіть поняття. Номіналісти – Беренгар, Росцелін; реалісти – Гільйом із Шампо, Ансельм. Значення реалізму для формування наукових категорій, теоретичних узагальнень, значення номіналізму для розвитку наукового інтересу до вивчення унікальних природних явищ, процесів (в Новий час).</w:t>
      </w:r>
    </w:p>
    <w:p w14:paraId="097DB290" w14:textId="77777777" w:rsidR="000A2202" w:rsidRPr="00AD19D1" w:rsidRDefault="000A2202" w:rsidP="00AD19D1">
      <w:pPr>
        <w:spacing w:line="247" w:lineRule="auto"/>
        <w:jc w:val="both"/>
      </w:pPr>
      <w:r w:rsidRPr="00AD19D1">
        <w:tab/>
        <w:t>Одкровення і віра. Одкровення як безпосереднє волевиявлення Бога по відношенню до людини.</w:t>
      </w:r>
    </w:p>
    <w:p w14:paraId="3637E80C" w14:textId="77777777" w:rsidR="000A2202" w:rsidRPr="00AD19D1" w:rsidRDefault="000A2202" w:rsidP="00AD19D1">
      <w:pPr>
        <w:spacing w:line="247" w:lineRule="auto"/>
        <w:ind w:firstLine="709"/>
        <w:jc w:val="both"/>
      </w:pPr>
      <w:r w:rsidRPr="00AD19D1">
        <w:t>Теодицея – виправдання Бога. Онтологічні докази Бога (Ансельм, Тома Аквінський).</w:t>
      </w:r>
    </w:p>
    <w:p w14:paraId="19CDF4DF" w14:textId="77777777" w:rsidR="000A2202" w:rsidRPr="00AD19D1" w:rsidRDefault="000A2202" w:rsidP="00AD19D1">
      <w:pPr>
        <w:spacing w:after="240" w:line="247" w:lineRule="auto"/>
        <w:jc w:val="both"/>
      </w:pPr>
      <w:r w:rsidRPr="00AD19D1">
        <w:tab/>
        <w:t>Основні ідеї середньовічної філософії: принцип абсолютної особистості (Бога), принцип творіння, принцип множинності часів, символізм, герменевтика, номіналістична методологія, моральні принципи людини, ієрархізм.</w:t>
      </w:r>
    </w:p>
    <w:p w14:paraId="0D37C0B1" w14:textId="77777777" w:rsidR="000A2202" w:rsidRPr="00AD19D1" w:rsidRDefault="000A2202" w:rsidP="00AD19D1">
      <w:pPr>
        <w:numPr>
          <w:ilvl w:val="0"/>
          <w:numId w:val="4"/>
        </w:numPr>
        <w:spacing w:line="247" w:lineRule="auto"/>
        <w:ind w:firstLine="0"/>
        <w:jc w:val="both"/>
      </w:pPr>
      <w:r w:rsidRPr="00AD19D1">
        <w:t>Апологетика – філософське обґрунтування та захист християнства.</w:t>
      </w:r>
    </w:p>
    <w:p w14:paraId="2EE80A30" w14:textId="77777777" w:rsidR="000A2202" w:rsidRPr="00AD19D1" w:rsidRDefault="000A2202" w:rsidP="00AD19D1">
      <w:pPr>
        <w:tabs>
          <w:tab w:val="left" w:pos="900"/>
        </w:tabs>
        <w:spacing w:line="247" w:lineRule="auto"/>
        <w:ind w:left="720"/>
        <w:jc w:val="both"/>
      </w:pPr>
      <w:r w:rsidRPr="00AD19D1">
        <w:t>Патристика – філософські вчення «отців церкви».</w:t>
      </w:r>
    </w:p>
    <w:p w14:paraId="16DB9CA5" w14:textId="79106FBF" w:rsidR="000A2202" w:rsidRPr="00AD19D1" w:rsidRDefault="000A2202" w:rsidP="00AD19D1">
      <w:pPr>
        <w:tabs>
          <w:tab w:val="left" w:pos="900"/>
        </w:tabs>
        <w:spacing w:line="247" w:lineRule="auto"/>
        <w:jc w:val="both"/>
      </w:pPr>
      <w:r w:rsidRPr="00AD19D1">
        <w:tab/>
        <w:t>Августин Блаженний (354–430). Вплив ідей Платона. Праці «Град Божий», «Сповідь», «Град людський». Динаміка особистості та динаміка людської історії. Дослідження самосвідомості. Джерела екзистенціалізму: звертання до Бога через глибини власного «Я», дослідження людини в її повсякденному існуванні, її унікальності, неповторності. Проблема свободи людини.</w:t>
      </w:r>
    </w:p>
    <w:p w14:paraId="02152B2E" w14:textId="77777777" w:rsidR="000A2202" w:rsidRPr="00D2382F" w:rsidRDefault="000A2202" w:rsidP="000A2202">
      <w:pPr>
        <w:jc w:val="both"/>
      </w:pPr>
      <w:r w:rsidRPr="00D2382F">
        <w:lastRenderedPageBreak/>
        <w:tab/>
        <w:t>Схоластика</w:t>
      </w:r>
      <w:r>
        <w:t> </w:t>
      </w:r>
      <w:r w:rsidRPr="00D2382F">
        <w:t>– обґрунтування та систематизація релігійних постулатів, догматів логічним шляхом. Вплив Аристотеля.</w:t>
      </w:r>
    </w:p>
    <w:p w14:paraId="012630E6" w14:textId="04A9C724" w:rsidR="000A2202" w:rsidRPr="00D2382F" w:rsidRDefault="000A2202" w:rsidP="000A2202">
      <w:pPr>
        <w:spacing w:after="240"/>
        <w:ind w:firstLine="709"/>
        <w:jc w:val="both"/>
      </w:pPr>
      <w:r w:rsidRPr="00D2382F">
        <w:t>Тома Аквінський (1225</w:t>
      </w:r>
      <w:r w:rsidR="00517E9E">
        <w:t>-</w:t>
      </w:r>
      <w:r w:rsidRPr="00D2382F">
        <w:t>1274). Праці «Сума теології», «Сума філософії», «Сума проти язичників». Категорії «можливість» і «дійсність», «матерія» та «форма». Проблема особистості: гармонія віри та розуму. Два шляхи пізнання, два закони</w:t>
      </w:r>
      <w:r>
        <w:t> </w:t>
      </w:r>
      <w:r w:rsidRPr="00D2382F">
        <w:t>– природний і божественний. Вчення Т.</w:t>
      </w:r>
      <w:r>
        <w:rPr>
          <w:lang w:val="ru-RU"/>
        </w:rPr>
        <w:t> </w:t>
      </w:r>
      <w:r w:rsidRPr="00D2382F">
        <w:t>Аквінського як фундамент філософії неотомізму.</w:t>
      </w:r>
    </w:p>
    <w:p w14:paraId="312E88FA" w14:textId="77777777" w:rsidR="000A2202" w:rsidRPr="00D2382F" w:rsidRDefault="000A2202" w:rsidP="00517E9E">
      <w:pPr>
        <w:numPr>
          <w:ilvl w:val="0"/>
          <w:numId w:val="4"/>
        </w:numPr>
        <w:ind w:firstLine="0"/>
        <w:jc w:val="both"/>
      </w:pPr>
      <w:r w:rsidRPr="00D2382F">
        <w:t>Філософія доби Відродження: Бог і природа</w:t>
      </w:r>
      <w:r>
        <w:t> </w:t>
      </w:r>
      <w:r w:rsidRPr="00D2382F">
        <w:t>– одне і теж (пантеїзм). Проблеми людини, її здібностей, місця в природному світі, проблеми суспільства, управління ним, побудови ідеального суспільства. Споглядання без дій не мають сенсу. Людина</w:t>
      </w:r>
      <w:r>
        <w:t> </w:t>
      </w:r>
      <w:r w:rsidRPr="00D2382F">
        <w:t xml:space="preserve">– </w:t>
      </w:r>
      <w:r w:rsidRPr="00F90C33">
        <w:rPr>
          <w:lang w:val="it-IT"/>
        </w:rPr>
        <w:t>homo</w:t>
      </w:r>
      <w:r w:rsidRPr="000A2202">
        <w:rPr>
          <w:lang w:val="ru-RU"/>
        </w:rPr>
        <w:t xml:space="preserve"> </w:t>
      </w:r>
      <w:r w:rsidRPr="00F90C33">
        <w:rPr>
          <w:lang w:val="it-IT"/>
        </w:rPr>
        <w:t>faber</w:t>
      </w:r>
      <w:r w:rsidRPr="00D2382F">
        <w:t xml:space="preserve"> (людина діюча, творча). Природа має властивості, що притаманні Богу: розумність, нескінченність, творчу силу.</w:t>
      </w:r>
    </w:p>
    <w:p w14:paraId="6149A9BE" w14:textId="77777777" w:rsidR="000A2202" w:rsidRPr="00D2382F" w:rsidRDefault="000A2202" w:rsidP="000A2202">
      <w:pPr>
        <w:ind w:firstLine="709"/>
        <w:jc w:val="both"/>
      </w:pPr>
      <w:r w:rsidRPr="00D2382F">
        <w:t>М.</w:t>
      </w:r>
      <w:r>
        <w:rPr>
          <w:lang w:val="ru-RU"/>
        </w:rPr>
        <w:t> </w:t>
      </w:r>
      <w:r w:rsidRPr="00D2382F">
        <w:t>Кузанський «Про вчене незнання». Головне питання: чи може людський розум виразити в раціональній математичній формі тотожність Бога та природи. Бог у всьому і все у Бога. Бог</w:t>
      </w:r>
      <w:r>
        <w:t> </w:t>
      </w:r>
      <w:r w:rsidRPr="00D2382F">
        <w:t>– абсолютний максимум і мінімум, між якими розташована природа.</w:t>
      </w:r>
    </w:p>
    <w:p w14:paraId="6201BD4B" w14:textId="77777777" w:rsidR="000A2202" w:rsidRPr="00D2382F" w:rsidRDefault="000A2202" w:rsidP="000A2202">
      <w:pPr>
        <w:jc w:val="both"/>
      </w:pPr>
      <w:r w:rsidRPr="00D2382F">
        <w:tab/>
        <w:t>Пантеїзм Дж.</w:t>
      </w:r>
      <w:r>
        <w:rPr>
          <w:lang w:val="ru-RU"/>
        </w:rPr>
        <w:t> </w:t>
      </w:r>
      <w:r w:rsidRPr="00D2382F">
        <w:t>Бруно: природа</w:t>
      </w:r>
      <w:r>
        <w:t> </w:t>
      </w:r>
      <w:r w:rsidRPr="00D2382F">
        <w:t>– Бог у речах. Матерія</w:t>
      </w:r>
      <w:r>
        <w:t> </w:t>
      </w:r>
      <w:r w:rsidRPr="00D2382F">
        <w:t>– єдиний всезагальний тілесний субстрат. Діюча причина природи</w:t>
      </w:r>
      <w:r>
        <w:t> </w:t>
      </w:r>
      <w:r w:rsidRPr="00D2382F">
        <w:t>– світова душа та її всезагальний розум.</w:t>
      </w:r>
    </w:p>
    <w:p w14:paraId="77C7D18A" w14:textId="77777777" w:rsidR="000A2202" w:rsidRPr="00D2382F" w:rsidRDefault="000A2202" w:rsidP="000A2202">
      <w:pPr>
        <w:ind w:firstLine="709"/>
        <w:jc w:val="both"/>
      </w:pPr>
      <w:r w:rsidRPr="00D2382F">
        <w:t>Гуманістичні ідеї Ф.</w:t>
      </w:r>
      <w:r>
        <w:rPr>
          <w:lang w:val="ru-RU"/>
        </w:rPr>
        <w:t> </w:t>
      </w:r>
      <w:r w:rsidRPr="00D2382F">
        <w:t>Петрарки, К.</w:t>
      </w:r>
      <w:r>
        <w:rPr>
          <w:lang w:val="ru-RU"/>
        </w:rPr>
        <w:t> </w:t>
      </w:r>
      <w:r w:rsidRPr="00D2382F">
        <w:t>Салютаті, Данте Аліг’єрі, Л.</w:t>
      </w:r>
      <w:r>
        <w:rPr>
          <w:lang w:val="ru-RU"/>
        </w:rPr>
        <w:t> </w:t>
      </w:r>
      <w:r w:rsidRPr="00D2382F">
        <w:t>Б.</w:t>
      </w:r>
      <w:r>
        <w:rPr>
          <w:lang w:val="ru-RU"/>
        </w:rPr>
        <w:t> </w:t>
      </w:r>
      <w:r w:rsidRPr="00D2382F">
        <w:t>Альберті.</w:t>
      </w:r>
    </w:p>
    <w:p w14:paraId="47BE9F88" w14:textId="77777777" w:rsidR="000A2202" w:rsidRPr="00D2382F" w:rsidRDefault="000A2202" w:rsidP="000A2202">
      <w:pPr>
        <w:ind w:firstLine="709"/>
        <w:jc w:val="both"/>
      </w:pPr>
      <w:r w:rsidRPr="00D2382F">
        <w:t>Соціально-політичні вчення Н.</w:t>
      </w:r>
      <w:r>
        <w:rPr>
          <w:lang w:val="ru-RU"/>
        </w:rPr>
        <w:t> </w:t>
      </w:r>
      <w:r w:rsidRPr="00D2382F">
        <w:t>Макіавеллі: егоїстична сутність людини. Праця «Державець»: проблема співвідношення моралі та політики. Термін «макіавеллізм», що позначає аморалізм в політиці.</w:t>
      </w:r>
    </w:p>
    <w:p w14:paraId="76FAFCBE" w14:textId="77777777" w:rsidR="000A2202" w:rsidRPr="00D2382F" w:rsidRDefault="000A2202" w:rsidP="000A2202">
      <w:pPr>
        <w:ind w:firstLine="709"/>
        <w:jc w:val="both"/>
      </w:pPr>
      <w:r w:rsidRPr="00D2382F">
        <w:t>Гуманістичні ідеї Е.</w:t>
      </w:r>
      <w:r>
        <w:rPr>
          <w:lang w:val="ru-RU"/>
        </w:rPr>
        <w:t> </w:t>
      </w:r>
      <w:r w:rsidRPr="00D2382F">
        <w:t>Роттердамського. Проблема людської гідності, свободи, вічного миру.</w:t>
      </w:r>
    </w:p>
    <w:p w14:paraId="15BF0B26" w14:textId="77777777" w:rsidR="000A2202" w:rsidRPr="00D2382F" w:rsidRDefault="000A2202" w:rsidP="000A2202">
      <w:pPr>
        <w:ind w:firstLine="709"/>
        <w:jc w:val="both"/>
      </w:pPr>
      <w:r w:rsidRPr="00D2382F">
        <w:t>Соціальні утопії Т.</w:t>
      </w:r>
      <w:r>
        <w:rPr>
          <w:lang w:val="ru-RU"/>
        </w:rPr>
        <w:t> </w:t>
      </w:r>
      <w:r w:rsidRPr="00D2382F">
        <w:t>Мора, Т.</w:t>
      </w:r>
      <w:r>
        <w:rPr>
          <w:lang w:val="ru-RU"/>
        </w:rPr>
        <w:t> </w:t>
      </w:r>
      <w:r w:rsidRPr="00D2382F">
        <w:t>Кампанелли.</w:t>
      </w:r>
    </w:p>
    <w:p w14:paraId="5D1B69AC" w14:textId="77777777" w:rsidR="000A2202" w:rsidRPr="00D2382F" w:rsidRDefault="000A2202" w:rsidP="000A2202">
      <w:pPr>
        <w:ind w:firstLine="709"/>
        <w:jc w:val="both"/>
      </w:pPr>
      <w:r w:rsidRPr="00D2382F">
        <w:t>М.</w:t>
      </w:r>
      <w:r>
        <w:rPr>
          <w:lang w:val="ru-RU"/>
        </w:rPr>
        <w:t> </w:t>
      </w:r>
      <w:r w:rsidRPr="00D2382F">
        <w:t>Монтень «Досліди»: проблема внутрішнього життя особистості.</w:t>
      </w:r>
    </w:p>
    <w:p w14:paraId="2E6DAB73" w14:textId="55DB6E61" w:rsidR="00A309B5" w:rsidRDefault="00A309B5" w:rsidP="00A309B5">
      <w:pPr>
        <w:jc w:val="both"/>
      </w:pPr>
    </w:p>
    <w:p w14:paraId="5E26564E" w14:textId="7FC9CAB8" w:rsidR="000A2202" w:rsidRDefault="000A2202" w:rsidP="00A309B5">
      <w:pPr>
        <w:jc w:val="both"/>
      </w:pPr>
    </w:p>
    <w:p w14:paraId="7B72F39E" w14:textId="03F9017E" w:rsidR="000A2202" w:rsidRDefault="000A2202" w:rsidP="00A309B5">
      <w:pPr>
        <w:jc w:val="both"/>
      </w:pPr>
    </w:p>
    <w:p w14:paraId="02BAF374" w14:textId="591A50DA" w:rsidR="000A2202" w:rsidRDefault="000A2202" w:rsidP="00A309B5">
      <w:pPr>
        <w:jc w:val="both"/>
      </w:pPr>
    </w:p>
    <w:p w14:paraId="619C9F60" w14:textId="509B1119" w:rsidR="000A2202" w:rsidRDefault="000A2202" w:rsidP="00A309B5">
      <w:pPr>
        <w:jc w:val="both"/>
      </w:pPr>
    </w:p>
    <w:p w14:paraId="67EBC326" w14:textId="5AAA6531" w:rsidR="000A2202" w:rsidRDefault="000A2202" w:rsidP="00A309B5">
      <w:pPr>
        <w:jc w:val="both"/>
      </w:pPr>
    </w:p>
    <w:p w14:paraId="55F8E137" w14:textId="47E4E1B5" w:rsidR="000A2202" w:rsidRDefault="000A2202" w:rsidP="00A309B5">
      <w:pPr>
        <w:jc w:val="both"/>
      </w:pPr>
    </w:p>
    <w:p w14:paraId="32B3B7B8" w14:textId="339BD4F4" w:rsidR="000A2202" w:rsidRDefault="000A2202" w:rsidP="00A309B5">
      <w:pPr>
        <w:jc w:val="both"/>
      </w:pPr>
    </w:p>
    <w:p w14:paraId="7C455693" w14:textId="0B173F9D" w:rsidR="000A2202" w:rsidRDefault="000A2202" w:rsidP="00A309B5">
      <w:pPr>
        <w:jc w:val="both"/>
      </w:pPr>
    </w:p>
    <w:p w14:paraId="15F02768" w14:textId="39246B31" w:rsidR="000A2202" w:rsidRDefault="000A2202" w:rsidP="00A309B5">
      <w:pPr>
        <w:jc w:val="both"/>
      </w:pPr>
    </w:p>
    <w:p w14:paraId="4531094C" w14:textId="053E81EE" w:rsidR="000A2202" w:rsidRDefault="000A2202" w:rsidP="00A309B5">
      <w:pPr>
        <w:jc w:val="both"/>
      </w:pPr>
    </w:p>
    <w:p w14:paraId="4A0B285B" w14:textId="2917FAEF" w:rsidR="000A2202" w:rsidRDefault="000A2202" w:rsidP="00A309B5">
      <w:pPr>
        <w:jc w:val="both"/>
      </w:pPr>
    </w:p>
    <w:p w14:paraId="18026E6E" w14:textId="30533001" w:rsidR="000A2202" w:rsidRDefault="000A2202" w:rsidP="00A309B5">
      <w:pPr>
        <w:jc w:val="both"/>
      </w:pPr>
    </w:p>
    <w:p w14:paraId="02655921" w14:textId="0518F466" w:rsidR="000A2202" w:rsidRDefault="000A2202" w:rsidP="00A309B5">
      <w:pPr>
        <w:jc w:val="both"/>
      </w:pPr>
    </w:p>
    <w:p w14:paraId="2964A362" w14:textId="14DCA529" w:rsidR="000A2202" w:rsidRDefault="000A2202" w:rsidP="00A309B5">
      <w:pPr>
        <w:jc w:val="both"/>
      </w:pPr>
    </w:p>
    <w:p w14:paraId="6FB8D3D2" w14:textId="20A31125" w:rsidR="000A2202" w:rsidRDefault="000A2202" w:rsidP="00A309B5">
      <w:pPr>
        <w:jc w:val="both"/>
      </w:pPr>
    </w:p>
    <w:p w14:paraId="2AD57F40" w14:textId="5B7F86AD" w:rsidR="000A2202" w:rsidRDefault="000A2202" w:rsidP="00A309B5">
      <w:pPr>
        <w:jc w:val="both"/>
      </w:pPr>
    </w:p>
    <w:p w14:paraId="465E7F2D" w14:textId="3241C381" w:rsidR="000A2202" w:rsidRDefault="000A2202" w:rsidP="00A309B5">
      <w:pPr>
        <w:jc w:val="both"/>
      </w:pPr>
    </w:p>
    <w:p w14:paraId="1FF603C2" w14:textId="3BFADF6D" w:rsidR="000A2202" w:rsidRDefault="000A2202" w:rsidP="00A309B5">
      <w:pPr>
        <w:jc w:val="both"/>
      </w:pPr>
    </w:p>
    <w:p w14:paraId="225A2A0C" w14:textId="780BD2D7" w:rsidR="000A2202" w:rsidRDefault="000A2202" w:rsidP="00A309B5">
      <w:pPr>
        <w:jc w:val="both"/>
      </w:pPr>
    </w:p>
    <w:p w14:paraId="78A4830E" w14:textId="5A44A127" w:rsidR="000A2202" w:rsidRDefault="000A2202" w:rsidP="00A309B5">
      <w:pPr>
        <w:jc w:val="both"/>
      </w:pPr>
    </w:p>
    <w:p w14:paraId="15E732C2" w14:textId="6192EAEE" w:rsidR="000A2202" w:rsidRDefault="000A2202" w:rsidP="00A309B5">
      <w:pPr>
        <w:jc w:val="both"/>
      </w:pPr>
    </w:p>
    <w:p w14:paraId="5C4B9DFA" w14:textId="5BF860C7" w:rsidR="000A2202" w:rsidRDefault="000A2202" w:rsidP="00A309B5">
      <w:pPr>
        <w:jc w:val="both"/>
      </w:pPr>
    </w:p>
    <w:p w14:paraId="62A58DC7" w14:textId="043D032F" w:rsidR="000A2202" w:rsidRDefault="000A2202" w:rsidP="00A309B5">
      <w:pPr>
        <w:jc w:val="both"/>
      </w:pPr>
    </w:p>
    <w:p w14:paraId="33AFC72A" w14:textId="79786CB9" w:rsidR="000A2202" w:rsidRDefault="000A2202" w:rsidP="00A309B5">
      <w:pPr>
        <w:jc w:val="both"/>
      </w:pPr>
    </w:p>
    <w:p w14:paraId="1BEFE693" w14:textId="5D6D687F" w:rsidR="000A2202" w:rsidRDefault="000A2202" w:rsidP="00A309B5">
      <w:pPr>
        <w:jc w:val="both"/>
      </w:pPr>
    </w:p>
    <w:p w14:paraId="494EBAD6" w14:textId="6C627064" w:rsidR="000A2202" w:rsidRDefault="000A2202" w:rsidP="00A309B5">
      <w:pPr>
        <w:jc w:val="both"/>
      </w:pPr>
    </w:p>
    <w:p w14:paraId="177EA591" w14:textId="70A25B41" w:rsidR="000A2202" w:rsidRDefault="000A2202" w:rsidP="00A309B5">
      <w:pPr>
        <w:jc w:val="both"/>
      </w:pPr>
    </w:p>
    <w:p w14:paraId="16EDC84E" w14:textId="77777777" w:rsidR="00D110D5" w:rsidRPr="00C33E6D" w:rsidRDefault="00D110D5" w:rsidP="00D110D5">
      <w:pPr>
        <w:spacing w:line="238" w:lineRule="auto"/>
        <w:jc w:val="center"/>
        <w:rPr>
          <w:rFonts w:ascii="Arial" w:hAnsi="Arial" w:cs="Arial"/>
          <w:b/>
          <w:sz w:val="28"/>
          <w:szCs w:val="28"/>
        </w:rPr>
      </w:pPr>
      <w:r w:rsidRPr="00C33E6D">
        <w:rPr>
          <w:rFonts w:ascii="Arial" w:hAnsi="Arial" w:cs="Arial"/>
          <w:b/>
          <w:sz w:val="28"/>
          <w:szCs w:val="28"/>
        </w:rPr>
        <w:lastRenderedPageBreak/>
        <w:t>Лекція № 4</w:t>
      </w:r>
    </w:p>
    <w:p w14:paraId="3B2A24EA" w14:textId="77777777" w:rsidR="00D110D5" w:rsidRPr="003472D7" w:rsidRDefault="00D110D5" w:rsidP="00D110D5">
      <w:pPr>
        <w:tabs>
          <w:tab w:val="left" w:pos="900"/>
        </w:tabs>
        <w:spacing w:before="120" w:after="120" w:line="238" w:lineRule="auto"/>
        <w:jc w:val="center"/>
        <w:rPr>
          <w:b/>
          <w:sz w:val="32"/>
          <w:szCs w:val="32"/>
        </w:rPr>
      </w:pPr>
      <w:r w:rsidRPr="003472D7">
        <w:rPr>
          <w:b/>
          <w:sz w:val="32"/>
          <w:szCs w:val="32"/>
        </w:rPr>
        <w:t>Філософія Нового часу.</w:t>
      </w:r>
    </w:p>
    <w:p w14:paraId="5AD6F0E9" w14:textId="77777777" w:rsidR="00D110D5" w:rsidRPr="005C1E97" w:rsidRDefault="00D110D5" w:rsidP="00D110D5">
      <w:pPr>
        <w:tabs>
          <w:tab w:val="left" w:pos="720"/>
          <w:tab w:val="left" w:pos="900"/>
        </w:tabs>
        <w:spacing w:before="120" w:after="120" w:line="238" w:lineRule="auto"/>
        <w:jc w:val="center"/>
        <w:rPr>
          <w:b/>
          <w:bCs/>
          <w:sz w:val="28"/>
          <w:szCs w:val="28"/>
        </w:rPr>
      </w:pPr>
      <w:r w:rsidRPr="005C1E97">
        <w:rPr>
          <w:b/>
          <w:bCs/>
          <w:sz w:val="28"/>
          <w:szCs w:val="28"/>
        </w:rPr>
        <w:t>План</w:t>
      </w:r>
    </w:p>
    <w:p w14:paraId="02E4F490" w14:textId="77777777" w:rsidR="00D110D5" w:rsidRPr="005C1E97" w:rsidRDefault="00D110D5" w:rsidP="00D110D5">
      <w:pPr>
        <w:numPr>
          <w:ilvl w:val="0"/>
          <w:numId w:val="5"/>
        </w:numPr>
        <w:spacing w:after="120" w:line="238" w:lineRule="auto"/>
        <w:jc w:val="both"/>
        <w:rPr>
          <w:sz w:val="28"/>
          <w:szCs w:val="28"/>
        </w:rPr>
      </w:pPr>
      <w:r w:rsidRPr="005C1E97">
        <w:rPr>
          <w:sz w:val="28"/>
          <w:szCs w:val="28"/>
        </w:rPr>
        <w:t>Основні передумови та особливості філософії Нового часу.</w:t>
      </w:r>
    </w:p>
    <w:p w14:paraId="2486EA97" w14:textId="77777777" w:rsidR="00D110D5" w:rsidRPr="005C1E97" w:rsidRDefault="00D110D5" w:rsidP="00D110D5">
      <w:pPr>
        <w:numPr>
          <w:ilvl w:val="0"/>
          <w:numId w:val="5"/>
        </w:numPr>
        <w:spacing w:after="120" w:line="238" w:lineRule="auto"/>
        <w:jc w:val="both"/>
        <w:rPr>
          <w:sz w:val="28"/>
          <w:szCs w:val="28"/>
        </w:rPr>
      </w:pPr>
      <w:r w:rsidRPr="005C1E97">
        <w:rPr>
          <w:sz w:val="28"/>
          <w:szCs w:val="28"/>
        </w:rPr>
        <w:t>Філософія XVII століття. Емпіризм і раціоналізм.</w:t>
      </w:r>
    </w:p>
    <w:p w14:paraId="66E27820" w14:textId="77777777" w:rsidR="00D110D5" w:rsidRPr="005C1E97" w:rsidRDefault="00D110D5" w:rsidP="00D110D5">
      <w:pPr>
        <w:numPr>
          <w:ilvl w:val="0"/>
          <w:numId w:val="5"/>
        </w:numPr>
        <w:spacing w:after="360" w:line="238" w:lineRule="auto"/>
        <w:ind w:left="0" w:firstLine="0"/>
        <w:jc w:val="both"/>
        <w:rPr>
          <w:sz w:val="28"/>
          <w:szCs w:val="28"/>
        </w:rPr>
      </w:pPr>
      <w:r w:rsidRPr="005C1E97">
        <w:rPr>
          <w:sz w:val="28"/>
          <w:szCs w:val="28"/>
        </w:rPr>
        <w:t>Філософія XVIII століття (доби Просвітництва).</w:t>
      </w:r>
    </w:p>
    <w:p w14:paraId="1927493B" w14:textId="19521DB6" w:rsidR="00D110D5" w:rsidRPr="00D2382F" w:rsidRDefault="00D110D5" w:rsidP="00D110D5">
      <w:pPr>
        <w:numPr>
          <w:ilvl w:val="0"/>
          <w:numId w:val="6"/>
        </w:numPr>
        <w:spacing w:before="240" w:line="238" w:lineRule="auto"/>
        <w:ind w:firstLine="0"/>
        <w:jc w:val="both"/>
      </w:pPr>
      <w:r w:rsidRPr="00D2382F">
        <w:t>Вплив соціально-політичних чинників (ранніх буржуазних революцій в Нідерландах та Англії). Значення теоретичних здобутків Відродження та Реформації: Світоглядні орієнтації Нового часу: наука</w:t>
      </w:r>
      <w:r>
        <w:t> </w:t>
      </w:r>
      <w:r w:rsidRPr="00D2382F">
        <w:t>– найвища духовна цінність. Наукова революція XVI</w:t>
      </w:r>
      <w:r w:rsidR="00517E9E">
        <w:t>-</w:t>
      </w:r>
      <w:r w:rsidRPr="00D2382F">
        <w:t>XVII століть: розвиток механіки, фізики, астрономії, математики.</w:t>
      </w:r>
    </w:p>
    <w:p w14:paraId="13311B9A" w14:textId="77777777" w:rsidR="00D110D5" w:rsidRPr="00D2382F" w:rsidRDefault="00D110D5" w:rsidP="00D110D5">
      <w:pPr>
        <w:spacing w:line="238" w:lineRule="auto"/>
        <w:jc w:val="both"/>
      </w:pPr>
      <w:r w:rsidRPr="00D2382F">
        <w:tab/>
        <w:t>М.</w:t>
      </w:r>
      <w:r>
        <w:rPr>
          <w:lang w:val="ru-RU"/>
        </w:rPr>
        <w:t> </w:t>
      </w:r>
      <w:r w:rsidRPr="00D2382F">
        <w:t>Коперник: ідея єдності та однорідності світу.</w:t>
      </w:r>
    </w:p>
    <w:p w14:paraId="5DFC9B24" w14:textId="77777777" w:rsidR="00D110D5" w:rsidRPr="00D2382F" w:rsidRDefault="00D110D5" w:rsidP="00D110D5">
      <w:pPr>
        <w:spacing w:line="238" w:lineRule="auto"/>
        <w:ind w:firstLine="709"/>
        <w:jc w:val="both"/>
      </w:pPr>
      <w:r w:rsidRPr="00D2382F">
        <w:t>Г.</w:t>
      </w:r>
      <w:r>
        <w:rPr>
          <w:lang w:val="ru-RU"/>
        </w:rPr>
        <w:t> </w:t>
      </w:r>
      <w:r w:rsidRPr="00D2382F">
        <w:t>Галілей: формулювання фундаментальних законів механіки та фізики, застосування наукового спостереження та експерименту. Визначення поняття «закон природи». Ідея єдності та однорідності світу. Математика як мова природознавства. Принцип детермінізму. «Лапласівський детермінізм». Основна проблема новоєвропейської філософії</w:t>
      </w:r>
      <w:r>
        <w:t> </w:t>
      </w:r>
      <w:r w:rsidRPr="00D2382F">
        <w:t>– наукове пізнання, насамперед природничого спрямування.</w:t>
      </w:r>
    </w:p>
    <w:p w14:paraId="3ED896C2" w14:textId="77777777" w:rsidR="00D110D5" w:rsidRPr="00D2382F" w:rsidRDefault="00D110D5" w:rsidP="00D110D5">
      <w:pPr>
        <w:spacing w:after="240" w:line="238" w:lineRule="auto"/>
        <w:ind w:firstLine="709"/>
        <w:jc w:val="both"/>
      </w:pPr>
      <w:r w:rsidRPr="00D2382F">
        <w:t>І.</w:t>
      </w:r>
      <w:r>
        <w:rPr>
          <w:lang w:val="ru-RU"/>
        </w:rPr>
        <w:t> </w:t>
      </w:r>
      <w:r w:rsidRPr="00D2382F">
        <w:t>Ньютон Закони механіки. Механістичний матеріалізм, його наслідки.</w:t>
      </w:r>
    </w:p>
    <w:p w14:paraId="5C6C487B" w14:textId="7750BA8E" w:rsidR="00D110D5" w:rsidRPr="00D2382F" w:rsidRDefault="00D110D5" w:rsidP="00D110D5">
      <w:pPr>
        <w:numPr>
          <w:ilvl w:val="0"/>
          <w:numId w:val="6"/>
        </w:numPr>
        <w:spacing w:before="240" w:line="238" w:lineRule="auto"/>
        <w:ind w:firstLine="0"/>
        <w:jc w:val="both"/>
      </w:pPr>
      <w:r w:rsidRPr="005C1E97">
        <w:t>Внесок філософії Нового часу в розвиток наукової методології. Емпіризм і раціоналізм.</w:t>
      </w:r>
      <w:r w:rsidR="00A379CF">
        <w:t xml:space="preserve"> </w:t>
      </w:r>
      <w:r w:rsidRPr="00D2382F">
        <w:t>Розвиток емпіризму в Англії, Франції. Ф.</w:t>
      </w:r>
      <w:r w:rsidRPr="00A379CF">
        <w:rPr>
          <w:lang w:val="ru-RU"/>
        </w:rPr>
        <w:t> </w:t>
      </w:r>
      <w:r w:rsidRPr="00D2382F">
        <w:t>Бекон, Т.</w:t>
      </w:r>
      <w:r w:rsidRPr="00A379CF">
        <w:rPr>
          <w:lang w:val="ru-RU"/>
        </w:rPr>
        <w:t> </w:t>
      </w:r>
      <w:r w:rsidRPr="00D2382F">
        <w:t>Гоббс, Дж.</w:t>
      </w:r>
      <w:r w:rsidRPr="00A379CF">
        <w:rPr>
          <w:lang w:val="ru-RU"/>
        </w:rPr>
        <w:t> </w:t>
      </w:r>
      <w:r w:rsidRPr="00D2382F">
        <w:t>Локк, Дж.</w:t>
      </w:r>
      <w:r w:rsidRPr="00A379CF">
        <w:rPr>
          <w:lang w:val="ru-RU"/>
        </w:rPr>
        <w:t> </w:t>
      </w:r>
      <w:r w:rsidRPr="00D2382F">
        <w:t>Берклі, Д. Юм. Основа пізнання</w:t>
      </w:r>
      <w:r>
        <w:t> </w:t>
      </w:r>
      <w:r w:rsidRPr="00D2382F">
        <w:t>– чуттєвий досвід. Дійсними є лише явища та події. Розум здатний впорядковувати їх та вилучати з них індуктивні висновки. Виникнення природознавства як основа розвитку методології емпіризму.</w:t>
      </w:r>
    </w:p>
    <w:p w14:paraId="4125911E" w14:textId="77777777" w:rsidR="00D110D5" w:rsidRPr="00D2382F" w:rsidRDefault="00D110D5" w:rsidP="00D110D5">
      <w:pPr>
        <w:spacing w:line="238" w:lineRule="auto"/>
        <w:ind w:firstLine="709"/>
        <w:jc w:val="both"/>
      </w:pPr>
      <w:r w:rsidRPr="00D2382F">
        <w:t>Основна теза раціоналізму: дійсність можна пізнати виходячи з принципів чистого мислення. Оскільки світ влаштований логічно, можна осягати його дедуктивним шляхом. Велике значення математики, що робить висновки на основі небагатьох достовірних аксіом. Поняття «субстанція» у вченнях Р.</w:t>
      </w:r>
      <w:r>
        <w:rPr>
          <w:lang w:val="ru-RU"/>
        </w:rPr>
        <w:t> </w:t>
      </w:r>
      <w:r w:rsidRPr="00D2382F">
        <w:t>Декарта, Б.</w:t>
      </w:r>
      <w:r>
        <w:rPr>
          <w:lang w:val="ru-RU"/>
        </w:rPr>
        <w:t> </w:t>
      </w:r>
      <w:r w:rsidRPr="00D2382F">
        <w:t>Спінози, Г.</w:t>
      </w:r>
      <w:r>
        <w:rPr>
          <w:lang w:val="ru-RU"/>
        </w:rPr>
        <w:t> </w:t>
      </w:r>
      <w:r w:rsidRPr="00D2382F">
        <w:t>Лейбніца.</w:t>
      </w:r>
    </w:p>
    <w:p w14:paraId="593CFE18" w14:textId="77777777" w:rsidR="00D110D5" w:rsidRPr="00D2382F" w:rsidRDefault="00D110D5" w:rsidP="00D110D5">
      <w:pPr>
        <w:spacing w:line="238" w:lineRule="auto"/>
        <w:jc w:val="both"/>
        <w:rPr>
          <w:spacing w:val="-2"/>
        </w:rPr>
      </w:pPr>
      <w:r w:rsidRPr="00D2382F">
        <w:rPr>
          <w:spacing w:val="-2"/>
        </w:rPr>
        <w:tab/>
      </w:r>
      <w:r w:rsidRPr="00D2382F">
        <w:t>Філософське вчення Ф.</w:t>
      </w:r>
      <w:r>
        <w:rPr>
          <w:lang w:val="ru-RU"/>
        </w:rPr>
        <w:t> </w:t>
      </w:r>
      <w:r w:rsidRPr="00D2382F">
        <w:t>Бекона (1561</w:t>
      </w:r>
      <w:r>
        <w:t>-</w:t>
      </w:r>
      <w:r w:rsidRPr="00D2382F">
        <w:t>1626)</w:t>
      </w:r>
      <w:r>
        <w:t> </w:t>
      </w:r>
      <w:r w:rsidRPr="00D2382F">
        <w:t>– засновника методології емпіризму. Мета науки</w:t>
      </w:r>
      <w:r>
        <w:t> </w:t>
      </w:r>
      <w:r w:rsidRPr="00D2382F">
        <w:t>–</w:t>
      </w:r>
      <w:r>
        <w:t xml:space="preserve"> </w:t>
      </w:r>
      <w:r w:rsidRPr="00D2382F">
        <w:t>встановле</w:t>
      </w:r>
      <w:r w:rsidRPr="00D2382F">
        <w:rPr>
          <w:spacing w:val="-2"/>
        </w:rPr>
        <w:t>ння панування над природою на благо суспільства. Знання</w:t>
      </w:r>
      <w:r>
        <w:rPr>
          <w:spacing w:val="-2"/>
        </w:rPr>
        <w:t> </w:t>
      </w:r>
      <w:r w:rsidRPr="00D2382F">
        <w:rPr>
          <w:spacing w:val="-2"/>
        </w:rPr>
        <w:t>– сила. Задача систематичного обґрунтування та викладення всіх наук належить першій філософії. Необхідність позбавлення від забобонів, що перешкоджають об’єктивному пізнанню. Праця «Новий органон». Чотири різновиди забобонів (примар), що заважають  пізнанню: примари роду, печери, площі та театру. Примари роду та печери неможливо подолати, перші вкорінені в природі людини як родової істоти, другі</w:t>
      </w:r>
      <w:r>
        <w:rPr>
          <w:spacing w:val="-2"/>
        </w:rPr>
        <w:t> </w:t>
      </w:r>
      <w:r w:rsidRPr="00D2382F">
        <w:rPr>
          <w:spacing w:val="-2"/>
        </w:rPr>
        <w:t>– притаманні самому індивіду, виникають з його нахилів, виховання, звичок. Примари площі походять від того, що мова може надавати предметам хибного значення. Примари театру</w:t>
      </w:r>
      <w:r>
        <w:rPr>
          <w:spacing w:val="-2"/>
        </w:rPr>
        <w:t> </w:t>
      </w:r>
      <w:r w:rsidRPr="00D2382F">
        <w:rPr>
          <w:spacing w:val="-2"/>
        </w:rPr>
        <w:t>– помилки, що передаються догмами філософських шкіл, шляхом застосування неправильних методів доказу та необґрунтованих побудов теорій. З цими примарами слід боротися. Правильні методи</w:t>
      </w:r>
      <w:r>
        <w:rPr>
          <w:spacing w:val="-2"/>
        </w:rPr>
        <w:t> </w:t>
      </w:r>
      <w:r w:rsidRPr="00D2382F">
        <w:rPr>
          <w:spacing w:val="-2"/>
        </w:rPr>
        <w:t>– індукція, експеримент. Три шляхи пізнання: шлях мурахи, павука та бджоли. Досліди світоносні та плодоносні.</w:t>
      </w:r>
    </w:p>
    <w:p w14:paraId="13ECC287" w14:textId="77777777" w:rsidR="00D110D5" w:rsidRPr="00D2382F" w:rsidRDefault="00D110D5" w:rsidP="00D110D5">
      <w:pPr>
        <w:spacing w:line="238" w:lineRule="auto"/>
        <w:ind w:firstLine="709"/>
        <w:jc w:val="both"/>
      </w:pPr>
      <w:r w:rsidRPr="00D2382F">
        <w:t>Філософія Р.</w:t>
      </w:r>
      <w:r>
        <w:rPr>
          <w:lang w:val="ru-RU"/>
        </w:rPr>
        <w:t> </w:t>
      </w:r>
      <w:r w:rsidRPr="00D2382F">
        <w:t>Декарта (1596</w:t>
      </w:r>
      <w:r>
        <w:t>-</w:t>
      </w:r>
      <w:r w:rsidRPr="00D2382F">
        <w:t>1650).</w:t>
      </w:r>
    </w:p>
    <w:p w14:paraId="7CEF666B" w14:textId="77777777" w:rsidR="00D110D5" w:rsidRPr="00D2382F" w:rsidRDefault="00D110D5" w:rsidP="00D110D5">
      <w:pPr>
        <w:spacing w:line="238" w:lineRule="auto"/>
        <w:ind w:firstLine="709"/>
        <w:jc w:val="both"/>
      </w:pPr>
      <w:r w:rsidRPr="00D2382F">
        <w:t>Основні риси нового методу (праця «Міркування про метод»):</w:t>
      </w:r>
    </w:p>
    <w:p w14:paraId="07390B9D" w14:textId="77777777" w:rsidR="00D110D5" w:rsidRPr="00D2382F" w:rsidRDefault="00D110D5" w:rsidP="00D110D5">
      <w:pPr>
        <w:numPr>
          <w:ilvl w:val="0"/>
          <w:numId w:val="7"/>
        </w:numPr>
        <w:tabs>
          <w:tab w:val="left" w:pos="900"/>
        </w:tabs>
        <w:spacing w:line="238" w:lineRule="auto"/>
        <w:jc w:val="both"/>
      </w:pPr>
      <w:r w:rsidRPr="00D2382F">
        <w:t>відхиляючи забобони, визнавати істинним лише те, що можна пізнати ясно і чітко;</w:t>
      </w:r>
    </w:p>
    <w:p w14:paraId="327F3983" w14:textId="77777777" w:rsidR="00D110D5" w:rsidRPr="00D2382F" w:rsidRDefault="00D110D5" w:rsidP="00D110D5">
      <w:pPr>
        <w:numPr>
          <w:ilvl w:val="0"/>
          <w:numId w:val="7"/>
        </w:numPr>
        <w:tabs>
          <w:tab w:val="left" w:pos="900"/>
        </w:tabs>
        <w:spacing w:line="238" w:lineRule="auto"/>
        <w:jc w:val="both"/>
      </w:pPr>
      <w:r w:rsidRPr="00D2382F">
        <w:t>наскільки можливо розчленовувати на частини проблеми;</w:t>
      </w:r>
    </w:p>
    <w:p w14:paraId="55CE2843" w14:textId="77777777" w:rsidR="00D110D5" w:rsidRPr="00D2382F" w:rsidRDefault="00D110D5" w:rsidP="00D110D5">
      <w:pPr>
        <w:numPr>
          <w:ilvl w:val="0"/>
          <w:numId w:val="7"/>
        </w:numPr>
        <w:tabs>
          <w:tab w:val="left" w:pos="900"/>
        </w:tabs>
        <w:spacing w:line="238" w:lineRule="auto"/>
        <w:jc w:val="both"/>
      </w:pPr>
      <w:r w:rsidRPr="00D2382F">
        <w:t>рухатися від простішого об’єкту до більш складного;</w:t>
      </w:r>
    </w:p>
    <w:p w14:paraId="60EB6BBA" w14:textId="77777777" w:rsidR="00D110D5" w:rsidRPr="00D2382F" w:rsidRDefault="00D110D5" w:rsidP="00D110D5">
      <w:pPr>
        <w:numPr>
          <w:ilvl w:val="0"/>
          <w:numId w:val="7"/>
        </w:numPr>
        <w:tabs>
          <w:tab w:val="left" w:pos="900"/>
        </w:tabs>
        <w:spacing w:line="238" w:lineRule="auto"/>
        <w:jc w:val="both"/>
      </w:pPr>
      <w:r w:rsidRPr="00D2382F">
        <w:t>забезпечувати повноту складання списків.</w:t>
      </w:r>
    </w:p>
    <w:p w14:paraId="4290B329" w14:textId="77777777" w:rsidR="00D110D5" w:rsidRPr="00D2382F" w:rsidRDefault="00D110D5" w:rsidP="00D110D5">
      <w:pPr>
        <w:spacing w:line="238" w:lineRule="auto"/>
        <w:jc w:val="both"/>
      </w:pPr>
      <w:r w:rsidRPr="00D2382F">
        <w:tab/>
        <w:t>Ці методи</w:t>
      </w:r>
      <w:r>
        <w:t> </w:t>
      </w:r>
      <w:r w:rsidRPr="00D2382F">
        <w:t>– з математики, їх треба застосовувати при дослідженні будь-яких об’єктів. Аналітичний метод та інтелектуальна інтуїція.</w:t>
      </w:r>
    </w:p>
    <w:p w14:paraId="4435F7A6" w14:textId="77777777" w:rsidR="00D110D5" w:rsidRPr="00D22820" w:rsidRDefault="00D110D5" w:rsidP="00D110D5">
      <w:pPr>
        <w:spacing w:line="226" w:lineRule="auto"/>
        <w:ind w:firstLine="709"/>
        <w:jc w:val="both"/>
      </w:pPr>
      <w:r w:rsidRPr="00D22820">
        <w:t>Сумнів як вихідний пункт філософії Декарта. «</w:t>
      </w:r>
      <w:r w:rsidRPr="00D22820">
        <w:rPr>
          <w:lang w:val="it-IT"/>
        </w:rPr>
        <w:t>Cogito</w:t>
      </w:r>
      <w:r w:rsidRPr="00D110D5">
        <w:t xml:space="preserve"> </w:t>
      </w:r>
      <w:r w:rsidRPr="00D22820">
        <w:rPr>
          <w:lang w:val="it-IT"/>
        </w:rPr>
        <w:t>ergo</w:t>
      </w:r>
      <w:r w:rsidRPr="00D110D5">
        <w:t xml:space="preserve"> </w:t>
      </w:r>
      <w:r w:rsidRPr="00D22820">
        <w:rPr>
          <w:lang w:val="it-IT"/>
        </w:rPr>
        <w:t>sum</w:t>
      </w:r>
      <w:r w:rsidRPr="00D22820">
        <w:t>»(я мислю, отже я існую). Доказ буття Бога. Ідея Бога – «</w:t>
      </w:r>
      <w:r w:rsidRPr="00D22820">
        <w:rPr>
          <w:lang w:val="it-IT"/>
        </w:rPr>
        <w:t>idea</w:t>
      </w:r>
      <w:r w:rsidRPr="00D110D5">
        <w:t xml:space="preserve"> </w:t>
      </w:r>
      <w:r w:rsidRPr="00D22820">
        <w:rPr>
          <w:lang w:val="it-IT"/>
        </w:rPr>
        <w:t>innata</w:t>
      </w:r>
      <w:r w:rsidRPr="00D22820">
        <w:t xml:space="preserve">» – вроджена ідея. Істинне те, що пізнане з ясністю та </w:t>
      </w:r>
      <w:r w:rsidRPr="00D22820">
        <w:lastRenderedPageBreak/>
        <w:t>чіткістю, логічно та раціонально. Дуалізм (вчення про дві субстанції): крім нествореного та досконалого буття Бога є дві відокремлені субстанції – протяжні тіла та чисте мислення. Причетність людини до двох світів (дуалізм тілесної та духовної субстанції).</w:t>
      </w:r>
    </w:p>
    <w:p w14:paraId="656A6748" w14:textId="0C6C96A8" w:rsidR="00D110D5" w:rsidRPr="00D22820" w:rsidRDefault="00D110D5" w:rsidP="00D110D5">
      <w:pPr>
        <w:spacing w:line="226" w:lineRule="auto"/>
        <w:ind w:firstLine="709"/>
        <w:jc w:val="both"/>
      </w:pPr>
      <w:r w:rsidRPr="00D22820">
        <w:t>Б.</w:t>
      </w:r>
      <w:r w:rsidRPr="00D22820">
        <w:rPr>
          <w:lang w:val="ru-RU"/>
        </w:rPr>
        <w:t> </w:t>
      </w:r>
      <w:r w:rsidRPr="00D22820">
        <w:t>Спіноза: пантеїзм. «Етика» –</w:t>
      </w:r>
      <w:r w:rsidR="00517E9E">
        <w:t> </w:t>
      </w:r>
      <w:r w:rsidRPr="00D22820">
        <w:t>викладення за геометричним принципом. Бог – нескінчена субстанція, її кінцеві модуси – світ і людина.</w:t>
      </w:r>
    </w:p>
    <w:p w14:paraId="3E09160A" w14:textId="1898B351" w:rsidR="00D110D5" w:rsidRPr="00D22820" w:rsidRDefault="00D110D5" w:rsidP="00D110D5">
      <w:pPr>
        <w:spacing w:line="226" w:lineRule="auto"/>
        <w:ind w:firstLine="709"/>
        <w:jc w:val="both"/>
      </w:pPr>
      <w:r w:rsidRPr="00D22820">
        <w:t>Г.</w:t>
      </w:r>
      <w:r w:rsidRPr="00D22820">
        <w:rPr>
          <w:lang w:val="ru-RU"/>
        </w:rPr>
        <w:t> </w:t>
      </w:r>
      <w:r w:rsidRPr="00D22820">
        <w:t>Лейбніц: монадологія. Монади як прості неподільні духовні субстанції, яких існує нескінчена кількість. Речі – єдність матерії з монадами. Подолання механіцизму,</w:t>
      </w:r>
      <w:r w:rsidR="00A379CF">
        <w:t xml:space="preserve"> </w:t>
      </w:r>
      <w:r w:rsidRPr="00D22820">
        <w:t>принцип універсальності, розвитку та саморозвитку, взаємозв’язків неживої та живої природи, тілесного та духовного.</w:t>
      </w:r>
    </w:p>
    <w:p w14:paraId="7D9F5226" w14:textId="77777777" w:rsidR="00D110D5" w:rsidRPr="00D22820" w:rsidRDefault="00D110D5" w:rsidP="00D110D5">
      <w:pPr>
        <w:spacing w:line="226" w:lineRule="auto"/>
        <w:ind w:firstLine="709"/>
        <w:jc w:val="both"/>
      </w:pPr>
      <w:r w:rsidRPr="00D22820">
        <w:t>Т.</w:t>
      </w:r>
      <w:r w:rsidRPr="00D22820">
        <w:rPr>
          <w:lang w:val="ru-RU"/>
        </w:rPr>
        <w:t> </w:t>
      </w:r>
      <w:r w:rsidRPr="00D22820">
        <w:t>Гоббс: вчення про природу. Реально існує тільки тілесне, протяжне. Духовне – не субстанційне. Математичний спосіб міркувань. Основи математики – у досвіді. Роль мови у пізнанні. Соціальна філософія: всі люди рівні від природи. До виникнення держави в природному стані йде війна всіх проти всіх. Держава формується шляхом договору.</w:t>
      </w:r>
    </w:p>
    <w:p w14:paraId="641F77CF" w14:textId="77777777" w:rsidR="00D110D5" w:rsidRPr="00D22820" w:rsidRDefault="00D110D5" w:rsidP="00D110D5">
      <w:pPr>
        <w:spacing w:after="240" w:line="226" w:lineRule="auto"/>
        <w:ind w:firstLine="709"/>
        <w:jc w:val="both"/>
      </w:pPr>
      <w:r w:rsidRPr="00D22820">
        <w:t>Дж.</w:t>
      </w:r>
      <w:r w:rsidRPr="00D22820">
        <w:rPr>
          <w:lang w:val="ru-RU"/>
        </w:rPr>
        <w:t> </w:t>
      </w:r>
      <w:r w:rsidRPr="00D22820">
        <w:t xml:space="preserve">Локк: «Досвід про людський розум». Вроджених ідей не існує. Всі ідеї з досвіду. Первинні якості належать речам (протяжність, рух), вторинні виникають в результаті дії тіл з первісними якостями на органи почуттів (колір, запах). Людський розум після народження – </w:t>
      </w:r>
      <w:r w:rsidRPr="00D22820">
        <w:rPr>
          <w:lang w:val="it-IT"/>
        </w:rPr>
        <w:t>tabula</w:t>
      </w:r>
      <w:r w:rsidRPr="00D110D5">
        <w:t xml:space="preserve"> </w:t>
      </w:r>
      <w:r w:rsidRPr="00D22820">
        <w:rPr>
          <w:lang w:val="it-IT"/>
        </w:rPr>
        <w:t>rasa</w:t>
      </w:r>
      <w:r w:rsidRPr="00D22820">
        <w:t xml:space="preserve"> (чиста дошка). Педагогіка, етика, теорія громадянського суспільства. Суспільне життя засноване на добровільному договорі про обмеження «природної свободи» кожного його члена. Бути вільним в суспільстві – значить підкорятися тій законодавчій владі, що встановлена за суспільним договором.</w:t>
      </w:r>
    </w:p>
    <w:p w14:paraId="264431B8" w14:textId="77777777" w:rsidR="00D110D5" w:rsidRPr="00D22820" w:rsidRDefault="00D110D5" w:rsidP="00517E9E">
      <w:pPr>
        <w:numPr>
          <w:ilvl w:val="0"/>
          <w:numId w:val="6"/>
        </w:numPr>
        <w:spacing w:line="226" w:lineRule="auto"/>
        <w:ind w:firstLine="0"/>
        <w:jc w:val="both"/>
      </w:pPr>
      <w:r w:rsidRPr="00D22820">
        <w:t>Філософія Просвітництва: розвиток переважно в статтях енциклопедій, памфлетах, полемічних статтях.</w:t>
      </w:r>
    </w:p>
    <w:p w14:paraId="21341A71" w14:textId="77777777" w:rsidR="00D110D5" w:rsidRPr="00D22820" w:rsidRDefault="00D110D5" w:rsidP="00D110D5">
      <w:pPr>
        <w:spacing w:line="226" w:lineRule="auto"/>
        <w:jc w:val="both"/>
      </w:pPr>
      <w:r w:rsidRPr="00D22820">
        <w:tab/>
        <w:t>Французький матеріалізм: К.</w:t>
      </w:r>
      <w:r w:rsidRPr="00D22820">
        <w:rPr>
          <w:lang w:val="ru-RU"/>
        </w:rPr>
        <w:t> </w:t>
      </w:r>
      <w:r w:rsidRPr="00D22820">
        <w:t>Гельвецій, П.</w:t>
      </w:r>
      <w:r w:rsidRPr="00D22820">
        <w:rPr>
          <w:lang w:val="ru-RU"/>
        </w:rPr>
        <w:t> </w:t>
      </w:r>
      <w:r w:rsidRPr="00D22820">
        <w:t>Гольбах, Д.</w:t>
      </w:r>
      <w:r w:rsidRPr="00D22820">
        <w:rPr>
          <w:lang w:val="ru-RU"/>
        </w:rPr>
        <w:t> </w:t>
      </w:r>
      <w:r w:rsidRPr="00D22820">
        <w:t>Дідро, Ж.</w:t>
      </w:r>
      <w:r w:rsidRPr="00D22820">
        <w:rPr>
          <w:lang w:val="ru-RU"/>
        </w:rPr>
        <w:t> </w:t>
      </w:r>
      <w:r w:rsidRPr="00D22820">
        <w:t>Ламетрі. Вчення про природу: незнання природи – причина всіх бід людини. Крім природи нічого не існує. Природа – сукупність матеріальних тіл, що знаходяться у безперервному русі та причинному зв’язку одне з одним. Людина – матеріальна істота, що належить природі та залежить від неї. Душа – теж матеріальне утворення.</w:t>
      </w:r>
    </w:p>
    <w:p w14:paraId="66E7162C" w14:textId="77777777" w:rsidR="00D110D5" w:rsidRPr="00D22820" w:rsidRDefault="00D110D5" w:rsidP="00D110D5">
      <w:pPr>
        <w:spacing w:line="226" w:lineRule="auto"/>
        <w:ind w:firstLine="709"/>
        <w:jc w:val="both"/>
      </w:pPr>
      <w:r w:rsidRPr="00D22820">
        <w:t>Жан-Жак Руссо. Цивілізація – головна причина соціальної нерівності («Про договір»). Внутрішні реформи можуть прибрати нерівність. Суть реформ – встановлення нового різновиду влади. Влада над людьми не може бути заснована на перевагах у фізичній силі. Загальна воля – згода кожного на відчуження своїх прав на користь всього суспільства. Виключення приватного інтересу, кожний член суспільства перетворюється в неподільну частину цілого. Кожна людина замість природної свободи набуває громадянську свободу і право власності. Закон, що не затверджений всім народом, не закон.</w:t>
      </w:r>
    </w:p>
    <w:p w14:paraId="4A4A8DDF" w14:textId="77777777" w:rsidR="00D110D5" w:rsidRPr="00D22820" w:rsidRDefault="00D110D5" w:rsidP="00D110D5">
      <w:pPr>
        <w:spacing w:line="226" w:lineRule="auto"/>
        <w:jc w:val="both"/>
      </w:pPr>
      <w:r w:rsidRPr="00D22820">
        <w:tab/>
        <w:t>Вольтер (Франсуа Марі Аруе). Критика феодалізму. Деїзм – віра, що Бог за необхідністю створив природу з матерії, а подалі відійшов від участі в її існуванні. Самостійний розвиток природи за власними заходами пояснює чому Бог не відповідає за зло та страждання. Філософія досліджує тільки те, що може бути перевірено досвідом. Віра в Бога необхідна для дослідження перших причин буття. Істинна релігія ґрунтується на любові до Бога та ближнього, хибна фанатична – допускає вбивство в ім’я Бога. Атеїзм – менше зло ніж фанатизм. Краща форма правління – просвітницька монархія.</w:t>
      </w:r>
    </w:p>
    <w:p w14:paraId="29316F77" w14:textId="77777777" w:rsidR="00D110D5" w:rsidRPr="00D22820" w:rsidRDefault="00D110D5" w:rsidP="00D110D5">
      <w:pPr>
        <w:spacing w:line="226" w:lineRule="auto"/>
        <w:ind w:firstLine="709"/>
        <w:jc w:val="both"/>
      </w:pPr>
      <w:r w:rsidRPr="00D22820">
        <w:t>Джордж Берклі – ірландський єпископ, суб’єктивний ідеаліст. Існувати – означає бути сприймаємим. Абстрактні поняття, що позначають об’єкти, які не сприймаються почуттями, є хибними. Матерія як така не існує, абсолютний простір і абсолютний час не існують, як не існують нескінченно малі величини. Матеріалізм та атеїзм – хибні концепції, теорія простору і часу Ньютона – хибна теорія, математичний аналіз – хибна дисципліна. Реально існує тільки Бог, все інше – уявлення.</w:t>
      </w:r>
    </w:p>
    <w:p w14:paraId="46E3C7D7" w14:textId="5973022E" w:rsidR="000A2202" w:rsidRDefault="00D110D5" w:rsidP="00D110D5">
      <w:pPr>
        <w:spacing w:line="226" w:lineRule="auto"/>
        <w:ind w:firstLine="709"/>
        <w:jc w:val="both"/>
        <w:rPr>
          <w:spacing w:val="-2"/>
        </w:rPr>
      </w:pPr>
      <w:r w:rsidRPr="00D22820">
        <w:rPr>
          <w:spacing w:val="-2"/>
        </w:rPr>
        <w:t>Девід Юм – шотландський філософ-скептик. Знання виражається аналітичними (необхідно істинними) або синтетичними (завдяки досвіду) судженнями. Наше знання розширюють лише синтетичні судження, але вони ґрунтуються на відношенні «причина-наслідок». Відношення «причини-наслідок» не є необхідно істинним (причина може бути, а наслідок ні). Віра в необхідний зв’язок причин та наслідків виникає завдяки її багаторазовому повторенні в досвіді. Синтетичне значення ґрунтується на вірі. Отже, існування Бога, душі та матерії неможливо ні довести, ні спростувати. Вони – об’єкти віри, а не знання.</w:t>
      </w:r>
    </w:p>
    <w:p w14:paraId="799FB902" w14:textId="77777777" w:rsidR="003472D7" w:rsidRPr="003472D7" w:rsidRDefault="003472D7" w:rsidP="003472D7">
      <w:pPr>
        <w:rPr>
          <w:bCs/>
        </w:rPr>
      </w:pPr>
    </w:p>
    <w:p w14:paraId="020105ED" w14:textId="55A01703" w:rsidR="00650BC1" w:rsidRPr="001D1DF9" w:rsidRDefault="00650BC1" w:rsidP="00650BC1">
      <w:pPr>
        <w:jc w:val="center"/>
        <w:rPr>
          <w:rFonts w:ascii="Arial" w:hAnsi="Arial" w:cs="Arial"/>
          <w:b/>
          <w:sz w:val="28"/>
          <w:szCs w:val="28"/>
        </w:rPr>
      </w:pPr>
      <w:r w:rsidRPr="001D1DF9">
        <w:rPr>
          <w:rFonts w:ascii="Arial" w:hAnsi="Arial" w:cs="Arial"/>
          <w:b/>
          <w:sz w:val="28"/>
          <w:szCs w:val="28"/>
        </w:rPr>
        <w:lastRenderedPageBreak/>
        <w:t>Лекція № 5</w:t>
      </w:r>
    </w:p>
    <w:p w14:paraId="7C4D117D" w14:textId="77777777" w:rsidR="00650BC1" w:rsidRPr="003472D7" w:rsidRDefault="00650BC1" w:rsidP="00650BC1">
      <w:pPr>
        <w:tabs>
          <w:tab w:val="left" w:pos="900"/>
        </w:tabs>
        <w:spacing w:before="120" w:after="120"/>
        <w:jc w:val="center"/>
        <w:rPr>
          <w:b/>
          <w:sz w:val="32"/>
          <w:szCs w:val="32"/>
        </w:rPr>
      </w:pPr>
      <w:r w:rsidRPr="003472D7">
        <w:rPr>
          <w:b/>
          <w:sz w:val="32"/>
          <w:szCs w:val="32"/>
        </w:rPr>
        <w:t>Класична німецька філософія</w:t>
      </w:r>
    </w:p>
    <w:p w14:paraId="33A4D1B0" w14:textId="77777777" w:rsidR="00650BC1" w:rsidRPr="00514BC1" w:rsidRDefault="00650BC1" w:rsidP="00650BC1">
      <w:pPr>
        <w:tabs>
          <w:tab w:val="left" w:pos="720"/>
          <w:tab w:val="left" w:pos="900"/>
        </w:tabs>
        <w:spacing w:before="120" w:after="120"/>
        <w:jc w:val="center"/>
        <w:rPr>
          <w:b/>
          <w:bCs/>
          <w:sz w:val="28"/>
          <w:szCs w:val="28"/>
        </w:rPr>
      </w:pPr>
      <w:r w:rsidRPr="00514BC1">
        <w:rPr>
          <w:b/>
          <w:bCs/>
          <w:sz w:val="28"/>
          <w:szCs w:val="28"/>
        </w:rPr>
        <w:t>План</w:t>
      </w:r>
    </w:p>
    <w:p w14:paraId="550D1F48" w14:textId="77777777" w:rsidR="00650BC1" w:rsidRPr="00514BC1" w:rsidRDefault="00650BC1" w:rsidP="00517E9E">
      <w:pPr>
        <w:numPr>
          <w:ilvl w:val="0"/>
          <w:numId w:val="11"/>
        </w:numPr>
        <w:spacing w:after="120"/>
        <w:jc w:val="both"/>
        <w:rPr>
          <w:sz w:val="28"/>
          <w:szCs w:val="28"/>
        </w:rPr>
      </w:pPr>
      <w:r w:rsidRPr="00514BC1">
        <w:rPr>
          <w:sz w:val="28"/>
          <w:szCs w:val="28"/>
        </w:rPr>
        <w:t>Передумови та особливості класичної німецької філософії.</w:t>
      </w:r>
    </w:p>
    <w:p w14:paraId="7375FEE5" w14:textId="77777777" w:rsidR="00650BC1" w:rsidRPr="00514BC1" w:rsidRDefault="00650BC1" w:rsidP="00517E9E">
      <w:pPr>
        <w:numPr>
          <w:ilvl w:val="0"/>
          <w:numId w:val="11"/>
        </w:numPr>
        <w:spacing w:after="120"/>
        <w:jc w:val="both"/>
        <w:rPr>
          <w:sz w:val="28"/>
          <w:szCs w:val="28"/>
        </w:rPr>
      </w:pPr>
      <w:r w:rsidRPr="00514BC1">
        <w:rPr>
          <w:sz w:val="28"/>
          <w:szCs w:val="28"/>
        </w:rPr>
        <w:t>Філософія І.</w:t>
      </w:r>
      <w:r w:rsidRPr="00514BC1">
        <w:rPr>
          <w:sz w:val="28"/>
          <w:szCs w:val="28"/>
          <w:lang w:val="ru-RU"/>
        </w:rPr>
        <w:t> </w:t>
      </w:r>
      <w:r w:rsidRPr="00514BC1">
        <w:rPr>
          <w:sz w:val="28"/>
          <w:szCs w:val="28"/>
        </w:rPr>
        <w:t>Канта.</w:t>
      </w:r>
    </w:p>
    <w:p w14:paraId="10C08D0F" w14:textId="77777777" w:rsidR="00650BC1" w:rsidRPr="00514BC1" w:rsidRDefault="00650BC1" w:rsidP="00517E9E">
      <w:pPr>
        <w:numPr>
          <w:ilvl w:val="0"/>
          <w:numId w:val="11"/>
        </w:numPr>
        <w:spacing w:after="120"/>
        <w:jc w:val="both"/>
        <w:rPr>
          <w:sz w:val="28"/>
          <w:szCs w:val="28"/>
        </w:rPr>
      </w:pPr>
      <w:r w:rsidRPr="00514BC1">
        <w:rPr>
          <w:sz w:val="28"/>
          <w:szCs w:val="28"/>
        </w:rPr>
        <w:t>Філософія Г. В. Ф. Гегеля.</w:t>
      </w:r>
    </w:p>
    <w:p w14:paraId="45F02149" w14:textId="77777777" w:rsidR="00650BC1" w:rsidRPr="00514BC1" w:rsidRDefault="00650BC1" w:rsidP="00517E9E">
      <w:pPr>
        <w:numPr>
          <w:ilvl w:val="0"/>
          <w:numId w:val="11"/>
        </w:numPr>
        <w:spacing w:after="120"/>
        <w:jc w:val="both"/>
        <w:rPr>
          <w:sz w:val="28"/>
          <w:szCs w:val="28"/>
        </w:rPr>
      </w:pPr>
      <w:r w:rsidRPr="00514BC1">
        <w:rPr>
          <w:sz w:val="28"/>
          <w:szCs w:val="28"/>
        </w:rPr>
        <w:t>Філософія І. Г. Фіхте.</w:t>
      </w:r>
    </w:p>
    <w:p w14:paraId="2839C723" w14:textId="77777777" w:rsidR="00650BC1" w:rsidRPr="00514BC1" w:rsidRDefault="00650BC1" w:rsidP="00517E9E">
      <w:pPr>
        <w:numPr>
          <w:ilvl w:val="0"/>
          <w:numId w:val="11"/>
        </w:numPr>
        <w:spacing w:after="120"/>
        <w:jc w:val="both"/>
        <w:rPr>
          <w:sz w:val="28"/>
          <w:szCs w:val="28"/>
        </w:rPr>
      </w:pPr>
      <w:r w:rsidRPr="00514BC1">
        <w:rPr>
          <w:sz w:val="28"/>
          <w:szCs w:val="28"/>
        </w:rPr>
        <w:t>Філософія Ф. В. Й. Шеллінга.</w:t>
      </w:r>
    </w:p>
    <w:p w14:paraId="4B99467B" w14:textId="77777777" w:rsidR="00650BC1" w:rsidRPr="00514BC1" w:rsidRDefault="00650BC1" w:rsidP="00517E9E">
      <w:pPr>
        <w:numPr>
          <w:ilvl w:val="0"/>
          <w:numId w:val="11"/>
        </w:numPr>
        <w:spacing w:after="360"/>
        <w:jc w:val="both"/>
        <w:rPr>
          <w:sz w:val="28"/>
          <w:szCs w:val="28"/>
        </w:rPr>
      </w:pPr>
      <w:r w:rsidRPr="00514BC1">
        <w:rPr>
          <w:sz w:val="28"/>
          <w:szCs w:val="28"/>
        </w:rPr>
        <w:t>Філософія Л. Фейєрбаха.</w:t>
      </w:r>
    </w:p>
    <w:p w14:paraId="5231C26F" w14:textId="55A761F9" w:rsidR="00650BC1" w:rsidRDefault="00650BC1" w:rsidP="00650BC1">
      <w:pPr>
        <w:numPr>
          <w:ilvl w:val="0"/>
          <w:numId w:val="8"/>
        </w:numPr>
        <w:tabs>
          <w:tab w:val="clear" w:pos="397"/>
        </w:tabs>
        <w:spacing w:after="240"/>
        <w:ind w:left="0" w:firstLine="0"/>
        <w:jc w:val="both"/>
      </w:pPr>
      <w:r w:rsidRPr="001D1DF9">
        <w:t>Класична німецька філософія</w:t>
      </w:r>
      <w:r>
        <w:t> </w:t>
      </w:r>
      <w:r w:rsidRPr="001D1DF9">
        <w:t>– кінець XVIII</w:t>
      </w:r>
      <w:r>
        <w:t> </w:t>
      </w:r>
      <w:r w:rsidRPr="001D1DF9">
        <w:t>–</w:t>
      </w:r>
      <w:r w:rsidR="00517E9E">
        <w:t> </w:t>
      </w:r>
      <w:r w:rsidRPr="001D1DF9">
        <w:t>перша половина XIX</w:t>
      </w:r>
      <w:r>
        <w:t> </w:t>
      </w:r>
      <w:r w:rsidRPr="001D1DF9">
        <w:t xml:space="preserve">ст. Вплив німецького просвітництва </w:t>
      </w:r>
      <w:r>
        <w:t>(Лессінг, Гердер, Гьоте). Символ німецького духу – протестантизм. Пантеїстичний характер. Ідея всемогутності розуму. Існуюча дійсність як реалізація прихованої в ній розумності. Розуміння великої ролі філософії в історії людства. Філософія – критична совість культури. Дослідження історії людства та людської сутності. Розробка філософії як системи філософських дисциплін і категорій. Діалектика в концепціях об’єктивно-ідеалістичного та суб’єктивно-ідеалістичного спрямування. Проблема гуманізму, громадянського суспільства, свободи, правової держави. Вихід на перший план питань гносеології. Вираз ідей своєї епохи –</w:t>
      </w:r>
      <w:r w:rsidR="00517E9E">
        <w:t> </w:t>
      </w:r>
      <w:r>
        <w:t>періоду феодальної роздробленості Німеччини: відсутність ідеї національної єдності, схильність буржуазії до компромісів.</w:t>
      </w:r>
    </w:p>
    <w:p w14:paraId="59FD0FCA" w14:textId="77777777" w:rsidR="00650BC1" w:rsidRDefault="00650BC1" w:rsidP="00650BC1">
      <w:pPr>
        <w:numPr>
          <w:ilvl w:val="0"/>
          <w:numId w:val="8"/>
        </w:numPr>
        <w:tabs>
          <w:tab w:val="clear" w:pos="397"/>
        </w:tabs>
        <w:ind w:left="0" w:firstLine="0"/>
        <w:jc w:val="both"/>
      </w:pPr>
      <w:r>
        <w:t xml:space="preserve">Іммануїл Кант (1724-1804) – родоначальник класичної німецької філософії. Два періоди </w:t>
      </w:r>
      <w:r w:rsidRPr="00514BC1">
        <w:rPr>
          <w:spacing w:val="-6"/>
        </w:rPr>
        <w:t>теоретичної діяльності Канта: докритичний і критичний. Докритичний – з закінчення Кенігсбергського</w:t>
      </w:r>
      <w:r>
        <w:t xml:space="preserve"> університету до 1770 р. Розгляд картини світу як немеханістичної. Космологічна теорія Канта. Всі тіла у Всесвіті як такі, що складаються з атомів, вони мають сили тяжіння та відштовхування. Пояснення виникнення Всесвіту і планет. Розгляд Землі і сонячної системи як таких, що мають розвиток в часі та просторі. Критичне відношення до формальної логіки, яка не допускала суперечностей, в той час як реальний світ був сповнений їх. Визрівання проблеми можливості пізнання, насамперед наукового. Перехід від натурфілософії до питань теорії пізнання.</w:t>
      </w:r>
    </w:p>
    <w:p w14:paraId="5C538EB3" w14:textId="77777777" w:rsidR="00650BC1" w:rsidRDefault="00650BC1" w:rsidP="00650BC1">
      <w:pPr>
        <w:spacing w:line="235" w:lineRule="auto"/>
        <w:ind w:firstLine="709"/>
        <w:jc w:val="both"/>
      </w:pPr>
      <w:r>
        <w:t>«Критичний період», його підготовка з 1770 по 1781 рік. Основні праці «критичного періоду»: «Критика чистого розуму» (1781), «Критика практичного розуму» (1788), «Критика здатності судження» (1790). Перша праця присвячена пізнанню, друга</w:t>
      </w:r>
      <w:r>
        <w:rPr>
          <w:lang w:val="en-US"/>
        </w:rPr>
        <w:t> </w:t>
      </w:r>
      <w:r>
        <w:t>– етиці, третя</w:t>
      </w:r>
      <w:r>
        <w:rPr>
          <w:lang w:val="en-US"/>
        </w:rPr>
        <w:t> </w:t>
      </w:r>
      <w:r>
        <w:t>– естетиці та питанню доцільності в природі. Вчення про «речі в собі» і «явища» як основа всіх цих праць. Зміст цього вчення: існує світ речей, незалежний від людської свідомості, він впливає на органи почуттів і викликає в них відчуття. Дослідження питання про межі і можливості людського пізнання, утвердження, що світ сутностей – це світ «речей в собі», тобто світ, що не пізнається розумом, а є предметом віри (Бог, душа, безсмертя). «Речі в собі» трансцендентні, тобто потойбічні, існують поза простором і часом. Трансцендентальний ідеалізм. Поділ знання на досвідне та додосвідне (апріорне). В досвідному знанні можливі помилки. Загальне і необхідне знання є апріорним. Апріорні судження мають два типи: аналітичні і синтетичні. Синтетичні судження дають нове знання. Питання: 1.</w:t>
      </w:r>
      <w:r>
        <w:rPr>
          <w:lang w:val="en-US"/>
        </w:rPr>
        <w:t> </w:t>
      </w:r>
      <w:r>
        <w:t>Як можлива математика? 2.</w:t>
      </w:r>
      <w:r>
        <w:rPr>
          <w:lang w:val="en-US"/>
        </w:rPr>
        <w:t> </w:t>
      </w:r>
      <w:r>
        <w:t>Як можливе природознавство? 3.</w:t>
      </w:r>
      <w:r>
        <w:rPr>
          <w:lang w:val="en-US"/>
        </w:rPr>
        <w:t> </w:t>
      </w:r>
      <w:r>
        <w:t>Як можлива метафізика (філософія)? Три сфери пізнання: чуттєвість, розсудок, розум. Чуттєвим шляхом предмети нам даються, за допомогою розсудку вони мисляться, розум спрямований на розсудок, але з досвідом не пов’язаний. Простір і час</w:t>
      </w:r>
      <w:r>
        <w:rPr>
          <w:lang w:val="en-US"/>
        </w:rPr>
        <w:t> </w:t>
      </w:r>
      <w:r>
        <w:t>– форми існування чуттєвості, це здібність сприйняття предметів. Розсудок</w:t>
      </w:r>
      <w:r>
        <w:rPr>
          <w:lang w:val="en-US"/>
        </w:rPr>
        <w:t> </w:t>
      </w:r>
      <w:r>
        <w:t xml:space="preserve">– здібність мислити предмет чуттєвого споглядання, здібність складати судження. Категорії розсудку: кількість, якість, відношення, модальність. Свідомість людини сама будує </w:t>
      </w:r>
      <w:r>
        <w:lastRenderedPageBreak/>
        <w:t>предмет, не породжує його, а повідомляє предмету форму загального і необхідного знання. Свідомість сама створює предмет науки</w:t>
      </w:r>
      <w:r>
        <w:rPr>
          <w:lang w:val="en-US"/>
        </w:rPr>
        <w:t> </w:t>
      </w:r>
      <w:r>
        <w:t>– загальні і необхідні закони, що дозволяють упорядковувати світ явищ, вносячи в нього причинність, зв’язок, необхідність. Природа реальна лише як світ явищ</w:t>
      </w:r>
      <w:r>
        <w:rPr>
          <w:lang w:val="en-US"/>
        </w:rPr>
        <w:t> </w:t>
      </w:r>
      <w:r>
        <w:t>– феноменів. Ноумен</w:t>
      </w:r>
      <w:r>
        <w:rPr>
          <w:lang w:val="en-US"/>
        </w:rPr>
        <w:t> </w:t>
      </w:r>
      <w:r>
        <w:t>– це розумоосяжний предмет. Вчення про розум і антиномії. При спробі дати наукове знання про Бога, душу, свободу розум впадає в суперечності, які відмінні за своєю структурою і змістом від звичайних протиріч: виникає два протилежних твердження, які співвідносяться як теза і антитеза. Однаково добре аргументованими є обидва. Такі протиріччя мають назви антиномії. Вчення Канта про антиномії має велике значення для сучасної наукової методології.</w:t>
      </w:r>
    </w:p>
    <w:p w14:paraId="0C964C76" w14:textId="77777777" w:rsidR="00650BC1" w:rsidRDefault="00650BC1" w:rsidP="00650BC1">
      <w:pPr>
        <w:spacing w:after="240" w:line="235" w:lineRule="auto"/>
        <w:ind w:firstLine="709"/>
        <w:jc w:val="both"/>
      </w:pPr>
      <w:r>
        <w:t>Етика Канта як етика боргу. Категоричний імператив як основний моральний закон вимагає, щоб кожна людина вчиняла так, щоб правило її особистої поведінки могло стати правилом поведінки всіх. Вчинок є моральним тільки тоді, коли він діється з повагою до морального закону. Заперечення утилітаристських та гедоністичних етичних концепцій. Визнання первинності моралі по відношенню до політики.</w:t>
      </w:r>
    </w:p>
    <w:p w14:paraId="7CFFFFC3" w14:textId="77777777" w:rsidR="00650BC1" w:rsidRDefault="00650BC1" w:rsidP="00650BC1">
      <w:pPr>
        <w:numPr>
          <w:ilvl w:val="0"/>
          <w:numId w:val="8"/>
        </w:numPr>
        <w:tabs>
          <w:tab w:val="clear" w:pos="397"/>
        </w:tabs>
        <w:spacing w:line="235" w:lineRule="auto"/>
        <w:ind w:left="0" w:firstLine="0"/>
        <w:jc w:val="both"/>
      </w:pPr>
      <w:r>
        <w:t>Георг Вільгельм Фрідріх Гегель (1770-1831). Абсолютний ідеалізм, діалектика. Основні праці: «Феноменологія духу», «Наука логіки», «Енциклопедія філософських наук». «Феноменологія духу»</w:t>
      </w:r>
      <w:r>
        <w:rPr>
          <w:lang w:val="en-US"/>
        </w:rPr>
        <w:t> </w:t>
      </w:r>
      <w:r>
        <w:t>– вступ до філософської системи. Аналіз розвитку людської свідомості від чуттєвого сприйняття до абсолютно чистого знання. Логіка – чиста думка, що існує до суб’єкта і об’єкта. Логіка передує природі та історії та творить їх. Логіка складається з трьох частин: вчення про буття, вчення про сутність, вчення про поняття. Гегель формулює закони діалектики: закон взаємного переходу кількісних та якісних змін, закон єдності та боротьби протилежностей, закон заперечення заперечення. Перехід від логіки до філософії природи. Ідея творить природу, своє «інобуття». Ступені розвитку природи: механізм, хімізм, організм. Третя ступінь розвитку абсолютної ідеї</w:t>
      </w:r>
      <w:r>
        <w:rPr>
          <w:lang w:val="en-US"/>
        </w:rPr>
        <w:t> </w:t>
      </w:r>
      <w:r>
        <w:t>– дух. Його стадії: суб’єктивний дух, об’єктивний дух, абсолютний дух. Суб’єктивний дух</w:t>
      </w:r>
      <w:r>
        <w:rPr>
          <w:lang w:val="en-US"/>
        </w:rPr>
        <w:t> </w:t>
      </w:r>
      <w:r>
        <w:t>– свідомість особистості; об’єктивний дух</w:t>
      </w:r>
      <w:r>
        <w:rPr>
          <w:lang w:val="en-US"/>
        </w:rPr>
        <w:t> </w:t>
      </w:r>
      <w:r>
        <w:t>– сфера права, моралі, сім’ї, громадянського суспільства, держави; абсолютний дух</w:t>
      </w:r>
      <w:r>
        <w:rPr>
          <w:lang w:val="en-US"/>
        </w:rPr>
        <w:t> </w:t>
      </w:r>
      <w:r>
        <w:t>– це вічна істина, її ступені: мистецтво, релігія, філософія.</w:t>
      </w:r>
    </w:p>
    <w:p w14:paraId="0403E530" w14:textId="77777777" w:rsidR="00650BC1" w:rsidRDefault="00650BC1" w:rsidP="00650BC1">
      <w:pPr>
        <w:spacing w:after="240" w:line="235" w:lineRule="auto"/>
        <w:ind w:firstLine="709"/>
        <w:jc w:val="both"/>
      </w:pPr>
      <w:r>
        <w:t>Філософська система Гегеля вбирає в себе логіку, філософію природи, антропологію, психологію, філософію права, філософію релігії, філософію історії, історію філософії, естетику. Протиріччя між системою і методом: система закінчена, ідея всезагального розвитку не реалізована. Розвиток Абсолютної ідеї завершується Прусською державою та гегелівською філософією. Гегель не бачить розвиток матерії в часі, все, що здійснюється в природі</w:t>
      </w:r>
      <w:r>
        <w:rPr>
          <w:lang w:val="en-US"/>
        </w:rPr>
        <w:t> </w:t>
      </w:r>
      <w:r>
        <w:t>– результат матеріалізації ідеї чи її відчуження.</w:t>
      </w:r>
    </w:p>
    <w:p w14:paraId="247C13F8" w14:textId="77777777" w:rsidR="00650BC1" w:rsidRPr="00650BC1" w:rsidRDefault="00650BC1" w:rsidP="00650BC1">
      <w:pPr>
        <w:numPr>
          <w:ilvl w:val="0"/>
          <w:numId w:val="8"/>
        </w:numPr>
        <w:tabs>
          <w:tab w:val="clear" w:pos="397"/>
        </w:tabs>
        <w:spacing w:after="240" w:line="235" w:lineRule="auto"/>
        <w:ind w:left="0" w:firstLine="0"/>
        <w:jc w:val="both"/>
        <w:rPr>
          <w:spacing w:val="-4"/>
        </w:rPr>
      </w:pPr>
      <w:r w:rsidRPr="00650BC1">
        <w:rPr>
          <w:spacing w:val="-4"/>
        </w:rPr>
        <w:t>Іоганн Готліб Фіхте (1761-1814). Суб’єктивний ідеалізм. Праці соціально історичного та етичного змісту. «Практична філософія»</w:t>
      </w:r>
      <w:r w:rsidRPr="00650BC1">
        <w:rPr>
          <w:spacing w:val="-4"/>
          <w:lang w:val="en-US"/>
        </w:rPr>
        <w:t> </w:t>
      </w:r>
      <w:r w:rsidRPr="00650BC1">
        <w:rPr>
          <w:spacing w:val="-4"/>
        </w:rPr>
        <w:t>– спроба визначити цілі та задачі практичної дії людей в суспільстві. Науковчення, вихідним пунктом якого є свідомість «Я», тобто абсолют. Зовнішній світ</w:t>
      </w:r>
      <w:r w:rsidRPr="00650BC1">
        <w:rPr>
          <w:spacing w:val="-4"/>
          <w:lang w:val="en-US"/>
        </w:rPr>
        <w:t> </w:t>
      </w:r>
      <w:r w:rsidRPr="00650BC1">
        <w:rPr>
          <w:spacing w:val="-4"/>
        </w:rPr>
        <w:t>– «не</w:t>
      </w:r>
      <w:r w:rsidRPr="00650BC1">
        <w:rPr>
          <w:spacing w:val="-4"/>
          <w:lang w:val="en-US"/>
        </w:rPr>
        <w:t> </w:t>
      </w:r>
      <w:r w:rsidRPr="00650BC1">
        <w:rPr>
          <w:spacing w:val="-4"/>
        </w:rPr>
        <w:t>– Я», воно породжене «Я». «Я» є дієвим, активним, воно створює «не</w:t>
      </w:r>
      <w:r w:rsidRPr="00650BC1">
        <w:rPr>
          <w:spacing w:val="-4"/>
          <w:lang w:val="en-US"/>
        </w:rPr>
        <w:t> </w:t>
      </w:r>
      <w:r w:rsidRPr="00650BC1">
        <w:rPr>
          <w:spacing w:val="-4"/>
        </w:rPr>
        <w:t>– Я» як свою протилежність, щоб знайти застосування для своєї активності. Через боротьбу цих протилежностей здійснюється розвиток самосвідомості людини. Два періоди філософської творчості Фіхте: філософія діяльності та філософія Абсолюту (перехід до об’єктивного ідеалізму). Діяльність «Я»</w:t>
      </w:r>
      <w:r w:rsidRPr="00650BC1">
        <w:rPr>
          <w:spacing w:val="-4"/>
          <w:lang w:val="en-US"/>
        </w:rPr>
        <w:t> </w:t>
      </w:r>
      <w:r w:rsidRPr="00650BC1">
        <w:rPr>
          <w:spacing w:val="-4"/>
        </w:rPr>
        <w:t>– насамперед моральна поведінка суб’єкта. Стати вільною і досягти цього завдяки своїй активності, що долає всі перешкоди</w:t>
      </w:r>
      <w:r w:rsidRPr="00650BC1">
        <w:rPr>
          <w:spacing w:val="-4"/>
          <w:lang w:val="en-US"/>
        </w:rPr>
        <w:t> </w:t>
      </w:r>
      <w:r w:rsidRPr="00650BC1">
        <w:rPr>
          <w:spacing w:val="-4"/>
        </w:rPr>
        <w:t>– моральний борг людини. Свобода</w:t>
      </w:r>
      <w:r w:rsidRPr="00650BC1">
        <w:rPr>
          <w:spacing w:val="-4"/>
          <w:lang w:val="en-US"/>
        </w:rPr>
        <w:t> </w:t>
      </w:r>
      <w:r w:rsidRPr="00650BC1">
        <w:rPr>
          <w:spacing w:val="-4"/>
        </w:rPr>
        <w:t>– вища цінність, вона досягається в певних історичних умовах на певному етапі суспільного розвитку. Свобода невід’ємна від знання, вона можлива лише при достатньо високому рівні розвитку духовної культури. Культура і моральні діяння роблять можливою всю практичну діяльність «Я». Розробка діалектичного способу мислення. Все існуюче є суперечливим, в процесі пізнання здійснюється взаємодія «Я» і «не</w:t>
      </w:r>
      <w:r w:rsidRPr="00650BC1">
        <w:rPr>
          <w:spacing w:val="-4"/>
          <w:lang w:val="en-US"/>
        </w:rPr>
        <w:t> </w:t>
      </w:r>
      <w:r w:rsidRPr="00650BC1">
        <w:rPr>
          <w:spacing w:val="-4"/>
        </w:rPr>
        <w:t>– Я». Практична філософія</w:t>
      </w:r>
      <w:r w:rsidRPr="00650BC1">
        <w:rPr>
          <w:spacing w:val="-4"/>
          <w:lang w:val="en-US"/>
        </w:rPr>
        <w:t> </w:t>
      </w:r>
      <w:r w:rsidRPr="00650BC1">
        <w:rPr>
          <w:spacing w:val="-4"/>
        </w:rPr>
        <w:t>– вчення про мораль, право, державу. Свобода</w:t>
      </w:r>
      <w:r w:rsidRPr="00650BC1">
        <w:rPr>
          <w:spacing w:val="-4"/>
          <w:lang w:val="en-US"/>
        </w:rPr>
        <w:t> </w:t>
      </w:r>
      <w:r w:rsidRPr="00650BC1">
        <w:rPr>
          <w:spacing w:val="-4"/>
        </w:rPr>
        <w:t>– підкорення людини законам через усвідомлення їх необхідності. Право</w:t>
      </w:r>
      <w:r w:rsidRPr="00650BC1">
        <w:rPr>
          <w:spacing w:val="-4"/>
          <w:lang w:val="en-US"/>
        </w:rPr>
        <w:t> </w:t>
      </w:r>
      <w:r w:rsidRPr="00650BC1">
        <w:rPr>
          <w:spacing w:val="-4"/>
        </w:rPr>
        <w:t>– добровільне підкорення кожної людини встановленому в суспільстві закону. Держава</w:t>
      </w:r>
      <w:r w:rsidRPr="00650BC1">
        <w:rPr>
          <w:spacing w:val="-4"/>
          <w:lang w:val="en-US"/>
        </w:rPr>
        <w:t> </w:t>
      </w:r>
      <w:r w:rsidRPr="00650BC1">
        <w:rPr>
          <w:spacing w:val="-4"/>
        </w:rPr>
        <w:t>– організація власників (економічна та соціальна природа держави). Науковчення, на думку Фіхте, допомагає потрапити в понадлюдський світовий дух. Твір «Настанова до блаженного життя»: «Я» зливається з Богом, філософія перетворюється в теологію.</w:t>
      </w:r>
    </w:p>
    <w:p w14:paraId="4716C70B" w14:textId="77777777" w:rsidR="00650BC1" w:rsidRDefault="00650BC1" w:rsidP="00650BC1">
      <w:pPr>
        <w:numPr>
          <w:ilvl w:val="0"/>
          <w:numId w:val="8"/>
        </w:numPr>
        <w:tabs>
          <w:tab w:val="clear" w:pos="397"/>
        </w:tabs>
        <w:ind w:left="0" w:firstLine="0"/>
        <w:jc w:val="both"/>
      </w:pPr>
      <w:r>
        <w:lastRenderedPageBreak/>
        <w:t>Фрідріх Вільгельм Йозеф Шеллінг (1775-1854). Вплив Б. Спінози: зацікавлення пантеїзмом. Вплив Фіхте: «Я»</w:t>
      </w:r>
      <w:r>
        <w:rPr>
          <w:lang w:val="en-US"/>
        </w:rPr>
        <w:t> </w:t>
      </w:r>
      <w:r>
        <w:t>– абсолютний суб’єкт, «не</w:t>
      </w:r>
      <w:r>
        <w:rPr>
          <w:lang w:val="en-US"/>
        </w:rPr>
        <w:t> </w:t>
      </w:r>
      <w:r>
        <w:t>– Я» – об’єкт. Початок і кінець філософії</w:t>
      </w:r>
      <w:r>
        <w:rPr>
          <w:lang w:val="en-US"/>
        </w:rPr>
        <w:t> </w:t>
      </w:r>
      <w:r>
        <w:t>– свобода. Головна задача філософії</w:t>
      </w:r>
      <w:r>
        <w:rPr>
          <w:lang w:val="en-US"/>
        </w:rPr>
        <w:t> </w:t>
      </w:r>
      <w:r>
        <w:t>– розв’язання проблеми буття. Усіляке буття означає з’ясування свободи. Природа має свободу, немає прірви між духом і тілом, вони тотожні. В природі Шеллінг бачить духовне начало: це всезагальний дух природи, який поступово формує для себе грубу матерію. Джерело духовної сили</w:t>
      </w:r>
      <w:r>
        <w:rPr>
          <w:lang w:val="en-US"/>
        </w:rPr>
        <w:t> </w:t>
      </w:r>
      <w:r>
        <w:t>– вольовий імпульс. Єдність природи. Матерія</w:t>
      </w:r>
      <w:r>
        <w:rPr>
          <w:lang w:val="en-US"/>
        </w:rPr>
        <w:t> </w:t>
      </w:r>
      <w:r>
        <w:t>– всезагальний зародок Універсуму, з якого можна вивести все суще. «Дайте мені атом матерії, і покажу вам, як пізнати всесвіт!» Матерія</w:t>
      </w:r>
      <w:r>
        <w:rPr>
          <w:lang w:val="en-US"/>
        </w:rPr>
        <w:t> </w:t>
      </w:r>
      <w:r>
        <w:t>– єдність протилежностей. Діяльнісний характер природи, її розвиток. Ідея активності пізнання призводить до ідеї історизму. Філософія</w:t>
      </w:r>
      <w:r>
        <w:rPr>
          <w:lang w:val="en-US"/>
        </w:rPr>
        <w:t> </w:t>
      </w:r>
      <w:r>
        <w:t>– історія самосвідомості, що проходить різні епохи. Основний принцип тотожності: органічна єдність протилежностей</w:t>
      </w:r>
      <w:r>
        <w:rPr>
          <w:lang w:val="en-US"/>
        </w:rPr>
        <w:t> </w:t>
      </w:r>
      <w:r>
        <w:t>– ідеального і реального. Разом з тим Шеллінг визнає своєрідний дуалізм буття і мислення. Пантеїзм: ототожнення Бога і світу. Практична філософія: проблема свободи, від розв’язання якої в практичній діяльності людей залежить створення «другої природи», тобто правового стану. Прагнення до об’єднання держав у федерацію, встановлення миру. В історії Шеллінг вбачає панування безладу, сліпої необхідності, перед якою індивіди зі своїми цілями безсилі. З 1815 року філософська система Шеллінга набуває ірраціонального та містичного характеру, стає «філософією міфології та одкровення».</w:t>
      </w:r>
    </w:p>
    <w:p w14:paraId="4FDEC271" w14:textId="77777777" w:rsidR="00650BC1" w:rsidRPr="001D1DF9" w:rsidRDefault="00650BC1" w:rsidP="00650BC1">
      <w:pPr>
        <w:numPr>
          <w:ilvl w:val="0"/>
          <w:numId w:val="8"/>
        </w:numPr>
        <w:tabs>
          <w:tab w:val="clear" w:pos="397"/>
        </w:tabs>
        <w:spacing w:before="240"/>
        <w:ind w:left="0" w:firstLine="0"/>
        <w:jc w:val="both"/>
      </w:pPr>
      <w:r>
        <w:t>Людвіг Фейєрбах (1804-1872). Критика Гегеля, нерозуміння сутності його діалектики. Антропологічний матеріалізм. Об’єктивними є природа та людина. Природа нескінченна. Критика вульгарного матеріалізму Фогта, Молешотта. Боротьба з агностицизмом. Матеріалістичний сенсуалізм, пізнання починається з відчуттів. Велика роль практики, однак вона не є критерієм істини. Критерій істини</w:t>
      </w:r>
      <w:r>
        <w:rPr>
          <w:lang w:val="en-US"/>
        </w:rPr>
        <w:t> </w:t>
      </w:r>
      <w:r>
        <w:t>– згода всіх людей з даним судженням. Непослідовна діалектика. Християнський Бог</w:t>
      </w:r>
      <w:r>
        <w:rPr>
          <w:lang w:val="en-US"/>
        </w:rPr>
        <w:t> </w:t>
      </w:r>
      <w:r>
        <w:t>– абстрактне поняття, людина обожнює свою сутність. Любов є пристрасть, вона є ознакою буття. Справжня філософія</w:t>
      </w:r>
      <w:r>
        <w:rPr>
          <w:lang w:val="en-US"/>
        </w:rPr>
        <w:t> </w:t>
      </w:r>
      <w:r>
        <w:t>– це антропологія.</w:t>
      </w:r>
    </w:p>
    <w:p w14:paraId="12CDAED1" w14:textId="7CD0A7D0" w:rsidR="00A379CF" w:rsidRDefault="00A379CF" w:rsidP="00D110D5">
      <w:pPr>
        <w:spacing w:line="226" w:lineRule="auto"/>
        <w:jc w:val="both"/>
        <w:rPr>
          <w:spacing w:val="-2"/>
        </w:rPr>
      </w:pPr>
    </w:p>
    <w:p w14:paraId="6BC2CE4C" w14:textId="2B711DA4" w:rsidR="00650BC1" w:rsidRDefault="00650BC1" w:rsidP="00D110D5">
      <w:pPr>
        <w:spacing w:line="226" w:lineRule="auto"/>
        <w:jc w:val="both"/>
        <w:rPr>
          <w:spacing w:val="-2"/>
        </w:rPr>
      </w:pPr>
    </w:p>
    <w:p w14:paraId="2D8AE2F0" w14:textId="4430DA2B" w:rsidR="00650BC1" w:rsidRDefault="00650BC1" w:rsidP="00D110D5">
      <w:pPr>
        <w:spacing w:line="226" w:lineRule="auto"/>
        <w:jc w:val="both"/>
        <w:rPr>
          <w:spacing w:val="-2"/>
        </w:rPr>
      </w:pPr>
    </w:p>
    <w:p w14:paraId="212E7A51" w14:textId="0F172EF9" w:rsidR="00650BC1" w:rsidRDefault="00650BC1" w:rsidP="00D110D5">
      <w:pPr>
        <w:spacing w:line="226" w:lineRule="auto"/>
        <w:jc w:val="both"/>
        <w:rPr>
          <w:spacing w:val="-2"/>
        </w:rPr>
      </w:pPr>
    </w:p>
    <w:p w14:paraId="0771CD1E" w14:textId="33D6B664" w:rsidR="00650BC1" w:rsidRDefault="00650BC1" w:rsidP="00D110D5">
      <w:pPr>
        <w:spacing w:line="226" w:lineRule="auto"/>
        <w:jc w:val="both"/>
        <w:rPr>
          <w:spacing w:val="-2"/>
        </w:rPr>
      </w:pPr>
    </w:p>
    <w:p w14:paraId="4F1FE089" w14:textId="14F5C92E" w:rsidR="00650BC1" w:rsidRDefault="00650BC1" w:rsidP="00D110D5">
      <w:pPr>
        <w:spacing w:line="226" w:lineRule="auto"/>
        <w:jc w:val="both"/>
        <w:rPr>
          <w:spacing w:val="-2"/>
        </w:rPr>
      </w:pPr>
    </w:p>
    <w:p w14:paraId="3433A248" w14:textId="3BE58351" w:rsidR="00650BC1" w:rsidRDefault="00650BC1" w:rsidP="00D110D5">
      <w:pPr>
        <w:spacing w:line="226" w:lineRule="auto"/>
        <w:jc w:val="both"/>
        <w:rPr>
          <w:spacing w:val="-2"/>
        </w:rPr>
      </w:pPr>
    </w:p>
    <w:p w14:paraId="6EEB8820" w14:textId="5CD21B53" w:rsidR="00650BC1" w:rsidRDefault="00650BC1" w:rsidP="00D110D5">
      <w:pPr>
        <w:spacing w:line="226" w:lineRule="auto"/>
        <w:jc w:val="both"/>
        <w:rPr>
          <w:spacing w:val="-2"/>
        </w:rPr>
      </w:pPr>
    </w:p>
    <w:p w14:paraId="036F27FB" w14:textId="5A5D8014" w:rsidR="00650BC1" w:rsidRDefault="00650BC1" w:rsidP="00D110D5">
      <w:pPr>
        <w:spacing w:line="226" w:lineRule="auto"/>
        <w:jc w:val="both"/>
        <w:rPr>
          <w:spacing w:val="-2"/>
        </w:rPr>
      </w:pPr>
    </w:p>
    <w:p w14:paraId="50076C6F" w14:textId="47D7D11D" w:rsidR="00650BC1" w:rsidRDefault="00650BC1" w:rsidP="00D110D5">
      <w:pPr>
        <w:spacing w:line="226" w:lineRule="auto"/>
        <w:jc w:val="both"/>
        <w:rPr>
          <w:spacing w:val="-2"/>
        </w:rPr>
      </w:pPr>
    </w:p>
    <w:p w14:paraId="3D7E29DD" w14:textId="2C18E571" w:rsidR="00650BC1" w:rsidRDefault="00650BC1" w:rsidP="00D110D5">
      <w:pPr>
        <w:spacing w:line="226" w:lineRule="auto"/>
        <w:jc w:val="both"/>
        <w:rPr>
          <w:spacing w:val="-2"/>
        </w:rPr>
      </w:pPr>
    </w:p>
    <w:p w14:paraId="5226F7F1" w14:textId="3C02B4DD" w:rsidR="00650BC1" w:rsidRDefault="00650BC1" w:rsidP="00D110D5">
      <w:pPr>
        <w:spacing w:line="226" w:lineRule="auto"/>
        <w:jc w:val="both"/>
        <w:rPr>
          <w:spacing w:val="-2"/>
        </w:rPr>
      </w:pPr>
    </w:p>
    <w:p w14:paraId="4EE153BB" w14:textId="355617C8" w:rsidR="00650BC1" w:rsidRDefault="00650BC1" w:rsidP="00D110D5">
      <w:pPr>
        <w:spacing w:line="226" w:lineRule="auto"/>
        <w:jc w:val="both"/>
        <w:rPr>
          <w:spacing w:val="-2"/>
        </w:rPr>
      </w:pPr>
    </w:p>
    <w:p w14:paraId="42DB2E3F" w14:textId="6D89F183" w:rsidR="00650BC1" w:rsidRDefault="00650BC1" w:rsidP="00D110D5">
      <w:pPr>
        <w:spacing w:line="226" w:lineRule="auto"/>
        <w:jc w:val="both"/>
        <w:rPr>
          <w:spacing w:val="-2"/>
        </w:rPr>
      </w:pPr>
    </w:p>
    <w:p w14:paraId="60032B7E" w14:textId="74A8792E" w:rsidR="00650BC1" w:rsidRDefault="00650BC1" w:rsidP="00D110D5">
      <w:pPr>
        <w:spacing w:line="226" w:lineRule="auto"/>
        <w:jc w:val="both"/>
        <w:rPr>
          <w:spacing w:val="-2"/>
        </w:rPr>
      </w:pPr>
    </w:p>
    <w:p w14:paraId="7E3DD5F0" w14:textId="25455EB0" w:rsidR="00650BC1" w:rsidRDefault="00650BC1" w:rsidP="00D110D5">
      <w:pPr>
        <w:spacing w:line="226" w:lineRule="auto"/>
        <w:jc w:val="both"/>
        <w:rPr>
          <w:spacing w:val="-2"/>
        </w:rPr>
      </w:pPr>
    </w:p>
    <w:p w14:paraId="714E3B35" w14:textId="61426613" w:rsidR="00650BC1" w:rsidRDefault="00650BC1" w:rsidP="00D110D5">
      <w:pPr>
        <w:spacing w:line="226" w:lineRule="auto"/>
        <w:jc w:val="both"/>
        <w:rPr>
          <w:spacing w:val="-2"/>
        </w:rPr>
      </w:pPr>
    </w:p>
    <w:p w14:paraId="4B52D0A0" w14:textId="431A6F47" w:rsidR="00650BC1" w:rsidRDefault="00650BC1" w:rsidP="00D110D5">
      <w:pPr>
        <w:spacing w:line="226" w:lineRule="auto"/>
        <w:jc w:val="both"/>
        <w:rPr>
          <w:spacing w:val="-2"/>
        </w:rPr>
      </w:pPr>
    </w:p>
    <w:p w14:paraId="682BD8DF" w14:textId="752BDA4B" w:rsidR="00650BC1" w:rsidRDefault="00650BC1" w:rsidP="00D110D5">
      <w:pPr>
        <w:spacing w:line="226" w:lineRule="auto"/>
        <w:jc w:val="both"/>
        <w:rPr>
          <w:spacing w:val="-2"/>
        </w:rPr>
      </w:pPr>
    </w:p>
    <w:p w14:paraId="2E62760B" w14:textId="12575526" w:rsidR="00650BC1" w:rsidRDefault="00650BC1" w:rsidP="00D110D5">
      <w:pPr>
        <w:spacing w:line="226" w:lineRule="auto"/>
        <w:jc w:val="both"/>
        <w:rPr>
          <w:spacing w:val="-2"/>
        </w:rPr>
      </w:pPr>
    </w:p>
    <w:p w14:paraId="3B6A3B6B" w14:textId="75763C94" w:rsidR="00650BC1" w:rsidRDefault="00650BC1" w:rsidP="00D110D5">
      <w:pPr>
        <w:spacing w:line="226" w:lineRule="auto"/>
        <w:jc w:val="both"/>
        <w:rPr>
          <w:spacing w:val="-2"/>
        </w:rPr>
      </w:pPr>
    </w:p>
    <w:p w14:paraId="53FEE942" w14:textId="75476D9A" w:rsidR="00650BC1" w:rsidRDefault="00650BC1" w:rsidP="00D110D5">
      <w:pPr>
        <w:spacing w:line="226" w:lineRule="auto"/>
        <w:jc w:val="both"/>
        <w:rPr>
          <w:spacing w:val="-2"/>
        </w:rPr>
      </w:pPr>
    </w:p>
    <w:p w14:paraId="5044AAF9" w14:textId="75600060" w:rsidR="00650BC1" w:rsidRDefault="00650BC1" w:rsidP="00D110D5">
      <w:pPr>
        <w:spacing w:line="226" w:lineRule="auto"/>
        <w:jc w:val="both"/>
        <w:rPr>
          <w:spacing w:val="-2"/>
        </w:rPr>
      </w:pPr>
    </w:p>
    <w:p w14:paraId="7EFB4E9E" w14:textId="0A040B66" w:rsidR="00650BC1" w:rsidRDefault="00650BC1" w:rsidP="00D110D5">
      <w:pPr>
        <w:spacing w:line="226" w:lineRule="auto"/>
        <w:jc w:val="both"/>
        <w:rPr>
          <w:spacing w:val="-2"/>
        </w:rPr>
      </w:pPr>
    </w:p>
    <w:p w14:paraId="5835EF3E" w14:textId="2827F74A" w:rsidR="00650BC1" w:rsidRDefault="00650BC1" w:rsidP="00D110D5">
      <w:pPr>
        <w:spacing w:line="226" w:lineRule="auto"/>
        <w:jc w:val="both"/>
        <w:rPr>
          <w:spacing w:val="-2"/>
        </w:rPr>
      </w:pPr>
    </w:p>
    <w:p w14:paraId="20469C97" w14:textId="4FF20401" w:rsidR="00650BC1" w:rsidRDefault="00650BC1" w:rsidP="00D110D5">
      <w:pPr>
        <w:spacing w:line="226" w:lineRule="auto"/>
        <w:jc w:val="both"/>
        <w:rPr>
          <w:spacing w:val="-2"/>
        </w:rPr>
      </w:pPr>
    </w:p>
    <w:p w14:paraId="12906838" w14:textId="48FAD541" w:rsidR="00650BC1" w:rsidRDefault="00650BC1" w:rsidP="00D110D5">
      <w:pPr>
        <w:spacing w:line="226" w:lineRule="auto"/>
        <w:jc w:val="both"/>
        <w:rPr>
          <w:spacing w:val="-2"/>
        </w:rPr>
      </w:pPr>
    </w:p>
    <w:p w14:paraId="59D3FF32" w14:textId="34F2002D" w:rsidR="00650BC1" w:rsidRDefault="00650BC1" w:rsidP="00D110D5">
      <w:pPr>
        <w:spacing w:line="226" w:lineRule="auto"/>
        <w:jc w:val="both"/>
        <w:rPr>
          <w:spacing w:val="-2"/>
        </w:rPr>
      </w:pPr>
    </w:p>
    <w:p w14:paraId="42FD7E1D" w14:textId="11DBE81E" w:rsidR="00650BC1" w:rsidRDefault="00650BC1" w:rsidP="00D110D5">
      <w:pPr>
        <w:spacing w:line="226" w:lineRule="auto"/>
        <w:jc w:val="both"/>
        <w:rPr>
          <w:spacing w:val="-2"/>
        </w:rPr>
      </w:pPr>
    </w:p>
    <w:p w14:paraId="7D0834DE" w14:textId="790E99E3" w:rsidR="00517E9E" w:rsidRPr="006A02E6" w:rsidRDefault="00517E9E" w:rsidP="00517E9E">
      <w:pPr>
        <w:jc w:val="center"/>
        <w:rPr>
          <w:rFonts w:ascii="Arial" w:hAnsi="Arial" w:cs="Arial"/>
          <w:b/>
          <w:sz w:val="28"/>
          <w:szCs w:val="28"/>
          <w:lang w:val="ru-RU"/>
        </w:rPr>
      </w:pPr>
      <w:r>
        <w:rPr>
          <w:rFonts w:ascii="Arial" w:hAnsi="Arial" w:cs="Arial"/>
          <w:b/>
          <w:sz w:val="28"/>
          <w:szCs w:val="28"/>
        </w:rPr>
        <w:lastRenderedPageBreak/>
        <w:t xml:space="preserve">Лекція № </w:t>
      </w:r>
      <w:r>
        <w:rPr>
          <w:rFonts w:ascii="Arial" w:hAnsi="Arial" w:cs="Arial"/>
          <w:b/>
          <w:sz w:val="28"/>
          <w:szCs w:val="28"/>
          <w:lang w:val="ru-RU"/>
        </w:rPr>
        <w:t>6</w:t>
      </w:r>
    </w:p>
    <w:p w14:paraId="3EE11BE3" w14:textId="24B4CA21" w:rsidR="00517E9E" w:rsidRPr="003472D7" w:rsidRDefault="00694682" w:rsidP="00517E9E">
      <w:pPr>
        <w:tabs>
          <w:tab w:val="left" w:pos="900"/>
        </w:tabs>
        <w:spacing w:before="120" w:after="120"/>
        <w:jc w:val="center"/>
        <w:rPr>
          <w:b/>
          <w:sz w:val="32"/>
          <w:szCs w:val="32"/>
        </w:rPr>
      </w:pPr>
      <w:r w:rsidRPr="003472D7">
        <w:rPr>
          <w:b/>
          <w:sz w:val="32"/>
          <w:szCs w:val="32"/>
        </w:rPr>
        <w:t>Сучасна західна філософія</w:t>
      </w:r>
    </w:p>
    <w:p w14:paraId="5CF7BB64" w14:textId="77777777" w:rsidR="00517E9E" w:rsidRPr="004D6880" w:rsidRDefault="00517E9E" w:rsidP="00517E9E">
      <w:pPr>
        <w:tabs>
          <w:tab w:val="left" w:pos="720"/>
          <w:tab w:val="left" w:pos="900"/>
        </w:tabs>
        <w:spacing w:before="120" w:after="120"/>
        <w:jc w:val="center"/>
        <w:rPr>
          <w:b/>
          <w:bCs/>
          <w:sz w:val="28"/>
          <w:szCs w:val="28"/>
        </w:rPr>
      </w:pPr>
      <w:r w:rsidRPr="004D6880">
        <w:rPr>
          <w:b/>
          <w:bCs/>
          <w:sz w:val="28"/>
          <w:szCs w:val="28"/>
        </w:rPr>
        <w:t>План</w:t>
      </w:r>
    </w:p>
    <w:p w14:paraId="26DCC2B2" w14:textId="77777777" w:rsidR="00517E9E" w:rsidRPr="004D6880" w:rsidRDefault="00517E9E" w:rsidP="00517E9E">
      <w:pPr>
        <w:numPr>
          <w:ilvl w:val="0"/>
          <w:numId w:val="12"/>
        </w:numPr>
        <w:spacing w:after="120"/>
        <w:jc w:val="both"/>
        <w:rPr>
          <w:sz w:val="28"/>
          <w:szCs w:val="28"/>
        </w:rPr>
      </w:pPr>
      <w:r w:rsidRPr="004D6880">
        <w:rPr>
          <w:sz w:val="28"/>
          <w:szCs w:val="28"/>
        </w:rPr>
        <w:t>Позитивізм та його історичні форми.</w:t>
      </w:r>
    </w:p>
    <w:p w14:paraId="7E25F88F" w14:textId="77777777" w:rsidR="00517E9E" w:rsidRPr="004D6880" w:rsidRDefault="00517E9E" w:rsidP="00517E9E">
      <w:pPr>
        <w:numPr>
          <w:ilvl w:val="0"/>
          <w:numId w:val="12"/>
        </w:numPr>
        <w:spacing w:after="120"/>
        <w:jc w:val="both"/>
        <w:rPr>
          <w:sz w:val="28"/>
          <w:szCs w:val="28"/>
        </w:rPr>
      </w:pPr>
      <w:r w:rsidRPr="004D6880">
        <w:rPr>
          <w:sz w:val="28"/>
          <w:szCs w:val="28"/>
        </w:rPr>
        <w:t>Екзистенціалізм.</w:t>
      </w:r>
    </w:p>
    <w:p w14:paraId="11BD743F" w14:textId="77777777" w:rsidR="00517E9E" w:rsidRPr="004D6880" w:rsidRDefault="00517E9E" w:rsidP="00517E9E">
      <w:pPr>
        <w:numPr>
          <w:ilvl w:val="0"/>
          <w:numId w:val="12"/>
        </w:numPr>
        <w:spacing w:after="120"/>
        <w:jc w:val="both"/>
        <w:rPr>
          <w:sz w:val="28"/>
          <w:szCs w:val="28"/>
        </w:rPr>
      </w:pPr>
      <w:r w:rsidRPr="004D6880">
        <w:rPr>
          <w:sz w:val="28"/>
          <w:szCs w:val="28"/>
        </w:rPr>
        <w:t>Сучасна релігійна філософія.</w:t>
      </w:r>
    </w:p>
    <w:p w14:paraId="2C2156C0" w14:textId="73345500" w:rsidR="00517E9E" w:rsidRDefault="00517E9E" w:rsidP="00517E9E">
      <w:pPr>
        <w:numPr>
          <w:ilvl w:val="0"/>
          <w:numId w:val="13"/>
        </w:numPr>
        <w:tabs>
          <w:tab w:val="clear" w:pos="397"/>
        </w:tabs>
        <w:spacing w:before="240"/>
        <w:ind w:left="0" w:firstLine="0"/>
        <w:jc w:val="both"/>
      </w:pPr>
      <w:r w:rsidRPr="006414E2">
        <w:t>В 30-40 роки XIX</w:t>
      </w:r>
      <w:r>
        <w:t> </w:t>
      </w:r>
      <w:r w:rsidRPr="006414E2">
        <w:t xml:space="preserve">ст. </w:t>
      </w:r>
      <w:r>
        <w:t>виникає та широко розповсюджується філософія французького мислителя Огюста Конта (1798-1857). Вона отримала назву філософії позитивізму. Позитивізм означав вимогу до філософії досліджувати позитивне наукове знання як філософське, яке було б ні матеріалістичним, ні ідеалістичним. Конт пропонував побудувати систему позитивного знання, яке мало спиратися виключно на факти. Виникнення позитивізму пов’язано із досягненнями математики, фізики, біології, хімії. Критиці піддавалися філософські системи, які вважали науковою істину, що не пов’язана з емпіричним досвідом. Головна праця О. Конта «Курс позитивної філософії». О. Конт запозичив у Сен-Симона ідею про визначальну роль техніки, науки та промисловості в суспільному прогресі. О. Конт вважав, що в суспільстві діє закон подвійної еволюції: інтелектуальної та технічної. Людство проходить три стадії інтелектуального розвитку: теологічну, метафізичну та позитивну. Людство також проходить три стадії технічного розвитку: традиційне суспільство, доіндустріальне та індустріальне. Перше визначається теологією, друге – метафізикою, третє – наукою. Соціально-економічний розвиток суспільства та знання взаємопов’язані. Позитивістське вчення продовжує англійський філософ Джон Стюарт Мілль (1806-1873). Мілль заперечує можливість дедуктивного знання, розглядає логіку як «гілку» психології, стверджує, що будь- який висновок – це висновок від часткового до часткового. Філософія Мілля вплинула на творчість Герберта Спенсера (1820-1903). Основна праця Г. Спенсера – «Основні начала». Г. Спенсер, як і О. Конт, розчиняє філософське знання в конкретно-науковому знанні. Позитивізм здійснив вплив на розвиток методологій наук, запропонував сукупність методів та прийомів для лінгвістики, семантики, соціології, біології, фізики. Вимоги до дослідження суспільних явищ: 1) використання тих же методів, що і в природознавстві (насамперед кількісних); 2) вивчення насамперед фактів, а не їх причин; 3) виключення ціннісного підходу до об’єкту, що вивчається. Ці вимоги, звісно, неможливо оцінити однозначно.</w:t>
      </w:r>
    </w:p>
    <w:p w14:paraId="1609D0A1" w14:textId="77777777" w:rsidR="00517E9E" w:rsidRDefault="00517E9E" w:rsidP="00517E9E">
      <w:pPr>
        <w:ind w:firstLine="709"/>
        <w:jc w:val="both"/>
      </w:pPr>
      <w:r>
        <w:t>Друга історична форма позитивізму, так звана «третя лінія» в філософії (кінець XIX початок XX століття). Основні положення викладені Е. Махом та незалежно від нього Р. Авенаріусом. Вчення мають суб’єктивно-ідеалістичний характер. Основа вчень – концепція «економії мислення», ідеал чисто описової науки. Поняття «річ», «Я» – умовні найменування комплексу елементів (відчуттів). Вплив теорії відносності, квантової механіки, геометрії Лобачевського-Рімана, відкриттів в галузі електромагнітних хвиль.</w:t>
      </w:r>
    </w:p>
    <w:p w14:paraId="119571E7" w14:textId="77777777" w:rsidR="00517E9E" w:rsidRDefault="00517E9E" w:rsidP="00517E9E">
      <w:pPr>
        <w:ind w:firstLine="709"/>
        <w:jc w:val="both"/>
      </w:pPr>
      <w:r>
        <w:t>Третя історична форма позитивізму – неопозитивізм, виникає в 20-ті роки XX ст. Неопозитивізм – ряд шкіл і напрямків. Основні представники: австрійський фізик М. Шлік, австрійський філософ, логік, математик Л. Вітгенштейн, німецький філософ і логік Р. Карнап, англійський філософ, логік і математик Б. Рассел. Основний напрямок – логічний позитивізм, що сформований членами Віденського гуртка.</w:t>
      </w:r>
    </w:p>
    <w:p w14:paraId="2D3F7459" w14:textId="77777777" w:rsidR="00517E9E" w:rsidRDefault="00517E9E" w:rsidP="00517E9E">
      <w:pPr>
        <w:ind w:firstLine="709"/>
        <w:jc w:val="both"/>
      </w:pPr>
      <w:r>
        <w:t>Основні ідеї:</w:t>
      </w:r>
    </w:p>
    <w:p w14:paraId="765F5478" w14:textId="77777777" w:rsidR="00517E9E" w:rsidRDefault="00517E9E" w:rsidP="00517E9E">
      <w:pPr>
        <w:numPr>
          <w:ilvl w:val="0"/>
          <w:numId w:val="9"/>
        </w:numPr>
        <w:ind w:left="527" w:hanging="357"/>
        <w:jc w:val="both"/>
      </w:pPr>
      <w:r>
        <w:t>зведення філософії до логічного аналізу мови науки;</w:t>
      </w:r>
    </w:p>
    <w:p w14:paraId="42386D24" w14:textId="77777777" w:rsidR="00517E9E" w:rsidRDefault="00517E9E" w:rsidP="00517E9E">
      <w:pPr>
        <w:numPr>
          <w:ilvl w:val="0"/>
          <w:numId w:val="9"/>
        </w:numPr>
        <w:ind w:left="527" w:hanging="357"/>
        <w:jc w:val="both"/>
      </w:pPr>
      <w:r>
        <w:t>принцип верифікації;</w:t>
      </w:r>
    </w:p>
    <w:p w14:paraId="09BFC723" w14:textId="77777777" w:rsidR="00517E9E" w:rsidRDefault="00517E9E" w:rsidP="00517E9E">
      <w:pPr>
        <w:numPr>
          <w:ilvl w:val="0"/>
          <w:numId w:val="9"/>
        </w:numPr>
        <w:ind w:left="527" w:hanging="357"/>
        <w:jc w:val="both"/>
      </w:pPr>
      <w:r>
        <w:t>відсутність у філософії свого предмету дослідження, розгляд її як діяльності, як особливого способу теоретизування.</w:t>
      </w:r>
    </w:p>
    <w:p w14:paraId="1D474104" w14:textId="77777777" w:rsidR="00517E9E" w:rsidRPr="00183416" w:rsidRDefault="00517E9E" w:rsidP="00517E9E">
      <w:pPr>
        <w:ind w:firstLine="709"/>
        <w:jc w:val="both"/>
        <w:rPr>
          <w:spacing w:val="-4"/>
        </w:rPr>
      </w:pPr>
      <w:r w:rsidRPr="00183416">
        <w:rPr>
          <w:spacing w:val="-4"/>
        </w:rPr>
        <w:t>Завдання філософії</w:t>
      </w:r>
      <w:r>
        <w:rPr>
          <w:spacing w:val="-4"/>
        </w:rPr>
        <w:t> </w:t>
      </w:r>
      <w:r w:rsidRPr="00183416">
        <w:rPr>
          <w:spacing w:val="-4"/>
        </w:rPr>
        <w:t xml:space="preserve">– логічний аналіз наукових висловлювань і узагальнень. Критерієм науковості або ненауковості висловлювань є принцип верифікації. Тільки ті висловлювання мають науковий сенс, які допускають зведення їх до висловлювань, що фіксують безпосередній </w:t>
      </w:r>
      <w:r w:rsidRPr="00183416">
        <w:rPr>
          <w:spacing w:val="-4"/>
        </w:rPr>
        <w:lastRenderedPageBreak/>
        <w:t>чуттєвий досвід індивіда, до «атомарних» висловлювань. Істина</w:t>
      </w:r>
      <w:r>
        <w:rPr>
          <w:spacing w:val="-4"/>
        </w:rPr>
        <w:t> </w:t>
      </w:r>
      <w:r w:rsidRPr="00183416">
        <w:rPr>
          <w:spacing w:val="-4"/>
        </w:rPr>
        <w:t>–</w:t>
      </w:r>
      <w:r>
        <w:rPr>
          <w:spacing w:val="-4"/>
        </w:rPr>
        <w:t> </w:t>
      </w:r>
      <w:r w:rsidRPr="00183416">
        <w:rPr>
          <w:spacing w:val="-4"/>
        </w:rPr>
        <w:t>збіг висловлювань із безпосереднім досвідом людини. Неопозитивізм використовує поняття конвенція. Поняття науки</w:t>
      </w:r>
      <w:r>
        <w:rPr>
          <w:spacing w:val="-4"/>
        </w:rPr>
        <w:t> </w:t>
      </w:r>
      <w:r w:rsidRPr="00183416">
        <w:rPr>
          <w:spacing w:val="-4"/>
        </w:rPr>
        <w:t>– закони, категорії мисляться як результат договору між вченими, як результат згоди. Об’єктивна істина</w:t>
      </w:r>
      <w:r>
        <w:rPr>
          <w:spacing w:val="-4"/>
        </w:rPr>
        <w:t> </w:t>
      </w:r>
      <w:r w:rsidRPr="00183416">
        <w:rPr>
          <w:spacing w:val="-4"/>
        </w:rPr>
        <w:t>– це псевдопроблема.</w:t>
      </w:r>
    </w:p>
    <w:p w14:paraId="5195EBE0" w14:textId="77777777" w:rsidR="00517E9E" w:rsidRDefault="00517E9E" w:rsidP="00517E9E">
      <w:pPr>
        <w:ind w:firstLine="709"/>
        <w:jc w:val="both"/>
      </w:pPr>
      <w:r>
        <w:t>Четверта історична форма позитивізму – постпозитивізм. Так називають численні методологічні концепції:</w:t>
      </w:r>
    </w:p>
    <w:p w14:paraId="7F86DDC4" w14:textId="77777777" w:rsidR="00517E9E" w:rsidRDefault="00517E9E" w:rsidP="00517E9E">
      <w:pPr>
        <w:numPr>
          <w:ilvl w:val="0"/>
          <w:numId w:val="9"/>
        </w:numPr>
        <w:ind w:left="527" w:hanging="357"/>
        <w:jc w:val="both"/>
      </w:pPr>
      <w:r>
        <w:t>фальсифікаціонізм К. Поппера;</w:t>
      </w:r>
    </w:p>
    <w:p w14:paraId="73F6AFE5" w14:textId="77777777" w:rsidR="00517E9E" w:rsidRDefault="00517E9E" w:rsidP="00517E9E">
      <w:pPr>
        <w:numPr>
          <w:ilvl w:val="0"/>
          <w:numId w:val="9"/>
        </w:numPr>
        <w:ind w:left="527" w:hanging="357"/>
        <w:jc w:val="both"/>
      </w:pPr>
      <w:r>
        <w:t>концепція наукових революцій Т. Куна;</w:t>
      </w:r>
    </w:p>
    <w:p w14:paraId="59C6E298" w14:textId="77777777" w:rsidR="00517E9E" w:rsidRDefault="00517E9E" w:rsidP="00517E9E">
      <w:pPr>
        <w:numPr>
          <w:ilvl w:val="0"/>
          <w:numId w:val="9"/>
        </w:numPr>
        <w:ind w:left="527" w:hanging="357"/>
        <w:jc w:val="both"/>
      </w:pPr>
      <w:r>
        <w:t>методологія науково-дослідних програм І. Локатоса та ін.</w:t>
      </w:r>
    </w:p>
    <w:p w14:paraId="3DEFCB8B" w14:textId="77777777" w:rsidR="00517E9E" w:rsidRPr="004D6880" w:rsidRDefault="00517E9E" w:rsidP="00517E9E">
      <w:pPr>
        <w:spacing w:after="240"/>
        <w:ind w:firstLine="709"/>
        <w:jc w:val="both"/>
      </w:pPr>
      <w:r>
        <w:t>Постпозитивізм відходить від пріоритетності логічного дослідження символів, зокрема мови, понятійного апарату науки, від аналізу структури науки. Основне призначення – розгляд історії науки, закономірностей її руху. Головна дослідницька задача – розвиток наукового знання. Позитивізм не виводить обов’язкову взаємозалежність між істинністю теорії та верифікованістю, тобто можливістю дослідної перевірки. Наука розвивається не строго лінійно, а стрибками, загальна тенденція спрямована на зростання та вдосконалення наукового знання. Позитивізм пом’якшує ставлення до філософії у цілому. Основні питання: Як виникає наукова теорія? Як вона отримує визнання? Які критерії порівняння наукових теорій – споріднених і конкуруючих? Чи можливе розуміння між прибічниками альтернативних теорій?</w:t>
      </w:r>
    </w:p>
    <w:p w14:paraId="336063AC" w14:textId="77777777" w:rsidR="00517E9E" w:rsidRDefault="00517E9E" w:rsidP="00517E9E">
      <w:pPr>
        <w:numPr>
          <w:ilvl w:val="0"/>
          <w:numId w:val="13"/>
        </w:numPr>
        <w:tabs>
          <w:tab w:val="clear" w:pos="397"/>
        </w:tabs>
        <w:ind w:left="0" w:firstLine="0"/>
        <w:jc w:val="both"/>
      </w:pPr>
      <w:r>
        <w:t>Термін «екзистенція» (від лат. дієслова «</w:t>
      </w:r>
      <w:r w:rsidRPr="004D6880">
        <w:rPr>
          <w:lang w:val="it-IT"/>
        </w:rPr>
        <w:t>existere</w:t>
      </w:r>
      <w:r>
        <w:t>» –</w:t>
      </w:r>
      <w:r w:rsidRPr="00092A0D">
        <w:rPr>
          <w:lang w:val="ru-RU"/>
        </w:rPr>
        <w:t xml:space="preserve"> «</w:t>
      </w:r>
      <w:r>
        <w:t xml:space="preserve">виходити за межі наявного»). Екзистенціалізм – сучасна ірраціональна філософія, що пов’язана з певною кризою суто раціонального мислення, неможливістю в науковій формі осмислити сенси життя, сутність людини. Це філософія існування, в якій на перший план виходить проблема відчуження. Засновниками екзистенціалізму є німецькі філософи М. Гайдеггер, К. Ясперс. До екзистенціалістів належать також французькі письменники та філософи Ж.-П. Сартр, А. Камю, Г. Марсель, іспанський філософ Х. Ортега-і-Гассет. </w:t>
      </w:r>
      <w:r w:rsidRPr="00104140">
        <w:t>Джерелами екзистенціалізму є вчення Августина, С. К’єркє</w:t>
      </w:r>
      <w:r>
        <w:t>ґ</w:t>
      </w:r>
      <w:r w:rsidRPr="00104140">
        <w:t>ора, Ф.</w:t>
      </w:r>
      <w:r>
        <w:t> Ніцше, В. Дільтея, Е. Гуссерля, М. Шелера. У вченні С. </w:t>
      </w:r>
      <w:r w:rsidRPr="00104140">
        <w:t>К’єркє</w:t>
      </w:r>
      <w:r>
        <w:t>ґ</w:t>
      </w:r>
      <w:r w:rsidRPr="00104140">
        <w:t>ора</w:t>
      </w:r>
      <w:r>
        <w:t xml:space="preserve"> поняття «екзистенційного мислення» пов’язане з внутрішнім життям людини, переживаннями. Він звертається до нестійкості людського існування, приреченості на смерть, страху, сумніву, тремтінню. Філософія є позанауковим розглядом людського буття.</w:t>
      </w:r>
    </w:p>
    <w:p w14:paraId="13DC7E9A" w14:textId="77777777" w:rsidR="00517E9E" w:rsidRDefault="00517E9E" w:rsidP="00517E9E">
      <w:pPr>
        <w:ind w:firstLine="709"/>
        <w:jc w:val="both"/>
      </w:pPr>
      <w:r>
        <w:t xml:space="preserve">Мартін Гайдеггер (1889-1976): дослідження людського буття як мінливого, рухливого, такого, що постійно виходить за свої межі. Відкритість людського буття, відмова від трансценденталізму. Поняття </w:t>
      </w:r>
      <w:r w:rsidRPr="004D6880">
        <w:rPr>
          <w:lang w:val="en-US"/>
        </w:rPr>
        <w:t>Dasein</w:t>
      </w:r>
      <w:r>
        <w:t>, тобто наявне конкретне буття – результат становлення. Екзистенція – спрямованість зовні, зближення з екстазом. Зв’язок цієї спрямованості із кінцевістю людського існування. Саме тому, що людина – єдина істота, яка знає про свою кінцевість, їй відкриті буття і час. Людина – єдина істота, яка здатна проекувати себе, передбачаючи більше, ніж є насправді. Питання зв’язку суб’єктивного буття людини з об’єктивними речами. Якщо момент речовинності виходить на перший план, буття набуває характеру несправжньості. Повність від цього позбавитися неможливо. Відчуження стає невід’ємним від людського життя. Відчужені відносини, коли люди є цілком взаємозамінними, Гайдеггер називає «</w:t>
      </w:r>
      <w:r w:rsidRPr="00517E9E">
        <w:rPr>
          <w:lang w:val="en-US"/>
        </w:rPr>
        <w:t>das</w:t>
      </w:r>
      <w:r w:rsidRPr="003472D7">
        <w:t xml:space="preserve"> </w:t>
      </w:r>
      <w:r w:rsidRPr="00517E9E">
        <w:rPr>
          <w:lang w:val="en-US"/>
        </w:rPr>
        <w:t>Man</w:t>
      </w:r>
      <w:r>
        <w:t>»</w:t>
      </w:r>
      <w:r w:rsidRPr="00092A0D">
        <w:t xml:space="preserve">. </w:t>
      </w:r>
      <w:r>
        <w:t xml:space="preserve">Позбавитись цього стану людина може за допомогою «екзистенційного страху», що ґрунтується на страху смерті. Це основний засіб, що </w:t>
      </w:r>
      <w:r w:rsidRPr="00513ED3">
        <w:rPr>
          <w:spacing w:val="-2"/>
        </w:rPr>
        <w:t>здатний вирвати людину з тиску буденності. Екзистенціалізм Гайдеггера дає початок герменевтиці.</w:t>
      </w:r>
      <w:r>
        <w:t xml:space="preserve"> «Пізній» Гайдеггер: інтерес до походження метафізики. Аналіз мови: мова – домівка буття.</w:t>
      </w:r>
    </w:p>
    <w:p w14:paraId="0CF18781" w14:textId="55840814" w:rsidR="00517E9E" w:rsidRDefault="00517E9E" w:rsidP="00517E9E">
      <w:pPr>
        <w:ind w:firstLine="709"/>
        <w:jc w:val="both"/>
      </w:pPr>
      <w:r>
        <w:t xml:space="preserve">Карл Ясперс (1883-1969): неприйняття об’єктивізму в розумінні людини. Необ’єктивоване начало особистості – екзистенція. В екзистенції людина ніколи не завершена та відкрита світу. Філософствування – не стільки теоретична діяльність, скільки особливий духовний стан, споріднений із релігійним переживанням. Як у Фіхте: пріоритет практичного розуму. На відміну від Гайдеггера екзистенція не є спрямованістю буття зовні, без меж. Вища інстанція, що визначає спрямованість екзистенції – трансценденція (Бог). Бог Ясперса – гарант людської свободи. </w:t>
      </w:r>
      <w:r w:rsidRPr="004D6880">
        <w:rPr>
          <w:spacing w:val="-2"/>
        </w:rPr>
        <w:t>Екзистенційна комунікація між людьми – відображення вищої форми екзистенційного спілкування</w:t>
      </w:r>
      <w:r>
        <w:t xml:space="preserve"> з Богом. Поняття «філософська віра», що має подолати, з одного </w:t>
      </w:r>
      <w:r>
        <w:lastRenderedPageBreak/>
        <w:t>боку, крайнощі християнської віри, що ґрунтується на одкровенні, з іншого – обмеженість наукового мислення, що не визнає нічого неосяжного. Твір «Сенс і призначення історії»: поняття «вісьового часу». Філософська віра – духовний стан, що об’єднує людство. Вона прагне зробити наше Я нескінченим через комунікацію с трансценденцією (Богом).</w:t>
      </w:r>
    </w:p>
    <w:p w14:paraId="28E82420" w14:textId="62A34312" w:rsidR="00517E9E" w:rsidRDefault="00517E9E" w:rsidP="00517E9E">
      <w:pPr>
        <w:spacing w:after="240"/>
        <w:ind w:firstLine="709"/>
        <w:jc w:val="both"/>
      </w:pPr>
      <w:r w:rsidRPr="00517E9E">
        <w:rPr>
          <w:spacing w:val="2"/>
        </w:rPr>
        <w:t>Жан-Поль Сартр (1905-1980): людське існування є абсурдним, в ньому немає сенсу.</w:t>
      </w:r>
      <w:r>
        <w:t xml:space="preserve"> Є тільки тут – буття як мить між минулим і майбутнім. Немає ніякої трансценденції, насамперед Бога, який може надати сенс людському існуванню. Крайній індивідуалізм, поняття «нудота» як почуття, що людина відчуває в нашому недійсному світі. Поняття свобода як суть людського буття не віддільна від абсурду, але свобода – не тільки абсурд, але й вибір. Людина здатна проекувати себе, її існування передує сутності та визначає її завдяки свідомості. Найбільш адекватним для самоутвердження в цьому світі є стан бунту. Як тільки людина набуває стійкого буття, спокою, вона перестає бути вільною. Філософський протест проти відчуження – цілком всередині свідомості.</w:t>
      </w:r>
    </w:p>
    <w:p w14:paraId="6CBEA54E" w14:textId="17E780D4" w:rsidR="00517E9E" w:rsidRDefault="00517E9E" w:rsidP="00517E9E">
      <w:pPr>
        <w:numPr>
          <w:ilvl w:val="0"/>
          <w:numId w:val="13"/>
        </w:numPr>
        <w:tabs>
          <w:tab w:val="clear" w:pos="397"/>
        </w:tabs>
        <w:ind w:left="0" w:firstLine="0"/>
        <w:jc w:val="both"/>
      </w:pPr>
      <w:r>
        <w:t>Неотомізм. Теоретичним фундаментом є схоластична філософія Томи Аквинського (1225-1274). Основою томістського та неотомістського вчення є постулат гармонійної єдності віри та знання. Релігійна віра та раціональне пізнання не суперечать одне одному, а при правильному вживанні доповнюють одне одне. Це є два джерела одного потоку, два шляхи, що ведуть до однієї і тієї ж мети. Джерело віри – божественне одкровення. Істини, що набуваються з цього джерела, безумовні, абсолютні. Джерело раціонального пізнання – людський розум. При усій його недосконалості немає підстав заперечувати його. Неотомізм стверджує безумовний пріоритет віри над розумом, узаконює розум в межах релігії. Філософія «вільна» в тій мірі, в якій вона приймає контроль теології і віддає належне повчанням одкровення. Принцип теоцентризму присутній в усіх розділах неотомістської філософії –</w:t>
      </w:r>
      <w:r w:rsidR="00BA1EE9">
        <w:t xml:space="preserve"> </w:t>
      </w:r>
      <w:r>
        <w:t>в онтології, гносеології, етиці, естетиці. Найвидатніші представники – Е. Жильсон, Ж. Марітен, К. Войтила, Ю. Бохенський, К. Ранер. Важливим принципом є принцип особистісної спрямованості та загального блага, реалізація якого у життєвих сферах повинна забезпечити багатоманітність форм власності, примирення суперечностей між соціальними прошарками та класами, політичний плюралізм, реалізацію прав громадян, демократичних свобод у сполученні з пріоритетом загальнолюдських культурних цінностей.</w:t>
      </w:r>
    </w:p>
    <w:p w14:paraId="68D89EB0" w14:textId="77777777" w:rsidR="00517E9E" w:rsidRDefault="00517E9E" w:rsidP="00517E9E">
      <w:pPr>
        <w:ind w:firstLine="709"/>
        <w:jc w:val="both"/>
      </w:pPr>
      <w:r>
        <w:t>Персоналізм, його основні представники: Е. Муньє, П. Л. Ландсберг, П. Рікер, Ж. Лакруа. Основна мета персоналізму – стати вище протилежності протестантизму та католицизму, отримати загальнохристиянський статус. Проблема культурно-історичної творчості людини. Цілісна людина – суб’єкт постійного саморозвитку, який причетний не тільки до світу природи та історії, але й до сфери трансцендентного.</w:t>
      </w:r>
    </w:p>
    <w:p w14:paraId="3C64889C" w14:textId="5C1A24F8" w:rsidR="00650BC1" w:rsidRPr="00D110D5" w:rsidRDefault="00517E9E" w:rsidP="00517E9E">
      <w:pPr>
        <w:ind w:firstLine="709"/>
        <w:jc w:val="both"/>
        <w:rPr>
          <w:spacing w:val="-2"/>
        </w:rPr>
      </w:pPr>
      <w:r w:rsidRPr="00056DAC">
        <w:rPr>
          <w:spacing w:val="-2"/>
        </w:rPr>
        <w:t>Еволюційна концепція французького філософа та вченого Тейара де Шардена (1881-1955). Людина найбільш досконалий результат еволюції Всесвіту. Три стадії еволюції: «переджиття» (літосфера), «життя» (біосфера), «феномен людини» (ноосфера). Людина займає центральне місто антропогенезу, який є вінцем космогенезу. Людина – співтворець Бога.</w:t>
      </w:r>
    </w:p>
    <w:sectPr w:rsidR="00650BC1" w:rsidRPr="00D110D5" w:rsidSect="00650BC1">
      <w:footerReference w:type="even" r:id="rId7"/>
      <w:footerReference w:type="default" r:id="rId8"/>
      <w:pgSz w:w="11906" w:h="16838" w:code="9"/>
      <w:pgMar w:top="851" w:right="851" w:bottom="1134"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06A7C" w14:textId="77777777" w:rsidR="0078299F" w:rsidRDefault="0078299F" w:rsidP="00167977">
      <w:r>
        <w:separator/>
      </w:r>
    </w:p>
  </w:endnote>
  <w:endnote w:type="continuationSeparator" w:id="0">
    <w:p w14:paraId="4BBDF8B0" w14:textId="77777777" w:rsidR="0078299F" w:rsidRDefault="0078299F" w:rsidP="0016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072740"/>
      <w:docPartObj>
        <w:docPartGallery w:val="Page Numbers (Bottom of Page)"/>
        <w:docPartUnique/>
      </w:docPartObj>
    </w:sdtPr>
    <w:sdtEndPr>
      <w:rPr>
        <w:color w:val="7F7F7F" w:themeColor="background1" w:themeShade="7F"/>
        <w:spacing w:val="60"/>
      </w:rPr>
    </w:sdtEndPr>
    <w:sdtContent>
      <w:p w14:paraId="40694C62" w14:textId="30B768AE" w:rsidR="00167977" w:rsidRPr="00167977" w:rsidRDefault="00167977" w:rsidP="00167977">
        <w:pPr>
          <w:pStyle w:val="a3"/>
          <w:pBdr>
            <w:top w:val="single" w:sz="4" w:space="1" w:color="D9D9D9" w:themeColor="background1" w:themeShade="D9"/>
          </w:pBd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1618" w14:textId="77777777" w:rsidR="0080691C" w:rsidRDefault="000C7DA4" w:rsidP="0080691C">
    <w:pPr>
      <w:pStyle w:val="a3"/>
      <w:pBdr>
        <w:top w:val="single" w:sz="4" w:space="1" w:color="D9D9D9"/>
      </w:pBdr>
      <w:jc w:val="right"/>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8C824" w14:textId="77777777" w:rsidR="0078299F" w:rsidRDefault="0078299F" w:rsidP="00167977">
      <w:r>
        <w:separator/>
      </w:r>
    </w:p>
  </w:footnote>
  <w:footnote w:type="continuationSeparator" w:id="0">
    <w:p w14:paraId="32441FE5" w14:textId="77777777" w:rsidR="0078299F" w:rsidRDefault="0078299F" w:rsidP="00167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09D"/>
    <w:multiLevelType w:val="hybridMultilevel"/>
    <w:tmpl w:val="1990324E"/>
    <w:lvl w:ilvl="0" w:tplc="51FC92FC">
      <w:start w:val="1"/>
      <w:numFmt w:val="decimal"/>
      <w:lvlText w:val="%1."/>
      <w:lvlJc w:val="left"/>
      <w:pPr>
        <w:tabs>
          <w:tab w:val="num" w:pos="397"/>
        </w:tabs>
        <w:ind w:left="397" w:hanging="397"/>
      </w:pPr>
      <w:rPr>
        <w:rFonts w:ascii="Times New Roman" w:hAnsi="Times New Roman" w:cs="Times New Roman" w:hint="default"/>
        <w:b/>
        <w:bCs/>
        <w:i w:val="0"/>
        <w:color w:val="auto"/>
        <w:sz w:val="28"/>
        <w:szCs w:val="28"/>
      </w:rPr>
    </w:lvl>
    <w:lvl w:ilvl="1" w:tplc="95EE5B9C">
      <w:start w:val="1"/>
      <w:numFmt w:val="decimal"/>
      <w:lvlText w:val="%2."/>
      <w:lvlJc w:val="left"/>
      <w:pPr>
        <w:tabs>
          <w:tab w:val="num" w:pos="567"/>
        </w:tabs>
        <w:ind w:left="0" w:firstLine="567"/>
      </w:pPr>
      <w:rPr>
        <w:rFonts w:ascii="Times New Roman" w:hAnsi="Times New Roman" w:cs="Times New Roman" w:hint="default"/>
        <w:b w:val="0"/>
        <w:i w:val="0"/>
        <w:color w:val="auto"/>
        <w:sz w:val="24"/>
        <w:szCs w:val="24"/>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01885E46"/>
    <w:multiLevelType w:val="hybridMultilevel"/>
    <w:tmpl w:val="619AE56A"/>
    <w:lvl w:ilvl="0" w:tplc="A642D01E">
      <w:start w:val="1"/>
      <w:numFmt w:val="decimal"/>
      <w:lvlText w:val="%1."/>
      <w:lvlJc w:val="left"/>
      <w:pPr>
        <w:tabs>
          <w:tab w:val="num" w:pos="397"/>
        </w:tabs>
        <w:ind w:left="397" w:hanging="397"/>
      </w:pPr>
      <w:rPr>
        <w:rFonts w:ascii="Times New Roman" w:hAnsi="Times New Roman" w:cs="Times New Roman" w:hint="default"/>
        <w:b/>
        <w:bCs/>
        <w:i w:val="0"/>
        <w:color w:val="auto"/>
        <w:sz w:val="28"/>
        <w:szCs w:val="28"/>
      </w:rPr>
    </w:lvl>
    <w:lvl w:ilvl="1" w:tplc="0CFC613C">
      <w:start w:val="1"/>
      <w:numFmt w:val="decimal"/>
      <w:lvlText w:val="%2."/>
      <w:lvlJc w:val="left"/>
      <w:pPr>
        <w:tabs>
          <w:tab w:val="num" w:pos="567"/>
        </w:tabs>
        <w:ind w:left="0" w:firstLine="567"/>
      </w:pPr>
      <w:rPr>
        <w:rFonts w:ascii="Courier" w:hAnsi="Courier" w:cs="Courier" w:hint="default"/>
        <w:b w:val="0"/>
        <w:i w:val="0"/>
        <w:color w:val="auto"/>
        <w:sz w:val="28"/>
        <w:szCs w:val="24"/>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0A093757"/>
    <w:multiLevelType w:val="hybridMultilevel"/>
    <w:tmpl w:val="8CAAF7F8"/>
    <w:lvl w:ilvl="0" w:tplc="32FA0870">
      <w:start w:val="1"/>
      <w:numFmt w:val="decimal"/>
      <w:lvlText w:val="%1."/>
      <w:lvlJc w:val="left"/>
      <w:pPr>
        <w:tabs>
          <w:tab w:val="num" w:pos="397"/>
        </w:tabs>
        <w:ind w:left="397" w:hanging="397"/>
      </w:pPr>
      <w:rPr>
        <w:rFonts w:ascii="Times New Roman" w:hAnsi="Times New Roman" w:cs="Times New Roman" w:hint="default"/>
        <w:b/>
        <w:bCs/>
        <w:i w:val="0"/>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D10292"/>
    <w:multiLevelType w:val="hybridMultilevel"/>
    <w:tmpl w:val="822EB068"/>
    <w:lvl w:ilvl="0" w:tplc="0A641016">
      <w:start w:val="1"/>
      <w:numFmt w:val="decimal"/>
      <w:lvlText w:val="%1."/>
      <w:lvlJc w:val="left"/>
      <w:pPr>
        <w:tabs>
          <w:tab w:val="num" w:pos="737"/>
        </w:tabs>
        <w:ind w:left="0" w:firstLine="397"/>
      </w:pPr>
      <w:rPr>
        <w:rFonts w:ascii="Times New Roman" w:hAnsi="Times New Roman" w:cs="Times New Roman" w:hint="default"/>
        <w:b/>
        <w:bCs/>
        <w:i w:val="0"/>
        <w:color w:val="auto"/>
        <w:sz w:val="28"/>
        <w:szCs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19DB0F79"/>
    <w:multiLevelType w:val="hybridMultilevel"/>
    <w:tmpl w:val="A886901A"/>
    <w:lvl w:ilvl="0" w:tplc="A604557A">
      <w:start w:val="1"/>
      <w:numFmt w:val="bullet"/>
      <w:lvlText w:val=""/>
      <w:lvlJc w:val="left"/>
      <w:pPr>
        <w:ind w:left="1117" w:hanging="360"/>
      </w:pPr>
      <w:rPr>
        <w:rFonts w:ascii="Symbol" w:hAnsi="Symbol"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5" w15:restartNumberingAfterBreak="0">
    <w:nsid w:val="1A0600B2"/>
    <w:multiLevelType w:val="hybridMultilevel"/>
    <w:tmpl w:val="D4D6D596"/>
    <w:lvl w:ilvl="0" w:tplc="A604557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1A9C1535"/>
    <w:multiLevelType w:val="hybridMultilevel"/>
    <w:tmpl w:val="7E5C216C"/>
    <w:lvl w:ilvl="0" w:tplc="00726620">
      <w:start w:val="1"/>
      <w:numFmt w:val="decimal"/>
      <w:lvlText w:val="%1."/>
      <w:lvlJc w:val="left"/>
      <w:pPr>
        <w:tabs>
          <w:tab w:val="num" w:pos="397"/>
        </w:tabs>
        <w:ind w:left="397" w:hanging="397"/>
      </w:pPr>
      <w:rPr>
        <w:rFonts w:ascii="Times New Roman" w:hAnsi="Times New Roman" w:cs="Times New Roman" w:hint="default"/>
        <w:b/>
        <w:bCs/>
        <w:i w:val="0"/>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0E190A"/>
    <w:multiLevelType w:val="hybridMultilevel"/>
    <w:tmpl w:val="8A102820"/>
    <w:lvl w:ilvl="0" w:tplc="C48245EC">
      <w:start w:val="1"/>
      <w:numFmt w:val="decimal"/>
      <w:lvlText w:val="%1."/>
      <w:lvlJc w:val="left"/>
      <w:pPr>
        <w:tabs>
          <w:tab w:val="num" w:pos="397"/>
        </w:tabs>
        <w:ind w:left="397" w:hanging="397"/>
      </w:pPr>
      <w:rPr>
        <w:rFonts w:ascii="Times New Roman" w:hAnsi="Times New Roman" w:cs="Times New Roman" w:hint="default"/>
        <w:b/>
        <w:bCs/>
        <w:i w:val="0"/>
        <w:color w:val="auto"/>
        <w:sz w:val="28"/>
        <w:szCs w:val="28"/>
      </w:rPr>
    </w:lvl>
    <w:lvl w:ilvl="1" w:tplc="95EE5B9C">
      <w:start w:val="1"/>
      <w:numFmt w:val="decimal"/>
      <w:lvlText w:val="%2."/>
      <w:lvlJc w:val="left"/>
      <w:pPr>
        <w:tabs>
          <w:tab w:val="num" w:pos="567"/>
        </w:tabs>
        <w:ind w:left="0" w:firstLine="567"/>
      </w:pPr>
      <w:rPr>
        <w:rFonts w:ascii="Times New Roman" w:hAnsi="Times New Roman" w:cs="Times New Roman" w:hint="default"/>
        <w:b w:val="0"/>
        <w:i w:val="0"/>
        <w:color w:val="auto"/>
        <w:sz w:val="24"/>
        <w:szCs w:val="24"/>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27871959"/>
    <w:multiLevelType w:val="hybridMultilevel"/>
    <w:tmpl w:val="4EC40BC6"/>
    <w:lvl w:ilvl="0" w:tplc="BA6E8304">
      <w:start w:val="1"/>
      <w:numFmt w:val="decimal"/>
      <w:lvlText w:val="%1)"/>
      <w:lvlJc w:val="left"/>
      <w:pPr>
        <w:tabs>
          <w:tab w:val="num" w:pos="284"/>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29F97DE8"/>
    <w:multiLevelType w:val="hybridMultilevel"/>
    <w:tmpl w:val="034E2F5E"/>
    <w:lvl w:ilvl="0" w:tplc="77D22D9E">
      <w:start w:val="1"/>
      <w:numFmt w:val="decimal"/>
      <w:lvlText w:val="%1."/>
      <w:lvlJc w:val="left"/>
      <w:pPr>
        <w:tabs>
          <w:tab w:val="num" w:pos="397"/>
        </w:tabs>
        <w:ind w:left="397" w:hanging="397"/>
      </w:pPr>
      <w:rPr>
        <w:rFonts w:ascii="Times New Roman" w:hAnsi="Times New Roman" w:cs="Times New Roman" w:hint="default"/>
        <w:b/>
        <w:bCs/>
        <w:i w:val="0"/>
        <w:color w:val="auto"/>
        <w:sz w:val="28"/>
        <w:szCs w:val="28"/>
      </w:rPr>
    </w:lvl>
    <w:lvl w:ilvl="1" w:tplc="AB18664E">
      <w:start w:val="1"/>
      <w:numFmt w:val="decimal"/>
      <w:lvlText w:val="%2."/>
      <w:lvlJc w:val="left"/>
      <w:pPr>
        <w:tabs>
          <w:tab w:val="num" w:pos="737"/>
        </w:tabs>
        <w:ind w:left="0" w:firstLine="397"/>
      </w:pPr>
      <w:rPr>
        <w:rFonts w:ascii="Times New Roman" w:hAnsi="Times New Roman" w:cs="Times New Roman" w:hint="default"/>
        <w:b/>
        <w:bCs/>
        <w:i w:val="0"/>
        <w:color w:val="auto"/>
        <w:sz w:val="28"/>
        <w:szCs w:val="28"/>
      </w:rPr>
    </w:lvl>
    <w:lvl w:ilvl="2" w:tplc="0422001B">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3F6308F8"/>
    <w:multiLevelType w:val="hybridMultilevel"/>
    <w:tmpl w:val="A9A6ED54"/>
    <w:lvl w:ilvl="0" w:tplc="99D06BEA">
      <w:start w:val="1"/>
      <w:numFmt w:val="decimal"/>
      <w:lvlText w:val="%1."/>
      <w:lvlJc w:val="left"/>
      <w:pPr>
        <w:tabs>
          <w:tab w:val="num" w:pos="397"/>
        </w:tabs>
        <w:ind w:left="397" w:hanging="397"/>
      </w:pPr>
      <w:rPr>
        <w:rFonts w:ascii="Times New Roman" w:hAnsi="Times New Roman" w:cs="Times New Roman" w:hint="default"/>
        <w:b/>
        <w:bCs/>
        <w:i w:val="0"/>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4D57F48"/>
    <w:multiLevelType w:val="hybridMultilevel"/>
    <w:tmpl w:val="2104E284"/>
    <w:lvl w:ilvl="0" w:tplc="908E078E">
      <w:start w:val="1"/>
      <w:numFmt w:val="decimal"/>
      <w:lvlText w:val="%1."/>
      <w:lvlJc w:val="left"/>
      <w:pPr>
        <w:tabs>
          <w:tab w:val="num" w:pos="737"/>
        </w:tabs>
        <w:ind w:left="0" w:firstLine="397"/>
      </w:pPr>
      <w:rPr>
        <w:rFonts w:ascii="Times New Roman" w:hAnsi="Times New Roman" w:cs="Times New Roman" w:hint="default"/>
        <w:b/>
        <w:bCs/>
        <w:i w:val="0"/>
        <w:color w:val="auto"/>
        <w:sz w:val="28"/>
        <w:szCs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72016331"/>
    <w:multiLevelType w:val="hybridMultilevel"/>
    <w:tmpl w:val="ADE24C5E"/>
    <w:lvl w:ilvl="0" w:tplc="3BE05A70">
      <w:start w:val="1"/>
      <w:numFmt w:val="decimal"/>
      <w:lvlText w:val="%1."/>
      <w:lvlJc w:val="left"/>
      <w:pPr>
        <w:tabs>
          <w:tab w:val="num" w:pos="397"/>
        </w:tabs>
        <w:ind w:left="397" w:hanging="397"/>
      </w:pPr>
      <w:rPr>
        <w:rFonts w:ascii="Times New Roman" w:hAnsi="Times New Roman" w:cs="Times New Roman" w:hint="default"/>
        <w:b/>
        <w:bCs/>
        <w:i w:val="0"/>
        <w:color w:val="auto"/>
        <w:sz w:val="28"/>
        <w:szCs w:val="28"/>
      </w:rPr>
    </w:lvl>
    <w:lvl w:ilvl="1" w:tplc="E31899D0">
      <w:start w:val="1"/>
      <w:numFmt w:val="decimal"/>
      <w:lvlText w:val="%2."/>
      <w:lvlJc w:val="left"/>
      <w:pPr>
        <w:ind w:left="1440" w:hanging="360"/>
      </w:pPr>
      <w:rPr>
        <w:rFonts w:ascii="Times New Roman" w:hAnsi="Times New Roman" w:cs="Times New Roman" w:hint="default"/>
        <w:b/>
        <w:bCs/>
        <w:i w:val="0"/>
        <w:color w:val="auto"/>
        <w:sz w:val="28"/>
        <w:szCs w:val="28"/>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3"/>
  </w:num>
  <w:num w:numId="5">
    <w:abstractNumId w:val="7"/>
  </w:num>
  <w:num w:numId="6">
    <w:abstractNumId w:val="11"/>
  </w:num>
  <w:num w:numId="7">
    <w:abstractNumId w:val="8"/>
  </w:num>
  <w:num w:numId="8">
    <w:abstractNumId w:val="0"/>
  </w:num>
  <w:num w:numId="9">
    <w:abstractNumId w:val="5"/>
  </w:num>
  <w:num w:numId="10">
    <w:abstractNumId w:val="12"/>
  </w:num>
  <w:num w:numId="11">
    <w:abstractNumId w:val="6"/>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035"/>
    <w:rsid w:val="000A2202"/>
    <w:rsid w:val="000C7DA4"/>
    <w:rsid w:val="00167977"/>
    <w:rsid w:val="003472D7"/>
    <w:rsid w:val="00464A34"/>
    <w:rsid w:val="00517E9E"/>
    <w:rsid w:val="005811F0"/>
    <w:rsid w:val="00650BC1"/>
    <w:rsid w:val="00694682"/>
    <w:rsid w:val="0078299F"/>
    <w:rsid w:val="00A309B5"/>
    <w:rsid w:val="00A379CF"/>
    <w:rsid w:val="00AD19D1"/>
    <w:rsid w:val="00B97EB7"/>
    <w:rsid w:val="00BA1EE9"/>
    <w:rsid w:val="00C6732C"/>
    <w:rsid w:val="00D110D5"/>
    <w:rsid w:val="00D36507"/>
    <w:rsid w:val="00E0024F"/>
    <w:rsid w:val="00E840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C153"/>
  <w15:chartTrackingRefBased/>
  <w15:docId w15:val="{0C2312F6-AF3C-4F47-93D4-A07821E9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9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67977"/>
    <w:pPr>
      <w:tabs>
        <w:tab w:val="center" w:pos="4819"/>
        <w:tab w:val="right" w:pos="9639"/>
      </w:tabs>
    </w:pPr>
  </w:style>
  <w:style w:type="character" w:customStyle="1" w:styleId="a4">
    <w:name w:val="Нижній колонтитул Знак"/>
    <w:basedOn w:val="a0"/>
    <w:link w:val="a3"/>
    <w:uiPriority w:val="99"/>
    <w:rsid w:val="00167977"/>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67977"/>
    <w:pPr>
      <w:tabs>
        <w:tab w:val="center" w:pos="4819"/>
        <w:tab w:val="right" w:pos="9639"/>
      </w:tabs>
    </w:pPr>
  </w:style>
  <w:style w:type="character" w:customStyle="1" w:styleId="a6">
    <w:name w:val="Верхній колонтитул Знак"/>
    <w:basedOn w:val="a0"/>
    <w:link w:val="a5"/>
    <w:uiPriority w:val="99"/>
    <w:rsid w:val="0016797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29256</Words>
  <Characters>16677</Characters>
  <Application>Microsoft Office Word</Application>
  <DocSecurity>0</DocSecurity>
  <Lines>138</Lines>
  <Paragraphs>91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dc:creator>
  <cp:keywords/>
  <dc:description/>
  <cp:lastModifiedBy>Сергій</cp:lastModifiedBy>
  <cp:revision>13</cp:revision>
  <dcterms:created xsi:type="dcterms:W3CDTF">2024-02-24T12:21:00Z</dcterms:created>
  <dcterms:modified xsi:type="dcterms:W3CDTF">2024-02-24T15:15:00Z</dcterms:modified>
</cp:coreProperties>
</file>