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99" w:rsidRPr="00E31C06" w:rsidRDefault="00806D99" w:rsidP="00806D9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1C06">
        <w:rPr>
          <w:rFonts w:ascii="Times New Roman" w:hAnsi="Times New Roman" w:cs="Times New Roman"/>
          <w:b/>
          <w:sz w:val="24"/>
          <w:szCs w:val="24"/>
          <w:lang w:val="uk-UA"/>
        </w:rPr>
        <w:t>ЛІТ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ЕРАТУРА ДЛЯ ВИВЧЕННЯ ДИСЦИПЛІНИ</w:t>
      </w:r>
    </w:p>
    <w:p w:rsidR="001A5812" w:rsidRDefault="001A5812" w:rsidP="00402152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</w:p>
    <w:p w:rsidR="00402152" w:rsidRPr="00D056B4" w:rsidRDefault="00402152" w:rsidP="00402152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bookmarkStart w:id="0" w:name="_GoBack"/>
      <w:bookmarkEnd w:id="0"/>
      <w:r w:rsidRPr="00D056B4">
        <w:rPr>
          <w:b/>
          <w:sz w:val="24"/>
          <w:szCs w:val="24"/>
        </w:rPr>
        <w:t>Базова.</w:t>
      </w:r>
    </w:p>
    <w:p w:rsidR="00402152" w:rsidRPr="00D056B4" w:rsidRDefault="00402152" w:rsidP="00402152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402152" w:rsidRPr="00D056B4" w:rsidRDefault="00402152" w:rsidP="00402152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402152" w:rsidRPr="00D056B4" w:rsidRDefault="00402152" w:rsidP="00402152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402152" w:rsidRPr="00D056B4" w:rsidRDefault="00402152" w:rsidP="00402152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402152" w:rsidRPr="00D056B4" w:rsidRDefault="00402152" w:rsidP="00402152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402152" w:rsidRPr="00D056B4" w:rsidRDefault="00402152" w:rsidP="00402152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402152" w:rsidRPr="00D056B4" w:rsidRDefault="00402152" w:rsidP="00402152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402152" w:rsidRDefault="00402152" w:rsidP="00402152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402152" w:rsidRPr="00D056B4" w:rsidRDefault="00402152" w:rsidP="00402152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</w:t>
        </w:r>
        <w:r w:rsidRPr="00C221FB">
          <w:rPr>
            <w:rStyle w:val="a4"/>
            <w:sz w:val="24"/>
            <w:szCs w:val="24"/>
          </w:rPr>
          <w:lastRenderedPageBreak/>
          <w:t>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1"/>
    <w:p w:rsidR="00402152" w:rsidRPr="00D056B4" w:rsidRDefault="00402152" w:rsidP="00402152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402152" w:rsidRPr="00D056B4" w:rsidRDefault="00402152" w:rsidP="00402152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402152" w:rsidRPr="00D056B4" w:rsidRDefault="00402152" w:rsidP="00402152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402152" w:rsidRPr="00D056B4" w:rsidRDefault="00402152" w:rsidP="00402152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402152" w:rsidRPr="00D056B4" w:rsidRDefault="00402152" w:rsidP="00402152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402152" w:rsidRPr="00D056B4" w:rsidRDefault="00402152" w:rsidP="00402152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402152" w:rsidRPr="00D056B4" w:rsidRDefault="00402152" w:rsidP="00402152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Кравич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Д.П.,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Овсійчук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Черепанова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С.О. Українське мистецтво: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/Передмова проф. В.Скотного. Ч.І. Львів: Світ, 2003. 256</w:t>
      </w:r>
      <w:r w:rsidRPr="00D056B4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Лащук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Ю.П. Покутська кераміка. – Опішне: Українське народознавство, 1998. 142</w:t>
      </w:r>
      <w:r w:rsidRPr="00D056B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Медвідь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68.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Найден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 Народна іграшка: традиції, образні особливості 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//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Народне мистецтво, 1997. – №1. С.42–45.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Основи вжиткової творчості і методика викладання: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/ М.І.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, Л.Р.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Богайчук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та ін. Тернопіль: Навчальна книга – Богдан, 2011. 224 с. : іл.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2003. 216 с.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Ружицький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Малиніна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А.О. Основи петриківського розпису: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Навч.-метод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посібник. Харків “Скорпіон”, 2014. 48</w:t>
      </w:r>
      <w:r w:rsidRPr="00D056B4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Соломченко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О.Г. Писанки Українських Карпат. Ужгород: Карпати, 2002. –238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2001. 112 с.</w:t>
      </w:r>
    </w:p>
    <w:p w:rsidR="00402152" w:rsidRPr="00D056B4" w:rsidRDefault="00402152" w:rsidP="00402152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Б.М.,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Кавас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К.М. Виготовлення художніх виробів з дерева / За ред. Б.М.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Львів: Світ,</w:t>
      </w:r>
      <w:r w:rsidRPr="00D056B4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1996. 144 с.</w:t>
      </w:r>
    </w:p>
    <w:p w:rsidR="00402152" w:rsidRPr="00D056B4" w:rsidRDefault="00402152" w:rsidP="00402152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402152" w:rsidRPr="00D056B4" w:rsidRDefault="00402152" w:rsidP="00402152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402152" w:rsidRPr="00D056B4" w:rsidRDefault="00402152" w:rsidP="00402152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402152" w:rsidRPr="00D056B4" w:rsidRDefault="00402152" w:rsidP="00402152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402152" w:rsidRPr="00D056B4" w:rsidRDefault="00402152" w:rsidP="00402152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402152" w:rsidRPr="00D056B4" w:rsidRDefault="00402152" w:rsidP="00402152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lastRenderedPageBreak/>
        <w:t xml:space="preserve">2 урок ІІ курс Віртуальної майстерні Петриківського розпису / </w:t>
      </w:r>
      <w:hyperlink r:id="rId1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1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1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5 урок ІІ курс Віртуальна майстерня Петриківського розпису / </w:t>
      </w:r>
      <w:hyperlink r:id="rId1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7 урок ІІ курс Віртуальна майстерня Петриківського розпису / </w:t>
      </w:r>
      <w:hyperlink r:id="rId2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2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9 урок ІІ курс Віртуальна майстерня Петриківського розпису / </w:t>
      </w:r>
      <w:hyperlink r:id="rId23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4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D056B4">
        <w:rPr>
          <w:b w:val="0"/>
          <w:color w:val="0F0F0F"/>
          <w:sz w:val="24"/>
          <w:szCs w:val="24"/>
          <w:lang w:val="uk-UA"/>
        </w:rPr>
        <w:t>Ukraine.Як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Віктор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2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2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2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Такого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. / </w:t>
      </w:r>
      <w:hyperlink r:id="rId2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Самчиківський розпис. Святкова листівка до Великодня / </w:t>
      </w:r>
      <w:hyperlink r:id="rId3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402152" w:rsidRPr="00D056B4" w:rsidRDefault="00402152" w:rsidP="00402152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51CAC" w:rsidRPr="00806D99" w:rsidRDefault="00402152" w:rsidP="00402152">
      <w:pPr>
        <w:pStyle w:val="TableParagraph"/>
        <w:spacing w:line="276" w:lineRule="auto"/>
        <w:ind w:left="0" w:right="-1"/>
        <w:jc w:val="both"/>
      </w:pPr>
      <w:proofErr w:type="spellStart"/>
      <w:r w:rsidRPr="00D056B4">
        <w:rPr>
          <w:color w:val="0F0F0F"/>
          <w:sz w:val="24"/>
          <w:szCs w:val="24"/>
        </w:rPr>
        <w:t>Диалог</w:t>
      </w:r>
      <w:proofErr w:type="spellEnd"/>
      <w:r w:rsidRPr="00D056B4">
        <w:rPr>
          <w:color w:val="0F0F0F"/>
          <w:sz w:val="24"/>
          <w:szCs w:val="24"/>
        </w:rPr>
        <w:t xml:space="preserve"> с </w:t>
      </w:r>
      <w:proofErr w:type="spellStart"/>
      <w:r w:rsidRPr="00D056B4">
        <w:rPr>
          <w:color w:val="0F0F0F"/>
          <w:sz w:val="24"/>
          <w:szCs w:val="24"/>
        </w:rPr>
        <w:t>подсознанием</w:t>
      </w:r>
      <w:proofErr w:type="spellEnd"/>
      <w:r w:rsidRPr="00D056B4">
        <w:rPr>
          <w:color w:val="0F0F0F"/>
          <w:sz w:val="24"/>
          <w:szCs w:val="24"/>
        </w:rPr>
        <w:t xml:space="preserve"> через </w:t>
      </w:r>
      <w:proofErr w:type="spellStart"/>
      <w:r w:rsidRPr="00D056B4">
        <w:rPr>
          <w:color w:val="0F0F0F"/>
          <w:sz w:val="24"/>
          <w:szCs w:val="24"/>
        </w:rPr>
        <w:t>рисование</w:t>
      </w:r>
      <w:proofErr w:type="spellEnd"/>
      <w:r w:rsidRPr="00D056B4">
        <w:rPr>
          <w:color w:val="0F0F0F"/>
          <w:sz w:val="24"/>
          <w:szCs w:val="24"/>
        </w:rPr>
        <w:t xml:space="preserve">  АРТ – терапія / </w:t>
      </w:r>
      <w:proofErr w:type="spellStart"/>
      <w:r w:rsidRPr="00D056B4">
        <w:rPr>
          <w:color w:val="0F0F0F"/>
          <w:sz w:val="24"/>
          <w:szCs w:val="24"/>
        </w:rPr>
        <w:t>Dialogue</w:t>
      </w:r>
      <w:proofErr w:type="spellEnd"/>
      <w:r w:rsidRPr="00D056B4">
        <w:rPr>
          <w:color w:val="0F0F0F"/>
          <w:sz w:val="24"/>
          <w:szCs w:val="24"/>
        </w:rPr>
        <w:t xml:space="preserve"> </w:t>
      </w:r>
      <w:proofErr w:type="spellStart"/>
      <w:r w:rsidRPr="00D056B4">
        <w:rPr>
          <w:color w:val="0F0F0F"/>
          <w:sz w:val="24"/>
          <w:szCs w:val="24"/>
        </w:rPr>
        <w:t>with</w:t>
      </w:r>
      <w:proofErr w:type="spellEnd"/>
      <w:r w:rsidRPr="00D056B4">
        <w:rPr>
          <w:color w:val="0F0F0F"/>
          <w:sz w:val="24"/>
          <w:szCs w:val="24"/>
        </w:rPr>
        <w:t xml:space="preserve"> </w:t>
      </w:r>
      <w:proofErr w:type="spellStart"/>
      <w:r w:rsidRPr="00D056B4">
        <w:rPr>
          <w:color w:val="0F0F0F"/>
          <w:sz w:val="24"/>
          <w:szCs w:val="24"/>
        </w:rPr>
        <w:t>the</w:t>
      </w:r>
      <w:proofErr w:type="spellEnd"/>
      <w:r w:rsidRPr="00D056B4">
        <w:rPr>
          <w:color w:val="0F0F0F"/>
          <w:sz w:val="24"/>
          <w:szCs w:val="24"/>
        </w:rPr>
        <w:t xml:space="preserve"> </w:t>
      </w:r>
      <w:proofErr w:type="spellStart"/>
      <w:r w:rsidRPr="00D056B4">
        <w:rPr>
          <w:color w:val="0F0F0F"/>
          <w:sz w:val="24"/>
          <w:szCs w:val="24"/>
        </w:rPr>
        <w:t>subconscious</w:t>
      </w:r>
      <w:proofErr w:type="spellEnd"/>
      <w:r w:rsidRPr="00D056B4">
        <w:rPr>
          <w:color w:val="0F0F0F"/>
          <w:sz w:val="24"/>
          <w:szCs w:val="24"/>
        </w:rPr>
        <w:t xml:space="preserve"> </w:t>
      </w:r>
      <w:proofErr w:type="spellStart"/>
      <w:r w:rsidRPr="00D056B4">
        <w:rPr>
          <w:color w:val="0F0F0F"/>
          <w:sz w:val="24"/>
          <w:szCs w:val="24"/>
        </w:rPr>
        <w:t>through</w:t>
      </w:r>
      <w:proofErr w:type="spellEnd"/>
      <w:r w:rsidRPr="00D056B4">
        <w:rPr>
          <w:color w:val="0F0F0F"/>
          <w:sz w:val="24"/>
          <w:szCs w:val="24"/>
        </w:rPr>
        <w:t xml:space="preserve"> </w:t>
      </w:r>
      <w:proofErr w:type="spellStart"/>
      <w:r w:rsidRPr="00D056B4">
        <w:rPr>
          <w:color w:val="0F0F0F"/>
          <w:sz w:val="24"/>
          <w:szCs w:val="24"/>
        </w:rPr>
        <w:t>drawing</w:t>
      </w:r>
      <w:proofErr w:type="spellEnd"/>
      <w:r w:rsidRPr="00D056B4">
        <w:rPr>
          <w:color w:val="0F0F0F"/>
          <w:sz w:val="24"/>
          <w:szCs w:val="24"/>
        </w:rPr>
        <w:t xml:space="preserve">. / </w:t>
      </w:r>
      <w:hyperlink r:id="rId32" w:history="1">
        <w:r w:rsidRPr="00D056B4">
          <w:rPr>
            <w:rStyle w:val="a4"/>
            <w:sz w:val="24"/>
            <w:szCs w:val="24"/>
          </w:rPr>
          <w:t>https://www.youtube.com/watch?v=S6-0_0uIeDI&amp;list=PLTtVry5iD_fEPfAhkI3HtU7vIzguD2iVY</w:t>
        </w:r>
      </w:hyperlink>
    </w:p>
    <w:sectPr w:rsidR="00951CAC" w:rsidRPr="0080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BC"/>
    <w:rsid w:val="000030F3"/>
    <w:rsid w:val="00006EEC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214A2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97705"/>
    <w:rsid w:val="00097954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581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36FF"/>
    <w:rsid w:val="002640BA"/>
    <w:rsid w:val="00282BEF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4256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02BC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2152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2F5E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36D10"/>
    <w:rsid w:val="005415B6"/>
    <w:rsid w:val="005420A9"/>
    <w:rsid w:val="00544B72"/>
    <w:rsid w:val="005476FC"/>
    <w:rsid w:val="00547B5C"/>
    <w:rsid w:val="00552801"/>
    <w:rsid w:val="0055402E"/>
    <w:rsid w:val="0055410D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1ADA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714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A740E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06D99"/>
    <w:rsid w:val="00810254"/>
    <w:rsid w:val="0081108E"/>
    <w:rsid w:val="008120D7"/>
    <w:rsid w:val="00812C77"/>
    <w:rsid w:val="0081470E"/>
    <w:rsid w:val="00816240"/>
    <w:rsid w:val="00821B53"/>
    <w:rsid w:val="00822E61"/>
    <w:rsid w:val="00832363"/>
    <w:rsid w:val="00832E92"/>
    <w:rsid w:val="00841F8F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A0C07"/>
    <w:rsid w:val="008A289E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03458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4317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462D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D790E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4728"/>
    <w:rsid w:val="00CA5C8F"/>
    <w:rsid w:val="00CA72DC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5B33"/>
    <w:rsid w:val="00D3606E"/>
    <w:rsid w:val="00D40B95"/>
    <w:rsid w:val="00D50568"/>
    <w:rsid w:val="00D5113B"/>
    <w:rsid w:val="00D545EE"/>
    <w:rsid w:val="00D54894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07329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890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082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99"/>
  </w:style>
  <w:style w:type="paragraph" w:styleId="1">
    <w:name w:val="heading 1"/>
    <w:basedOn w:val="a"/>
    <w:link w:val="10"/>
    <w:uiPriority w:val="9"/>
    <w:qFormat/>
    <w:rsid w:val="00402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D9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806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806D9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06D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02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99"/>
  </w:style>
  <w:style w:type="paragraph" w:styleId="1">
    <w:name w:val="heading 1"/>
    <w:basedOn w:val="a"/>
    <w:link w:val="10"/>
    <w:uiPriority w:val="9"/>
    <w:qFormat/>
    <w:rsid w:val="00402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D9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806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806D9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06D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02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18" Type="http://schemas.openxmlformats.org/officeDocument/2006/relationships/hyperlink" Target="https://www.youtube.com/watch?v=yzdJsvKjuwU&amp;list=PLXtFKb5W_cIJqKM_huJiuUegtk8TBWxno&amp;index=4" TargetMode="External"/><Relationship Id="rId26" Type="http://schemas.openxmlformats.org/officeDocument/2006/relationships/hyperlink" Target="https://www.youtube.com/watch?v=Tct-EAB0-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cDY79CiB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17" Type="http://schemas.openxmlformats.org/officeDocument/2006/relationships/hyperlink" Target="https://www.youtube.com/watch?v=4BU4MfOYMvg" TargetMode="External"/><Relationship Id="rId25" Type="http://schemas.openxmlformats.org/officeDocument/2006/relationships/hyperlink" Target="https://www.youtube.com/watch?v=iSd-Dr_SId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3HQfzCSzE" TargetMode="External"/><Relationship Id="rId20" Type="http://schemas.openxmlformats.org/officeDocument/2006/relationships/hyperlink" Target="https://www.youtube.com/watch?v=aSyIARFk96w" TargetMode="External"/><Relationship Id="rId29" Type="http://schemas.openxmlformats.org/officeDocument/2006/relationships/hyperlink" Target="https://www.youtube.com/watch?v=7RXAvVoSm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24" Type="http://schemas.openxmlformats.org/officeDocument/2006/relationships/hyperlink" Target="https://www.youtube.com/watch?v=SjwDooJQW6Y" TargetMode="External"/><Relationship Id="rId32" Type="http://schemas.openxmlformats.org/officeDocument/2006/relationships/hyperlink" Target="https://www.youtube.com/watch?v=S6-0_0uIeDI&amp;list=PLTtVry5iD_fEPfAhkI3HtU7vIzguD2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Okd4uJjcT8" TargetMode="External"/><Relationship Id="rId23" Type="http://schemas.openxmlformats.org/officeDocument/2006/relationships/hyperlink" Target="https://www.youtube.com/watch?v=x9veyQFLy-Q" TargetMode="External"/><Relationship Id="rId28" Type="http://schemas.openxmlformats.org/officeDocument/2006/relationships/hyperlink" Target="https://www.youtube.com/watch?v=W3nzvBNzeRw" TargetMode="External"/><Relationship Id="rId10" Type="http://schemas.openxmlformats.org/officeDocument/2006/relationships/hyperlink" Target="http://www.dnpb.gov.ua/" TargetMode="External"/><Relationship Id="rId19" Type="http://schemas.openxmlformats.org/officeDocument/2006/relationships/hyperlink" Target="https://www.youtube.com/watch?v=5LV97Y0rC5E&amp;list=PLXtFKb5W_cIJqKM_huJiuUegtk8TBWxno&amp;index=5" TargetMode="External"/><Relationship Id="rId31" Type="http://schemas.openxmlformats.org/officeDocument/2006/relationships/hyperlink" Target="https://www.youtube.com/watch?v=rBCvMZH8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Relationship Id="rId22" Type="http://schemas.openxmlformats.org/officeDocument/2006/relationships/hyperlink" Target="https://www.youtube.com/watch?v=H4LPr8pCIps" TargetMode="External"/><Relationship Id="rId27" Type="http://schemas.openxmlformats.org/officeDocument/2006/relationships/hyperlink" Target="https://www.youtube.com/watch?v=3wpg5vjNNGY" TargetMode="External"/><Relationship Id="rId30" Type="http://schemas.openxmlformats.org/officeDocument/2006/relationships/hyperlink" Target="https://www.youtube.com/watch?v=taD1UF_qG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1545</Words>
  <Characters>8809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2022-02-19T22:13:00Z</dcterms:created>
  <dcterms:modified xsi:type="dcterms:W3CDTF">2023-02-15T18:08:00Z</dcterms:modified>
</cp:coreProperties>
</file>