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52" w:rsidRPr="00344D52" w:rsidRDefault="00344D52" w:rsidP="00344D52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  <w:bookmarkStart w:id="0" w:name="_GoBack"/>
      <w:r w:rsidRPr="00344D52">
        <w:rPr>
          <w:sz w:val="28"/>
          <w:szCs w:val="28"/>
          <w:lang w:val="uk-UA"/>
        </w:rPr>
        <w:t>Література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55"/>
          <w:tab w:val="left" w:pos="993"/>
        </w:tabs>
        <w:autoSpaceDE/>
        <w:adjustRightInd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344D52">
        <w:rPr>
          <w:sz w:val="28"/>
          <w:szCs w:val="28"/>
          <w:lang w:eastAsia="uk-UA"/>
        </w:rPr>
        <w:t>Гуткина</w:t>
      </w:r>
      <w:proofErr w:type="spellEnd"/>
      <w:r w:rsidRPr="00344D52">
        <w:rPr>
          <w:sz w:val="28"/>
          <w:szCs w:val="28"/>
          <w:lang w:eastAsia="uk-UA"/>
        </w:rPr>
        <w:t xml:space="preserve"> Н.И. Психологическая готовность к школе. - СПб: Питер, 2004.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84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344D52">
        <w:rPr>
          <w:sz w:val="28"/>
          <w:szCs w:val="28"/>
          <w:lang w:eastAsia="uk-UA"/>
        </w:rPr>
        <w:t>ЕремееваВ</w:t>
      </w:r>
      <w:proofErr w:type="spellEnd"/>
      <w:r w:rsidRPr="00344D52">
        <w:rPr>
          <w:sz w:val="28"/>
          <w:szCs w:val="28"/>
          <w:lang w:eastAsia="uk-UA"/>
        </w:rPr>
        <w:t>. Дошкольник становится школьником: [</w:t>
      </w:r>
      <w:proofErr w:type="spellStart"/>
      <w:r w:rsidRPr="00344D52">
        <w:rPr>
          <w:sz w:val="28"/>
          <w:szCs w:val="28"/>
          <w:lang w:eastAsia="uk-UA"/>
        </w:rPr>
        <w:t>Психо</w:t>
      </w:r>
      <w:proofErr w:type="spellEnd"/>
      <w:r w:rsidRPr="00344D52">
        <w:rPr>
          <w:sz w:val="28"/>
          <w:szCs w:val="28"/>
          <w:lang w:eastAsia="uk-UA"/>
        </w:rPr>
        <w:t xml:space="preserve">- </w:t>
      </w:r>
      <w:proofErr w:type="spellStart"/>
      <w:r w:rsidRPr="00344D52">
        <w:rPr>
          <w:sz w:val="28"/>
          <w:szCs w:val="28"/>
          <w:lang w:eastAsia="uk-UA"/>
        </w:rPr>
        <w:t>физич</w:t>
      </w:r>
      <w:proofErr w:type="spellEnd"/>
      <w:r w:rsidRPr="00344D52">
        <w:rPr>
          <w:sz w:val="28"/>
          <w:szCs w:val="28"/>
          <w:lang w:eastAsia="uk-UA"/>
        </w:rPr>
        <w:t xml:space="preserve">. особенности первоклассников] / </w:t>
      </w:r>
      <w:proofErr w:type="spellStart"/>
      <w:r w:rsidRPr="00344D52">
        <w:rPr>
          <w:sz w:val="28"/>
          <w:szCs w:val="28"/>
          <w:lang w:eastAsia="uk-UA"/>
        </w:rPr>
        <w:t>В.Еремеева</w:t>
      </w:r>
      <w:proofErr w:type="spellEnd"/>
      <w:r w:rsidRPr="00344D52">
        <w:rPr>
          <w:sz w:val="28"/>
          <w:szCs w:val="28"/>
          <w:lang w:eastAsia="uk-UA"/>
        </w:rPr>
        <w:t xml:space="preserve"> // Начальная школа (Первое сентября). -2005. – 16 авг. (№16).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79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344D52">
        <w:rPr>
          <w:sz w:val="28"/>
          <w:szCs w:val="28"/>
          <w:lang w:eastAsia="uk-UA"/>
        </w:rPr>
        <w:t>Єременко</w:t>
      </w:r>
      <w:proofErr w:type="spellEnd"/>
      <w:r w:rsidRPr="00344D52">
        <w:rPr>
          <w:sz w:val="28"/>
          <w:szCs w:val="28"/>
          <w:lang w:eastAsia="uk-UA"/>
        </w:rPr>
        <w:t xml:space="preserve"> І.Г. </w:t>
      </w:r>
      <w:proofErr w:type="spellStart"/>
      <w:r w:rsidRPr="00344D52">
        <w:rPr>
          <w:sz w:val="28"/>
          <w:szCs w:val="28"/>
          <w:lang w:eastAsia="uk-UA"/>
        </w:rPr>
        <w:t>Готовність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учнів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допоміжної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школи</w:t>
      </w:r>
      <w:proofErr w:type="spellEnd"/>
      <w:r w:rsidRPr="00344D52">
        <w:rPr>
          <w:sz w:val="28"/>
          <w:szCs w:val="28"/>
          <w:lang w:eastAsia="uk-UA"/>
        </w:rPr>
        <w:t xml:space="preserve"> до </w:t>
      </w:r>
      <w:proofErr w:type="spellStart"/>
      <w:r w:rsidRPr="00344D52">
        <w:rPr>
          <w:sz w:val="28"/>
          <w:szCs w:val="28"/>
          <w:lang w:eastAsia="uk-UA"/>
        </w:rPr>
        <w:t>навчання</w:t>
      </w:r>
      <w:proofErr w:type="spellEnd"/>
      <w:r w:rsidRPr="00344D52">
        <w:rPr>
          <w:sz w:val="28"/>
          <w:szCs w:val="28"/>
          <w:lang w:eastAsia="uk-UA"/>
        </w:rPr>
        <w:t>. - К., 1997.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84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Маркова А.К. Формирование мотивации </w:t>
      </w:r>
      <w:proofErr w:type="spellStart"/>
      <w:r w:rsidRPr="00344D52">
        <w:rPr>
          <w:sz w:val="28"/>
          <w:szCs w:val="28"/>
          <w:lang w:eastAsia="uk-UA"/>
        </w:rPr>
        <w:t>учення</w:t>
      </w:r>
      <w:proofErr w:type="spellEnd"/>
      <w:r w:rsidRPr="00344D52">
        <w:rPr>
          <w:sz w:val="28"/>
          <w:szCs w:val="28"/>
          <w:lang w:eastAsia="uk-UA"/>
        </w:rPr>
        <w:t xml:space="preserve"> в школьном возрасте. - М.: Просвещение, 1983.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84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Новикова Т.Г., </w:t>
      </w:r>
      <w:proofErr w:type="spellStart"/>
      <w:r w:rsidRPr="00344D52">
        <w:rPr>
          <w:sz w:val="28"/>
          <w:szCs w:val="28"/>
          <w:lang w:eastAsia="uk-UA"/>
        </w:rPr>
        <w:t>Пинская</w:t>
      </w:r>
      <w:proofErr w:type="spellEnd"/>
      <w:r w:rsidRPr="00344D52">
        <w:rPr>
          <w:sz w:val="28"/>
          <w:szCs w:val="28"/>
          <w:lang w:eastAsia="uk-UA"/>
        </w:rPr>
        <w:t xml:space="preserve"> М.А., </w:t>
      </w:r>
      <w:proofErr w:type="spellStart"/>
      <w:r w:rsidRPr="00344D52">
        <w:rPr>
          <w:sz w:val="28"/>
          <w:szCs w:val="28"/>
          <w:lang w:eastAsia="uk-UA"/>
        </w:rPr>
        <w:t>Прутченков</w:t>
      </w:r>
      <w:proofErr w:type="spellEnd"/>
      <w:r w:rsidRPr="00344D52">
        <w:rPr>
          <w:sz w:val="28"/>
          <w:szCs w:val="28"/>
          <w:lang w:eastAsia="uk-UA"/>
        </w:rPr>
        <w:t xml:space="preserve"> А.С., Федотова Е.Е. Портфолио в профильном обучении (Анализ зарубежного </w:t>
      </w:r>
      <w:proofErr w:type="spellStart"/>
      <w:r w:rsidRPr="00344D52">
        <w:rPr>
          <w:sz w:val="28"/>
          <w:szCs w:val="28"/>
          <w:lang w:eastAsia="uk-UA"/>
        </w:rPr>
        <w:t>опьгга</w:t>
      </w:r>
      <w:proofErr w:type="spellEnd"/>
      <w:r w:rsidRPr="00344D52">
        <w:rPr>
          <w:sz w:val="28"/>
          <w:szCs w:val="28"/>
          <w:lang w:eastAsia="uk-UA"/>
        </w:rPr>
        <w:t>). / Профильная школа, 2005. - №5 С. 46-48.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84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Сак Т.В. </w:t>
      </w:r>
      <w:proofErr w:type="spellStart"/>
      <w:r w:rsidRPr="00344D52">
        <w:rPr>
          <w:sz w:val="28"/>
          <w:szCs w:val="28"/>
          <w:lang w:eastAsia="uk-UA"/>
        </w:rPr>
        <w:t>Оцінювання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навчальних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досягнень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учнів</w:t>
      </w:r>
      <w:proofErr w:type="spellEnd"/>
      <w:r w:rsidRPr="00344D52">
        <w:rPr>
          <w:sz w:val="28"/>
          <w:szCs w:val="28"/>
          <w:lang w:eastAsia="uk-UA"/>
        </w:rPr>
        <w:t xml:space="preserve"> 1-2 </w:t>
      </w:r>
      <w:proofErr w:type="spellStart"/>
      <w:r w:rsidRPr="00344D52">
        <w:rPr>
          <w:sz w:val="28"/>
          <w:szCs w:val="28"/>
          <w:lang w:eastAsia="uk-UA"/>
        </w:rPr>
        <w:t>класів</w:t>
      </w:r>
      <w:proofErr w:type="spellEnd"/>
      <w:r w:rsidRPr="00344D52">
        <w:rPr>
          <w:sz w:val="28"/>
          <w:szCs w:val="28"/>
          <w:lang w:eastAsia="uk-UA"/>
        </w:rPr>
        <w:t xml:space="preserve"> в </w:t>
      </w:r>
      <w:proofErr w:type="spellStart"/>
      <w:r w:rsidRPr="00344D52">
        <w:rPr>
          <w:sz w:val="28"/>
          <w:szCs w:val="28"/>
          <w:lang w:eastAsia="uk-UA"/>
        </w:rPr>
        <w:t>інклюзивному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середовищі</w:t>
      </w:r>
      <w:proofErr w:type="spellEnd"/>
      <w:r w:rsidRPr="00344D52">
        <w:rPr>
          <w:sz w:val="28"/>
          <w:szCs w:val="28"/>
          <w:lang w:eastAsia="uk-UA"/>
        </w:rPr>
        <w:t xml:space="preserve">. // </w:t>
      </w:r>
      <w:proofErr w:type="spellStart"/>
      <w:r w:rsidRPr="00344D52">
        <w:rPr>
          <w:sz w:val="28"/>
          <w:szCs w:val="28"/>
          <w:lang w:eastAsia="uk-UA"/>
        </w:rPr>
        <w:t>Дефектологія</w:t>
      </w:r>
      <w:proofErr w:type="spellEnd"/>
      <w:r w:rsidRPr="00344D52">
        <w:rPr>
          <w:sz w:val="28"/>
          <w:szCs w:val="28"/>
          <w:lang w:eastAsia="uk-UA"/>
        </w:rPr>
        <w:t xml:space="preserve"> № 2., 2010, С.3-6.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79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Сак Т.В. </w:t>
      </w:r>
      <w:proofErr w:type="spellStart"/>
      <w:r w:rsidRPr="00344D52">
        <w:rPr>
          <w:sz w:val="28"/>
          <w:szCs w:val="28"/>
          <w:lang w:eastAsia="uk-UA"/>
        </w:rPr>
        <w:t>Технологія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портфоліо</w:t>
      </w:r>
      <w:proofErr w:type="spellEnd"/>
      <w:r w:rsidRPr="00344D52">
        <w:rPr>
          <w:sz w:val="28"/>
          <w:szCs w:val="28"/>
          <w:lang w:eastAsia="uk-UA"/>
        </w:rPr>
        <w:t xml:space="preserve"> в </w:t>
      </w:r>
      <w:proofErr w:type="spellStart"/>
      <w:r w:rsidRPr="00344D52">
        <w:rPr>
          <w:sz w:val="28"/>
          <w:szCs w:val="28"/>
          <w:lang w:eastAsia="uk-UA"/>
        </w:rPr>
        <w:t>інклюзивному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класі</w:t>
      </w:r>
      <w:proofErr w:type="spellEnd"/>
      <w:r w:rsidRPr="00344D52">
        <w:rPr>
          <w:sz w:val="28"/>
          <w:szCs w:val="28"/>
          <w:lang w:eastAsia="uk-UA"/>
        </w:rPr>
        <w:t xml:space="preserve"> // </w:t>
      </w:r>
      <w:proofErr w:type="spellStart"/>
      <w:r w:rsidRPr="00344D52">
        <w:rPr>
          <w:sz w:val="28"/>
          <w:szCs w:val="28"/>
          <w:lang w:eastAsia="uk-UA"/>
        </w:rPr>
        <w:t>Дефектологія</w:t>
      </w:r>
      <w:proofErr w:type="spellEnd"/>
      <w:r w:rsidRPr="00344D52">
        <w:rPr>
          <w:sz w:val="28"/>
          <w:szCs w:val="28"/>
          <w:lang w:eastAsia="uk-UA"/>
        </w:rPr>
        <w:t xml:space="preserve"> № 4, 2009, С.6-10.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79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Сак Т.В. Контроль й </w:t>
      </w:r>
      <w:proofErr w:type="spellStart"/>
      <w:r w:rsidRPr="00344D52">
        <w:rPr>
          <w:sz w:val="28"/>
          <w:szCs w:val="28"/>
          <w:lang w:eastAsia="uk-UA"/>
        </w:rPr>
        <w:t>оцінювання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соціальної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компетентності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учнів</w:t>
      </w:r>
      <w:proofErr w:type="spellEnd"/>
      <w:r w:rsidRPr="00344D52">
        <w:rPr>
          <w:sz w:val="28"/>
          <w:szCs w:val="28"/>
          <w:lang w:eastAsia="uk-UA"/>
        </w:rPr>
        <w:t xml:space="preserve"> з </w:t>
      </w:r>
      <w:proofErr w:type="spellStart"/>
      <w:r w:rsidRPr="00344D52">
        <w:rPr>
          <w:sz w:val="28"/>
          <w:szCs w:val="28"/>
          <w:lang w:eastAsia="uk-UA"/>
        </w:rPr>
        <w:t>особливостями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психофізичного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розвитку</w:t>
      </w:r>
      <w:proofErr w:type="spellEnd"/>
      <w:r w:rsidRPr="00344D52">
        <w:rPr>
          <w:sz w:val="28"/>
          <w:szCs w:val="28"/>
          <w:lang w:eastAsia="uk-UA"/>
        </w:rPr>
        <w:t xml:space="preserve"> в </w:t>
      </w:r>
      <w:proofErr w:type="spellStart"/>
      <w:r w:rsidRPr="00344D52">
        <w:rPr>
          <w:sz w:val="28"/>
          <w:szCs w:val="28"/>
          <w:lang w:eastAsia="uk-UA"/>
        </w:rPr>
        <w:t>інклюзивному</w:t>
      </w:r>
      <w:proofErr w:type="spellEnd"/>
      <w:r w:rsidRPr="00344D52">
        <w:rPr>
          <w:sz w:val="28"/>
          <w:szCs w:val="28"/>
          <w:lang w:eastAsia="uk-UA"/>
        </w:rPr>
        <w:t xml:space="preserve"> </w:t>
      </w:r>
      <w:proofErr w:type="spellStart"/>
      <w:r w:rsidRPr="00344D52">
        <w:rPr>
          <w:sz w:val="28"/>
          <w:szCs w:val="28"/>
          <w:lang w:eastAsia="uk-UA"/>
        </w:rPr>
        <w:t>класі</w:t>
      </w:r>
      <w:proofErr w:type="spellEnd"/>
      <w:r w:rsidRPr="00344D52">
        <w:rPr>
          <w:sz w:val="28"/>
          <w:szCs w:val="28"/>
          <w:lang w:eastAsia="uk-UA"/>
        </w:rPr>
        <w:t xml:space="preserve">. // </w:t>
      </w:r>
      <w:proofErr w:type="spellStart"/>
      <w:r w:rsidRPr="00344D52">
        <w:rPr>
          <w:sz w:val="28"/>
          <w:szCs w:val="28"/>
          <w:lang w:eastAsia="uk-UA"/>
        </w:rPr>
        <w:t>Дефектологія</w:t>
      </w:r>
      <w:proofErr w:type="spellEnd"/>
      <w:r w:rsidRPr="00344D52">
        <w:rPr>
          <w:sz w:val="28"/>
          <w:szCs w:val="28"/>
          <w:lang w:eastAsia="uk-UA"/>
        </w:rPr>
        <w:t xml:space="preserve"> № 4, 2010. - С. 3-6.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65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r w:rsidRPr="00344D52">
        <w:rPr>
          <w:sz w:val="28"/>
          <w:szCs w:val="28"/>
          <w:lang w:eastAsia="uk-UA"/>
        </w:rPr>
        <w:t xml:space="preserve">Симановский АЗ. </w:t>
      </w:r>
      <w:proofErr w:type="spellStart"/>
      <w:r w:rsidRPr="00344D52">
        <w:rPr>
          <w:sz w:val="28"/>
          <w:szCs w:val="28"/>
          <w:lang w:eastAsia="uk-UA"/>
        </w:rPr>
        <w:t>Безотметочное</w:t>
      </w:r>
      <w:proofErr w:type="spellEnd"/>
      <w:r w:rsidRPr="00344D52">
        <w:rPr>
          <w:sz w:val="28"/>
          <w:szCs w:val="28"/>
          <w:lang w:eastAsia="uk-UA"/>
        </w:rPr>
        <w:t xml:space="preserve"> обучение: </w:t>
      </w:r>
      <w:proofErr w:type="spellStart"/>
      <w:r w:rsidRPr="00344D52">
        <w:rPr>
          <w:sz w:val="28"/>
          <w:szCs w:val="28"/>
          <w:lang w:eastAsia="uk-UA"/>
        </w:rPr>
        <w:t>возможносга</w:t>
      </w:r>
      <w:proofErr w:type="spellEnd"/>
      <w:r w:rsidRPr="00344D52">
        <w:rPr>
          <w:sz w:val="28"/>
          <w:szCs w:val="28"/>
          <w:lang w:eastAsia="uk-UA"/>
        </w:rPr>
        <w:t xml:space="preserve"> и </w:t>
      </w:r>
      <w:proofErr w:type="spellStart"/>
      <w:r w:rsidRPr="00344D52">
        <w:rPr>
          <w:sz w:val="28"/>
          <w:szCs w:val="28"/>
          <w:lang w:eastAsia="uk-UA"/>
        </w:rPr>
        <w:t>пуга</w:t>
      </w:r>
      <w:proofErr w:type="spellEnd"/>
      <w:r w:rsidRPr="00344D52">
        <w:rPr>
          <w:sz w:val="28"/>
          <w:szCs w:val="28"/>
          <w:lang w:eastAsia="uk-UA"/>
        </w:rPr>
        <w:t xml:space="preserve"> реализации. // Начальная школа плюс </w:t>
      </w:r>
      <w:proofErr w:type="gramStart"/>
      <w:r w:rsidRPr="00344D52">
        <w:rPr>
          <w:sz w:val="28"/>
          <w:szCs w:val="28"/>
          <w:lang w:eastAsia="uk-UA"/>
        </w:rPr>
        <w:t>До</w:t>
      </w:r>
      <w:proofErr w:type="gramEnd"/>
      <w:r w:rsidRPr="00344D52">
        <w:rPr>
          <w:sz w:val="28"/>
          <w:szCs w:val="28"/>
          <w:lang w:eastAsia="uk-UA"/>
        </w:rPr>
        <w:t xml:space="preserve"> и После. - 2003. - №6.</w:t>
      </w:r>
    </w:p>
    <w:p w:rsidR="00344D52" w:rsidRPr="00344D52" w:rsidRDefault="00344D52" w:rsidP="00344D52">
      <w:pPr>
        <w:widowControl/>
        <w:numPr>
          <w:ilvl w:val="1"/>
          <w:numId w:val="1"/>
        </w:numPr>
        <w:tabs>
          <w:tab w:val="left" w:pos="660"/>
          <w:tab w:val="left" w:pos="993"/>
        </w:tabs>
        <w:autoSpaceDE/>
        <w:adjustRightInd/>
        <w:ind w:firstLine="567"/>
        <w:jc w:val="both"/>
        <w:rPr>
          <w:sz w:val="28"/>
          <w:szCs w:val="28"/>
          <w:lang w:eastAsia="uk-UA"/>
        </w:rPr>
      </w:pPr>
      <w:proofErr w:type="spellStart"/>
      <w:r w:rsidRPr="00344D52">
        <w:rPr>
          <w:sz w:val="28"/>
          <w:szCs w:val="28"/>
          <w:lang w:eastAsia="uk-UA"/>
        </w:rPr>
        <w:t>Цукерман</w:t>
      </w:r>
      <w:proofErr w:type="spellEnd"/>
      <w:r w:rsidRPr="00344D52">
        <w:rPr>
          <w:sz w:val="28"/>
          <w:szCs w:val="28"/>
          <w:lang w:eastAsia="uk-UA"/>
        </w:rPr>
        <w:t xml:space="preserve"> Г. А. Оценка без отметки. Рига: ПЦ «</w:t>
      </w:r>
      <w:proofErr w:type="spellStart"/>
      <w:r w:rsidRPr="00344D52">
        <w:rPr>
          <w:sz w:val="28"/>
          <w:szCs w:val="28"/>
          <w:lang w:eastAsia="uk-UA"/>
        </w:rPr>
        <w:t>Зкспери</w:t>
      </w:r>
      <w:proofErr w:type="spellEnd"/>
      <w:r w:rsidRPr="00344D52">
        <w:rPr>
          <w:sz w:val="28"/>
          <w:szCs w:val="28"/>
          <w:lang w:eastAsia="uk-UA"/>
        </w:rPr>
        <w:t>- мент», 1999.</w:t>
      </w:r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 w:eastAsia="en-US"/>
        </w:rPr>
      </w:pPr>
      <w:hyperlink r:id="rId5" w:history="1">
        <w:r w:rsidRPr="00344D52">
          <w:rPr>
            <w:rStyle w:val="a3"/>
            <w:sz w:val="28"/>
            <w:szCs w:val="28"/>
            <w:lang w:val="en-US"/>
          </w:rPr>
          <w:t>http://knowledgeloom.org/pd</w:t>
        </w:r>
      </w:hyperlink>
      <w:r w:rsidRPr="00344D52">
        <w:rPr>
          <w:sz w:val="28"/>
          <w:szCs w:val="28"/>
          <w:lang w:val="en-US"/>
        </w:rPr>
        <w:t>.</w:t>
      </w:r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6" w:history="1">
        <w:r w:rsidRPr="00344D52">
          <w:rPr>
            <w:rStyle w:val="a3"/>
            <w:sz w:val="28"/>
            <w:szCs w:val="28"/>
            <w:lang w:val="en-US"/>
          </w:rPr>
          <w:t>www.includingsamuel.com</w:t>
        </w:r>
      </w:hyperlink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7" w:history="1">
        <w:r w:rsidRPr="00344D52">
          <w:rPr>
            <w:rStyle w:val="a3"/>
            <w:sz w:val="28"/>
            <w:szCs w:val="28"/>
            <w:lang w:val="en-US"/>
          </w:rPr>
          <w:t>www.includingsamuel.com/screenings/host</w:t>
        </w:r>
      </w:hyperlink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8" w:history="1">
        <w:r w:rsidRPr="00344D52">
          <w:rPr>
            <w:rStyle w:val="a3"/>
            <w:sz w:val="28"/>
            <w:szCs w:val="28"/>
            <w:lang w:val="en-US"/>
          </w:rPr>
          <w:t>www.IncludingAllKids.org</w:t>
        </w:r>
      </w:hyperlink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9" w:history="1">
        <w:r w:rsidRPr="00344D52">
          <w:rPr>
            <w:rStyle w:val="a3"/>
            <w:sz w:val="28"/>
            <w:szCs w:val="28"/>
            <w:lang w:val="en-US"/>
          </w:rPr>
          <w:t>www.includingsamuel.com</w:t>
        </w:r>
      </w:hyperlink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10" w:history="1">
        <w:r w:rsidRPr="00344D52">
          <w:rPr>
            <w:rStyle w:val="a3"/>
            <w:sz w:val="28"/>
            <w:szCs w:val="28"/>
            <w:lang w:val="en-US"/>
          </w:rPr>
          <w:t>www.includingsamuel.com/resources</w:t>
        </w:r>
      </w:hyperlink>
    </w:p>
    <w:p w:rsidR="00344D52" w:rsidRPr="00344D52" w:rsidRDefault="00344D52" w:rsidP="00344D52">
      <w:pPr>
        <w:widowControl/>
        <w:numPr>
          <w:ilvl w:val="0"/>
          <w:numId w:val="2"/>
        </w:numPr>
        <w:autoSpaceDE/>
        <w:adjustRightInd/>
        <w:ind w:right="-142" w:firstLine="567"/>
        <w:jc w:val="both"/>
        <w:rPr>
          <w:sz w:val="28"/>
          <w:szCs w:val="28"/>
          <w:lang w:val="en-US"/>
        </w:rPr>
      </w:pPr>
      <w:hyperlink r:id="rId11" w:history="1">
        <w:r w:rsidRPr="00344D52">
          <w:rPr>
            <w:rStyle w:val="a3"/>
            <w:sz w:val="28"/>
            <w:szCs w:val="28"/>
            <w:lang w:val="en-US"/>
          </w:rPr>
          <w:t>http://groups.to/includingsamuel/</w:t>
        </w:r>
      </w:hyperlink>
    </w:p>
    <w:p w:rsidR="00344D52" w:rsidRPr="00344D52" w:rsidRDefault="00344D52" w:rsidP="00344D52">
      <w:pPr>
        <w:numPr>
          <w:ilvl w:val="0"/>
          <w:numId w:val="2"/>
        </w:numPr>
        <w:tabs>
          <w:tab w:val="left" w:pos="360"/>
          <w:tab w:val="left" w:pos="851"/>
        </w:tabs>
        <w:ind w:firstLine="567"/>
        <w:rPr>
          <w:sz w:val="28"/>
          <w:szCs w:val="28"/>
        </w:rPr>
      </w:pPr>
      <w:hyperlink r:id="rId12" w:history="1">
        <w:r w:rsidRPr="00344D52">
          <w:rPr>
            <w:rStyle w:val="a3"/>
            <w:sz w:val="28"/>
            <w:szCs w:val="28"/>
            <w:lang w:val="en-US"/>
          </w:rPr>
          <w:t>www.includingsamuel.com/screenings/host</w:t>
        </w:r>
      </w:hyperlink>
    </w:p>
    <w:bookmarkEnd w:id="0"/>
    <w:p w:rsidR="009952AA" w:rsidRDefault="00344D52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29E"/>
    <w:multiLevelType w:val="multilevel"/>
    <w:tmpl w:val="5C8A8D8E"/>
    <w:lvl w:ilvl="0">
      <w:start w:val="1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 w15:restartNumberingAfterBreak="0">
    <w:nsid w:val="7FF829B5"/>
    <w:multiLevelType w:val="multilevel"/>
    <w:tmpl w:val="3EBC3650"/>
    <w:lvl w:ilvl="0">
      <w:start w:val="1"/>
      <w:numFmt w:val="bullet"/>
      <w:lvlText w:val="❖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9"/>
    <w:rsid w:val="002015D0"/>
    <w:rsid w:val="003178D0"/>
    <w:rsid w:val="00344D52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EDBBB-AEC4-4094-B576-46BBAA8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dingAllKid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ingsamuel.com/screenings/host" TargetMode="External"/><Relationship Id="rId12" Type="http://schemas.openxmlformats.org/officeDocument/2006/relationships/hyperlink" Target="http://www.includingsamuel.com/screenings/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ludingsamuel.com" TargetMode="External"/><Relationship Id="rId11" Type="http://schemas.openxmlformats.org/officeDocument/2006/relationships/hyperlink" Target="http://groups.to/includingsamuel/" TargetMode="External"/><Relationship Id="rId5" Type="http://schemas.openxmlformats.org/officeDocument/2006/relationships/hyperlink" Target="http://knowledgeloom.org/pd" TargetMode="External"/><Relationship Id="rId10" Type="http://schemas.openxmlformats.org/officeDocument/2006/relationships/hyperlink" Target="http://www.includingsamuel.com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ludingsamu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2020-03-30T15:43:00Z</dcterms:created>
  <dcterms:modified xsi:type="dcterms:W3CDTF">2020-03-30T15:51:00Z</dcterms:modified>
</cp:coreProperties>
</file>