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2AA" w:rsidRPr="00903706" w:rsidRDefault="00B0005F" w:rsidP="00C60DB7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val="uk-UA"/>
        </w:rPr>
      </w:pPr>
      <w:r w:rsidRPr="00903706">
        <w:rPr>
          <w:rFonts w:asciiTheme="majorBidi" w:hAnsiTheme="majorBidi" w:cstheme="majorBidi"/>
          <w:b/>
          <w:bCs/>
          <w:sz w:val="28"/>
          <w:szCs w:val="28"/>
          <w:lang w:val="uk-UA"/>
        </w:rPr>
        <w:t>Тема 1. Технології комплексної оцінки стану розвитку дитини</w:t>
      </w:r>
    </w:p>
    <w:p w:rsidR="00B0005F" w:rsidRPr="00903706" w:rsidRDefault="00B0005F" w:rsidP="00C60DB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uk-UA"/>
        </w:rPr>
      </w:pPr>
      <w:r w:rsidRPr="00903706">
        <w:rPr>
          <w:rFonts w:asciiTheme="majorBidi" w:hAnsiTheme="majorBidi" w:cstheme="majorBidi"/>
          <w:b/>
          <w:bCs/>
          <w:sz w:val="28"/>
          <w:szCs w:val="28"/>
          <w:lang w:val="uk-UA"/>
        </w:rPr>
        <w:t>План</w:t>
      </w:r>
    </w:p>
    <w:p w:rsidR="00B0005F" w:rsidRPr="00903706" w:rsidRDefault="00B0005F" w:rsidP="00C60DB7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903706">
        <w:rPr>
          <w:rFonts w:asciiTheme="majorBidi" w:hAnsiTheme="majorBidi" w:cstheme="majorBidi"/>
          <w:sz w:val="28"/>
          <w:szCs w:val="28"/>
          <w:lang w:val="uk-UA"/>
        </w:rPr>
        <w:t>Поняття, мета та завдання комплексної оцінки стану розвитку дитини.</w:t>
      </w:r>
    </w:p>
    <w:p w:rsidR="00B0005F" w:rsidRPr="00903706" w:rsidRDefault="00B0005F" w:rsidP="00C60DB7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Оперативна діагностика стану розвитку дитини дошкільного віку з ООП. </w:t>
      </w:r>
    </w:p>
    <w:p w:rsidR="00B0005F" w:rsidRPr="00903706" w:rsidRDefault="00B0005F" w:rsidP="00C60DB7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Алгоритм проведення оцінки стану розвитку в ЗДО. </w:t>
      </w:r>
    </w:p>
    <w:p w:rsidR="00B0005F" w:rsidRPr="00903706" w:rsidRDefault="00B0005F" w:rsidP="00C60DB7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903706">
        <w:rPr>
          <w:rFonts w:asciiTheme="majorBidi" w:hAnsiTheme="majorBidi" w:cstheme="majorBidi"/>
          <w:sz w:val="28"/>
          <w:szCs w:val="28"/>
          <w:lang w:val="uk-UA"/>
        </w:rPr>
        <w:t>Методика діагностики ігрової діяльності дошкільника із ООП.</w:t>
      </w:r>
    </w:p>
    <w:p w:rsidR="00B0005F" w:rsidRPr="00903706" w:rsidRDefault="00B0005F" w:rsidP="00C60DB7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903706">
        <w:rPr>
          <w:rFonts w:asciiTheme="majorBidi" w:hAnsiTheme="majorBidi" w:cstheme="majorBidi"/>
          <w:sz w:val="28"/>
          <w:szCs w:val="28"/>
          <w:lang w:val="uk-UA"/>
        </w:rPr>
        <w:t>Різні підходи до діагностики рівня розвитку навичок дитини дошкільного віку з ООП.</w:t>
      </w:r>
    </w:p>
    <w:p w:rsidR="00B0005F" w:rsidRPr="00903706" w:rsidRDefault="00B0005F" w:rsidP="00C60DB7">
      <w:pPr>
        <w:shd w:val="clear" w:color="auto" w:fill="FFFFFF"/>
        <w:spacing w:after="0" w:line="240" w:lineRule="auto"/>
        <w:ind w:firstLine="567"/>
        <w:jc w:val="center"/>
        <w:rPr>
          <w:rFonts w:asciiTheme="majorBidi" w:hAnsiTheme="majorBidi" w:cstheme="majorBidi"/>
          <w:sz w:val="28"/>
          <w:szCs w:val="28"/>
          <w:lang w:val="uk-UA"/>
        </w:rPr>
      </w:pPr>
      <w:r w:rsidRPr="00903706">
        <w:rPr>
          <w:rFonts w:asciiTheme="majorBidi" w:hAnsiTheme="majorBidi" w:cstheme="majorBidi"/>
          <w:sz w:val="28"/>
          <w:szCs w:val="28"/>
          <w:lang w:val="uk-UA"/>
        </w:rPr>
        <w:t>Література</w:t>
      </w:r>
      <w:r w:rsidR="00F10ECC">
        <w:rPr>
          <w:rFonts w:asciiTheme="majorBidi" w:hAnsiTheme="majorBidi" w:cstheme="majorBidi"/>
          <w:sz w:val="28"/>
          <w:szCs w:val="28"/>
          <w:lang w:val="uk-UA"/>
        </w:rPr>
        <w:t>:</w:t>
      </w:r>
    </w:p>
    <w:p w:rsidR="00B0005F" w:rsidRPr="00903706" w:rsidRDefault="00B0005F" w:rsidP="00C60DB7">
      <w:pPr>
        <w:numPr>
          <w:ilvl w:val="0"/>
          <w:numId w:val="2"/>
        </w:numPr>
        <w:tabs>
          <w:tab w:val="left" w:pos="567"/>
          <w:tab w:val="left" w:pos="851"/>
        </w:tabs>
        <w:autoSpaceDN w:val="0"/>
        <w:spacing w:after="0" w:line="240" w:lineRule="auto"/>
        <w:ind w:left="0" w:firstLine="54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903706">
        <w:rPr>
          <w:rFonts w:asciiTheme="majorBidi" w:hAnsiTheme="majorBidi" w:cstheme="majorBidi"/>
          <w:sz w:val="28"/>
          <w:szCs w:val="28"/>
          <w:lang w:val="uk-UA" w:eastAsia="uk-UA"/>
        </w:rPr>
        <w:t>Вихователю інклюзивної групи / Ж.</w:t>
      </w:r>
      <w:proofErr w:type="spellStart"/>
      <w:r w:rsidRPr="00903706">
        <w:rPr>
          <w:rFonts w:asciiTheme="majorBidi" w:hAnsiTheme="majorBidi" w:cstheme="majorBidi"/>
          <w:sz w:val="28"/>
          <w:szCs w:val="28"/>
          <w:lang w:val="uk-UA" w:eastAsia="uk-UA"/>
        </w:rPr>
        <w:t>Ольшевська</w:t>
      </w:r>
      <w:proofErr w:type="spellEnd"/>
      <w:r w:rsidRPr="00903706">
        <w:rPr>
          <w:rFonts w:asciiTheme="majorBidi" w:hAnsiTheme="majorBidi" w:cstheme="majorBidi"/>
          <w:sz w:val="28"/>
          <w:szCs w:val="28"/>
          <w:lang w:val="uk-UA" w:eastAsia="uk-UA"/>
        </w:rPr>
        <w:t>, Н.М’яких та ін. – К.: Шкільний світ, 2018.</w:t>
      </w:r>
    </w:p>
    <w:p w:rsidR="00A01883" w:rsidRPr="00A01883" w:rsidRDefault="00A01883" w:rsidP="00C60DB7">
      <w:pPr>
        <w:pStyle w:val="a3"/>
        <w:numPr>
          <w:ilvl w:val="0"/>
          <w:numId w:val="2"/>
        </w:numPr>
        <w:shd w:val="clear" w:color="auto" w:fill="FFFFFF"/>
        <w:tabs>
          <w:tab w:val="left" w:pos="540"/>
          <w:tab w:val="left" w:pos="2310"/>
        </w:tabs>
        <w:spacing w:after="0" w:line="240" w:lineRule="auto"/>
        <w:ind w:left="0" w:firstLine="540"/>
        <w:jc w:val="both"/>
        <w:rPr>
          <w:rFonts w:asciiTheme="majorBidi" w:hAnsiTheme="majorBidi" w:cstheme="majorBidi"/>
          <w:b/>
          <w:sz w:val="28"/>
          <w:szCs w:val="28"/>
          <w:lang w:val="ru-RU"/>
        </w:rPr>
      </w:pPr>
      <w:proofErr w:type="spellStart"/>
      <w:r w:rsidRPr="00A0188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Експрес-діагностика</w:t>
      </w:r>
      <w:proofErr w:type="spellEnd"/>
      <w:r w:rsidRPr="00A0188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 xml:space="preserve"> в ДНЗ. Комплект </w:t>
      </w:r>
      <w:proofErr w:type="spellStart"/>
      <w:r w:rsidRPr="00A0188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матеріалів</w:t>
      </w:r>
      <w:proofErr w:type="spellEnd"/>
      <w:r w:rsidRPr="00A0188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Pr="00A0188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практичних</w:t>
      </w:r>
      <w:proofErr w:type="spellEnd"/>
      <w:r w:rsidRPr="00A0188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188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психологів</w:t>
      </w:r>
      <w:proofErr w:type="spellEnd"/>
      <w:r w:rsidRPr="00A0188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 xml:space="preserve"> / </w:t>
      </w:r>
      <w:proofErr w:type="spellStart"/>
      <w:r w:rsidRPr="00A0188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Укл</w:t>
      </w:r>
      <w:proofErr w:type="spellEnd"/>
      <w:r w:rsidRPr="00A0188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A0188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О.Дєдов</w:t>
      </w:r>
      <w:proofErr w:type="spellEnd"/>
      <w:r w:rsidRPr="00A0188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. – Хотин, 2014.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A0188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[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>Електронний ресурс</w:t>
      </w:r>
      <w:r w:rsidRPr="00A0188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]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 xml:space="preserve"> – Режим доступу: </w:t>
      </w:r>
      <w:hyperlink r:id="rId7" w:history="1">
        <w:r w:rsidRPr="00E613AC">
          <w:rPr>
            <w:rStyle w:val="a6"/>
            <w:rFonts w:asciiTheme="majorBidi" w:hAnsiTheme="majorBidi" w:cstheme="majorBidi"/>
            <w:sz w:val="28"/>
            <w:szCs w:val="28"/>
            <w:shd w:val="clear" w:color="auto" w:fill="FFFFFF"/>
            <w:lang w:val="uk-UA"/>
          </w:rPr>
          <w:t>https://vseosvita.ua/library/ekspres-diagnostika-v-dnz-komplekt-materialiv-dla-prakticnih-psihologiv-166087.html</w:t>
        </w:r>
      </w:hyperlink>
    </w:p>
    <w:p w:rsidR="00B0005F" w:rsidRPr="00903706" w:rsidRDefault="00B0005F" w:rsidP="00C60DB7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</w:tabs>
        <w:autoSpaceDN w:val="0"/>
        <w:spacing w:after="0" w:line="240" w:lineRule="auto"/>
        <w:ind w:left="0" w:firstLine="540"/>
        <w:jc w:val="both"/>
        <w:rPr>
          <w:rFonts w:asciiTheme="majorBidi" w:hAnsiTheme="majorBidi" w:cstheme="majorBidi"/>
          <w:sz w:val="28"/>
          <w:szCs w:val="28"/>
          <w:u w:val="single"/>
          <w:lang w:val="uk-UA"/>
        </w:rPr>
      </w:pPr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Інклюзивна освіта від А до Я: порадник для педагогів і батьків / Укладачі Н. В. Заєркова, А. О. </w:t>
      </w:r>
      <w:proofErr w:type="spellStart"/>
      <w:r w:rsidRPr="00903706">
        <w:rPr>
          <w:rFonts w:asciiTheme="majorBidi" w:hAnsiTheme="majorBidi" w:cstheme="majorBidi"/>
          <w:sz w:val="28"/>
          <w:szCs w:val="28"/>
          <w:lang w:val="uk-UA"/>
        </w:rPr>
        <w:t>Трейтяк</w:t>
      </w:r>
      <w:proofErr w:type="spellEnd"/>
      <w:r w:rsidRPr="00903706">
        <w:rPr>
          <w:rFonts w:asciiTheme="majorBidi" w:hAnsiTheme="majorBidi" w:cstheme="majorBidi"/>
          <w:sz w:val="28"/>
          <w:szCs w:val="28"/>
          <w:lang w:val="uk-UA"/>
        </w:rPr>
        <w:t>. – К., 2016.</w:t>
      </w:r>
    </w:p>
    <w:p w:rsidR="00B0005F" w:rsidRPr="00903706" w:rsidRDefault="00B0005F" w:rsidP="00C60DB7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</w:tabs>
        <w:autoSpaceDN w:val="0"/>
        <w:spacing w:after="0" w:line="240" w:lineRule="auto"/>
        <w:ind w:left="0" w:firstLine="540"/>
        <w:jc w:val="both"/>
        <w:rPr>
          <w:rFonts w:asciiTheme="majorBidi" w:hAnsiTheme="majorBidi" w:cstheme="majorBidi"/>
          <w:sz w:val="28"/>
          <w:szCs w:val="28"/>
          <w:u w:val="single"/>
          <w:lang w:val="uk-UA"/>
        </w:rPr>
      </w:pPr>
      <w:proofErr w:type="spellStart"/>
      <w:r w:rsidRPr="00903706">
        <w:rPr>
          <w:rFonts w:asciiTheme="majorBidi" w:eastAsia="Cambria" w:hAnsiTheme="majorBidi" w:cstheme="majorBidi"/>
          <w:sz w:val="28"/>
          <w:szCs w:val="28"/>
          <w:lang w:val="uk-UA"/>
        </w:rPr>
        <w:t>Колупаєва</w:t>
      </w:r>
      <w:proofErr w:type="spellEnd"/>
      <w:r w:rsidRPr="00903706">
        <w:rPr>
          <w:rFonts w:asciiTheme="majorBidi" w:eastAsia="Cambria" w:hAnsiTheme="majorBidi" w:cstheme="majorBidi"/>
          <w:sz w:val="28"/>
          <w:szCs w:val="28"/>
          <w:lang w:val="uk-UA"/>
        </w:rPr>
        <w:t xml:space="preserve"> А.А., </w:t>
      </w:r>
      <w:proofErr w:type="spellStart"/>
      <w:r w:rsidRPr="00903706">
        <w:rPr>
          <w:rFonts w:asciiTheme="majorBidi" w:eastAsia="Cambria" w:hAnsiTheme="majorBidi" w:cstheme="majorBidi"/>
          <w:sz w:val="28"/>
          <w:szCs w:val="28"/>
          <w:lang w:val="uk-UA"/>
        </w:rPr>
        <w:t>Таранченко</w:t>
      </w:r>
      <w:proofErr w:type="spellEnd"/>
      <w:r w:rsidRPr="00903706">
        <w:rPr>
          <w:rFonts w:asciiTheme="majorBidi" w:eastAsia="Cambria" w:hAnsiTheme="majorBidi" w:cstheme="majorBidi"/>
          <w:sz w:val="28"/>
          <w:szCs w:val="28"/>
          <w:lang w:val="uk-UA"/>
        </w:rPr>
        <w:t xml:space="preserve"> О.М. «Інклюзивна освіта: від основ до практики»: [монографія] / А.А. </w:t>
      </w:r>
      <w:proofErr w:type="spellStart"/>
      <w:r w:rsidRPr="00903706">
        <w:rPr>
          <w:rFonts w:asciiTheme="majorBidi" w:eastAsia="Cambria" w:hAnsiTheme="majorBidi" w:cstheme="majorBidi"/>
          <w:sz w:val="28"/>
          <w:szCs w:val="28"/>
          <w:lang w:val="uk-UA"/>
        </w:rPr>
        <w:t>Колупаєва</w:t>
      </w:r>
      <w:proofErr w:type="spellEnd"/>
      <w:r w:rsidRPr="00903706">
        <w:rPr>
          <w:rFonts w:asciiTheme="majorBidi" w:eastAsia="Cambria" w:hAnsiTheme="majorBidi" w:cstheme="majorBidi"/>
          <w:sz w:val="28"/>
          <w:szCs w:val="28"/>
          <w:lang w:val="uk-UA"/>
        </w:rPr>
        <w:t xml:space="preserve">, О.М. </w:t>
      </w:r>
      <w:proofErr w:type="spellStart"/>
      <w:r w:rsidRPr="00903706">
        <w:rPr>
          <w:rFonts w:asciiTheme="majorBidi" w:eastAsia="Cambria" w:hAnsiTheme="majorBidi" w:cstheme="majorBidi"/>
          <w:sz w:val="28"/>
          <w:szCs w:val="28"/>
          <w:lang w:val="uk-UA"/>
        </w:rPr>
        <w:t>Таранченко</w:t>
      </w:r>
      <w:proofErr w:type="spellEnd"/>
      <w:r w:rsidRPr="00903706">
        <w:rPr>
          <w:rFonts w:asciiTheme="majorBidi" w:eastAsia="Cambria" w:hAnsiTheme="majorBidi" w:cstheme="majorBidi"/>
          <w:sz w:val="28"/>
          <w:szCs w:val="28"/>
          <w:lang w:val="uk-UA"/>
        </w:rPr>
        <w:t xml:space="preserve"> – К. : ТОВ «АТОПОЛ», 2016. </w:t>
      </w:r>
    </w:p>
    <w:p w:rsidR="00B0005F" w:rsidRDefault="00B0005F" w:rsidP="00C60DB7">
      <w:pPr>
        <w:widowControl w:val="0"/>
        <w:numPr>
          <w:ilvl w:val="0"/>
          <w:numId w:val="2"/>
        </w:numPr>
        <w:shd w:val="clear" w:color="auto" w:fill="FFFFFF"/>
        <w:tabs>
          <w:tab w:val="num" w:pos="567"/>
          <w:tab w:val="num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Theme="majorBidi" w:hAnsiTheme="majorBidi" w:cstheme="majorBidi"/>
          <w:sz w:val="28"/>
          <w:szCs w:val="28"/>
          <w:lang w:val="uk-UA"/>
        </w:rPr>
      </w:pPr>
      <w:proofErr w:type="spellStart"/>
      <w:r w:rsidRPr="00903706">
        <w:rPr>
          <w:rFonts w:asciiTheme="majorBidi" w:hAnsiTheme="majorBidi" w:cstheme="majorBidi"/>
          <w:sz w:val="28"/>
          <w:szCs w:val="28"/>
          <w:lang w:val="uk-UA"/>
        </w:rPr>
        <w:t>Колупаєва</w:t>
      </w:r>
      <w:proofErr w:type="spellEnd"/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 А. А., Савчук Л.О. Діти з особливими потребами та організація їхнього навчання.-К:</w:t>
      </w:r>
      <w:r w:rsidR="00903706" w:rsidRPr="00903706">
        <w:rPr>
          <w:rFonts w:asciiTheme="majorBidi" w:hAnsiTheme="majorBidi" w:cstheme="majorBidi"/>
          <w:sz w:val="28"/>
          <w:szCs w:val="28"/>
          <w:lang w:val="uk-UA"/>
        </w:rPr>
        <w:t xml:space="preserve"> ТОВ «АПОСТОЛ», </w:t>
      </w:r>
      <w:r w:rsidRPr="00903706">
        <w:rPr>
          <w:rFonts w:asciiTheme="majorBidi" w:hAnsiTheme="majorBidi" w:cstheme="majorBidi"/>
          <w:sz w:val="28"/>
          <w:szCs w:val="28"/>
          <w:lang w:val="uk-UA"/>
        </w:rPr>
        <w:t>2010</w:t>
      </w:r>
      <w:r w:rsidR="00903706" w:rsidRPr="00903706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890D7C" w:rsidRPr="00946543" w:rsidRDefault="00890D7C" w:rsidP="00C60DB7">
      <w:pPr>
        <w:widowControl w:val="0"/>
        <w:numPr>
          <w:ilvl w:val="0"/>
          <w:numId w:val="2"/>
        </w:numPr>
        <w:shd w:val="clear" w:color="auto" w:fill="FFFFFF"/>
        <w:tabs>
          <w:tab w:val="num" w:pos="567"/>
          <w:tab w:val="num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Theme="majorBidi" w:hAnsiTheme="majorBidi" w:cstheme="majorBidi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/>
          <w:sz w:val="28"/>
          <w:lang w:val="uk-UA"/>
        </w:rPr>
        <w:t>Компанець</w:t>
      </w:r>
      <w:proofErr w:type="spellEnd"/>
      <w:r>
        <w:rPr>
          <w:rFonts w:ascii="Times New Roman" w:eastAsia="Times New Roman" w:hAnsi="Times New Roman"/>
          <w:sz w:val="28"/>
          <w:lang w:val="uk-UA"/>
        </w:rPr>
        <w:t xml:space="preserve"> Н.М. Діагностичний маршрут дошкільника з ООП для складання Індивідуальної програми розвитку. – К.: Актуальна освіта, 2017.</w:t>
      </w:r>
    </w:p>
    <w:p w:rsidR="00946543" w:rsidRPr="00946543" w:rsidRDefault="00946543" w:rsidP="00C60DB7">
      <w:pPr>
        <w:widowControl w:val="0"/>
        <w:numPr>
          <w:ilvl w:val="0"/>
          <w:numId w:val="2"/>
        </w:numPr>
        <w:shd w:val="clear" w:color="auto" w:fill="FFFFFF"/>
        <w:tabs>
          <w:tab w:val="num" w:pos="567"/>
          <w:tab w:val="num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Theme="majorBidi" w:hAnsiTheme="majorBidi" w:cstheme="majorBidi"/>
          <w:sz w:val="28"/>
          <w:szCs w:val="28"/>
          <w:lang w:val="uk-UA"/>
        </w:rPr>
      </w:pPr>
      <w:proofErr w:type="spellStart"/>
      <w:r w:rsidRPr="00946543">
        <w:rPr>
          <w:rFonts w:ascii="Times New Roman" w:eastAsia="Times New Roman" w:hAnsi="Times New Roman"/>
          <w:sz w:val="28"/>
          <w:szCs w:val="28"/>
          <w:lang w:val="ru-RU"/>
        </w:rPr>
        <w:t>Компанець</w:t>
      </w:r>
      <w:proofErr w:type="spellEnd"/>
      <w:r w:rsidRPr="00946543">
        <w:rPr>
          <w:rFonts w:ascii="Times New Roman" w:eastAsia="Times New Roman" w:hAnsi="Times New Roman"/>
          <w:sz w:val="28"/>
          <w:szCs w:val="28"/>
          <w:lang w:val="ru-RU"/>
        </w:rPr>
        <w:t xml:space="preserve"> Н.М. </w:t>
      </w:r>
      <w:proofErr w:type="spellStart"/>
      <w:r w:rsidRPr="00946543">
        <w:rPr>
          <w:rFonts w:ascii="Times New Roman" w:eastAsia="Times New Roman" w:hAnsi="Times New Roman"/>
          <w:sz w:val="28"/>
          <w:szCs w:val="28"/>
          <w:lang w:val="ru-RU"/>
        </w:rPr>
        <w:t>Моделювання</w:t>
      </w:r>
      <w:proofErr w:type="spellEnd"/>
      <w:r w:rsidRPr="009465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proofErr w:type="spellStart"/>
      <w:r w:rsidRPr="00946543">
        <w:rPr>
          <w:rFonts w:ascii="Times New Roman" w:eastAsia="Times New Roman" w:hAnsi="Times New Roman"/>
          <w:sz w:val="28"/>
          <w:szCs w:val="28"/>
          <w:lang w:val="ru-RU"/>
        </w:rPr>
        <w:t>індивідуальної</w:t>
      </w:r>
      <w:proofErr w:type="spellEnd"/>
      <w:r w:rsidRPr="009465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proofErr w:type="spellStart"/>
      <w:r w:rsidRPr="00946543">
        <w:rPr>
          <w:rFonts w:ascii="Times New Roman" w:eastAsia="Times New Roman" w:hAnsi="Times New Roman"/>
          <w:sz w:val="28"/>
          <w:szCs w:val="28"/>
          <w:lang w:val="ru-RU"/>
        </w:rPr>
        <w:t>програми</w:t>
      </w:r>
      <w:proofErr w:type="spellEnd"/>
      <w:r w:rsidRPr="009465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proofErr w:type="spellStart"/>
      <w:r w:rsidRPr="00946543">
        <w:rPr>
          <w:rFonts w:ascii="Times New Roman" w:eastAsia="Times New Roman" w:hAnsi="Times New Roman"/>
          <w:sz w:val="28"/>
          <w:szCs w:val="28"/>
          <w:lang w:val="ru-RU"/>
        </w:rPr>
        <w:t>розвитку</w:t>
      </w:r>
      <w:proofErr w:type="spellEnd"/>
      <w:r w:rsidRPr="009465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proofErr w:type="spellStart"/>
      <w:r w:rsidRPr="00946543">
        <w:rPr>
          <w:rFonts w:ascii="Times New Roman" w:eastAsia="Times New Roman" w:hAnsi="Times New Roman"/>
          <w:sz w:val="28"/>
          <w:szCs w:val="28"/>
          <w:lang w:val="ru-RU"/>
        </w:rPr>
        <w:t>дошкільника</w:t>
      </w:r>
      <w:proofErr w:type="spellEnd"/>
      <w:r w:rsidRPr="00946543">
        <w:rPr>
          <w:rFonts w:ascii="Times New Roman" w:eastAsia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946543">
        <w:rPr>
          <w:rFonts w:ascii="Times New Roman" w:eastAsia="Times New Roman" w:hAnsi="Times New Roman"/>
          <w:sz w:val="28"/>
          <w:szCs w:val="28"/>
          <w:lang w:val="ru-RU"/>
        </w:rPr>
        <w:t>особливими</w:t>
      </w:r>
      <w:proofErr w:type="spellEnd"/>
      <w:r w:rsidRPr="009465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proofErr w:type="spellStart"/>
      <w:r w:rsidRPr="00946543">
        <w:rPr>
          <w:rFonts w:ascii="Times New Roman" w:eastAsia="Times New Roman" w:hAnsi="Times New Roman"/>
          <w:sz w:val="28"/>
          <w:szCs w:val="28"/>
          <w:lang w:val="ru-RU"/>
        </w:rPr>
        <w:t>освітніми</w:t>
      </w:r>
      <w:proofErr w:type="spellEnd"/>
      <w:r w:rsidRPr="00946543">
        <w:rPr>
          <w:rFonts w:ascii="Times New Roman" w:eastAsia="Times New Roman" w:hAnsi="Times New Roman"/>
          <w:sz w:val="28"/>
          <w:szCs w:val="28"/>
          <w:lang w:val="ru-RU"/>
        </w:rPr>
        <w:t xml:space="preserve"> потребами / </w:t>
      </w:r>
      <w:proofErr w:type="spellStart"/>
      <w:r w:rsidRPr="00946543">
        <w:rPr>
          <w:rFonts w:ascii="Times New Roman" w:eastAsia="Times New Roman" w:hAnsi="Times New Roman"/>
          <w:sz w:val="28"/>
          <w:szCs w:val="28"/>
          <w:lang w:val="ru-RU"/>
        </w:rPr>
        <w:t>Н.М.Компанець</w:t>
      </w:r>
      <w:proofErr w:type="spellEnd"/>
      <w:r w:rsidRPr="00946543">
        <w:rPr>
          <w:rFonts w:ascii="Times New Roman" w:eastAsia="Times New Roman" w:hAnsi="Times New Roman"/>
          <w:sz w:val="28"/>
          <w:szCs w:val="28"/>
          <w:lang w:val="ru-RU"/>
        </w:rPr>
        <w:t xml:space="preserve">. – </w:t>
      </w:r>
      <w:proofErr w:type="gramStart"/>
      <w:r w:rsidRPr="00946543">
        <w:rPr>
          <w:rFonts w:ascii="Times New Roman" w:eastAsia="Times New Roman" w:hAnsi="Times New Roman"/>
          <w:sz w:val="28"/>
          <w:szCs w:val="28"/>
          <w:lang w:val="ru-RU"/>
        </w:rPr>
        <w:t>К.:,</w:t>
      </w:r>
      <w:proofErr w:type="gramEnd"/>
      <w:r w:rsidRPr="00946543">
        <w:rPr>
          <w:rFonts w:ascii="Times New Roman" w:eastAsia="Times New Roman" w:hAnsi="Times New Roman"/>
          <w:sz w:val="28"/>
          <w:szCs w:val="28"/>
          <w:lang w:val="ru-RU"/>
        </w:rPr>
        <w:t xml:space="preserve"> 2018. – 56 с.</w:t>
      </w:r>
    </w:p>
    <w:p w:rsidR="00B0005F" w:rsidRDefault="00B0005F" w:rsidP="00C60DB7">
      <w:pPr>
        <w:widowControl w:val="0"/>
        <w:numPr>
          <w:ilvl w:val="0"/>
          <w:numId w:val="2"/>
        </w:numPr>
        <w:tabs>
          <w:tab w:val="left" w:pos="360"/>
          <w:tab w:val="num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Мамайчук И.И. </w:t>
      </w:r>
      <w:proofErr w:type="spellStart"/>
      <w:r w:rsidRPr="00903706">
        <w:rPr>
          <w:rFonts w:asciiTheme="majorBidi" w:hAnsiTheme="majorBidi" w:cstheme="majorBidi"/>
          <w:sz w:val="28"/>
          <w:szCs w:val="28"/>
          <w:lang w:val="uk-UA"/>
        </w:rPr>
        <w:t>Психокоррекционные</w:t>
      </w:r>
      <w:proofErr w:type="spellEnd"/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proofErr w:type="spellStart"/>
      <w:r w:rsidRPr="00903706">
        <w:rPr>
          <w:rFonts w:asciiTheme="majorBidi" w:hAnsiTheme="majorBidi" w:cstheme="majorBidi"/>
          <w:sz w:val="28"/>
          <w:szCs w:val="28"/>
          <w:lang w:val="uk-UA"/>
        </w:rPr>
        <w:t>технологии</w:t>
      </w:r>
      <w:proofErr w:type="spellEnd"/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 для </w:t>
      </w:r>
      <w:proofErr w:type="spellStart"/>
      <w:r w:rsidRPr="00903706">
        <w:rPr>
          <w:rFonts w:asciiTheme="majorBidi" w:hAnsiTheme="majorBidi" w:cstheme="majorBidi"/>
          <w:sz w:val="28"/>
          <w:szCs w:val="28"/>
          <w:lang w:val="uk-UA"/>
        </w:rPr>
        <w:t>детей</w:t>
      </w:r>
      <w:proofErr w:type="spellEnd"/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 с проблемами в </w:t>
      </w:r>
      <w:proofErr w:type="spellStart"/>
      <w:r w:rsidRPr="00903706">
        <w:rPr>
          <w:rFonts w:asciiTheme="majorBidi" w:hAnsiTheme="majorBidi" w:cstheme="majorBidi"/>
          <w:sz w:val="28"/>
          <w:szCs w:val="28"/>
          <w:lang w:val="uk-UA"/>
        </w:rPr>
        <w:t>развитии</w:t>
      </w:r>
      <w:proofErr w:type="spellEnd"/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. – </w:t>
      </w:r>
      <w:proofErr w:type="spellStart"/>
      <w:r w:rsidRPr="00903706">
        <w:rPr>
          <w:rFonts w:asciiTheme="majorBidi" w:hAnsiTheme="majorBidi" w:cstheme="majorBidi"/>
          <w:sz w:val="28"/>
          <w:szCs w:val="28"/>
          <w:lang w:val="uk-UA"/>
        </w:rPr>
        <w:t>СПб</w:t>
      </w:r>
      <w:proofErr w:type="spellEnd"/>
      <w:r w:rsidRPr="00903706">
        <w:rPr>
          <w:rFonts w:asciiTheme="majorBidi" w:hAnsiTheme="majorBidi" w:cstheme="majorBidi"/>
          <w:sz w:val="28"/>
          <w:szCs w:val="28"/>
          <w:lang w:val="uk-UA"/>
        </w:rPr>
        <w:t>.: Речь, 2003.</w:t>
      </w:r>
    </w:p>
    <w:p w:rsidR="00F10ECC" w:rsidRPr="00F10ECC" w:rsidRDefault="00F10ECC" w:rsidP="00C60DB7">
      <w:pPr>
        <w:widowControl w:val="0"/>
        <w:numPr>
          <w:ilvl w:val="0"/>
          <w:numId w:val="2"/>
        </w:numPr>
        <w:tabs>
          <w:tab w:val="clear" w:pos="900"/>
          <w:tab w:val="left" w:pos="360"/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>Психолого-педагогічне вивчення інтелектуального розвитку дитини дошкільного віку: Діагностичні матеріали на допомогу консультантам психолого-медико-педагогічної консультації Первомайськ 2016/ [Упорядник Л.</w:t>
      </w:r>
      <w:proofErr w:type="spellStart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>Дудченко</w:t>
      </w:r>
      <w:proofErr w:type="spellEnd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>]. – Первомайськ, 2016. – 40 с. [</w:t>
      </w:r>
      <w:proofErr w:type="spellStart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>Ентернет</w:t>
      </w:r>
      <w:proofErr w:type="spellEnd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 xml:space="preserve"> ресурс]. – Режим доступу: </w:t>
      </w:r>
      <w:proofErr w:type="spellStart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divovo</w:t>
      </w:r>
      <w:proofErr w:type="spellEnd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>.</w:t>
      </w:r>
      <w:proofErr w:type="spellStart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in</w:t>
      </w:r>
      <w:proofErr w:type="spellEnd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>.</w:t>
      </w:r>
      <w:proofErr w:type="spellStart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ua</w:t>
      </w:r>
      <w:proofErr w:type="spellEnd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>/</w:t>
      </w:r>
      <w:proofErr w:type="spellStart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diagnostichni</w:t>
      </w:r>
      <w:proofErr w:type="spellEnd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>-</w:t>
      </w:r>
      <w:proofErr w:type="spellStart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materiali</w:t>
      </w:r>
      <w:proofErr w:type="spellEnd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>-</w:t>
      </w:r>
      <w:proofErr w:type="spellStart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na</w:t>
      </w:r>
      <w:proofErr w:type="spellEnd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>-</w:t>
      </w:r>
      <w:proofErr w:type="spellStart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dopomogu</w:t>
      </w:r>
      <w:proofErr w:type="spellEnd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>-</w:t>
      </w:r>
      <w:proofErr w:type="spellStart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konsuletantam</w:t>
      </w:r>
      <w:proofErr w:type="spellEnd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>-</w:t>
      </w:r>
      <w:proofErr w:type="spellStart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psihologo</w:t>
      </w:r>
      <w:proofErr w:type="spellEnd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>-</w:t>
      </w:r>
      <w:proofErr w:type="spellStart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me</w:t>
      </w:r>
      <w:proofErr w:type="spellEnd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t>.</w:t>
      </w:r>
      <w:proofErr w:type="spellStart"/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ru-RU"/>
        </w:rPr>
        <w:t>html</w:t>
      </w:r>
      <w:proofErr w:type="spellEnd"/>
    </w:p>
    <w:p w:rsidR="00B0005F" w:rsidRPr="00F10ECC" w:rsidRDefault="00F10ECC" w:rsidP="00C60DB7">
      <w:pPr>
        <w:widowControl w:val="0"/>
        <w:numPr>
          <w:ilvl w:val="0"/>
          <w:numId w:val="2"/>
        </w:numPr>
        <w:tabs>
          <w:tab w:val="clear" w:pos="900"/>
          <w:tab w:val="left" w:pos="360"/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 w:eastAsia="uk-UA"/>
        </w:rPr>
        <w:t>Четверікова Н. Інклюзивне навчання в ЗДО. – К.: Шкільний світ, 2018.</w:t>
      </w:r>
      <w:r w:rsidRPr="00F10EC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uk-UA"/>
        </w:rPr>
        <w:cr/>
      </w:r>
    </w:p>
    <w:p w:rsidR="00B0005F" w:rsidRPr="00903706" w:rsidRDefault="00B0005F" w:rsidP="00C60DB7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val="uk-UA"/>
        </w:rPr>
      </w:pPr>
    </w:p>
    <w:p w:rsidR="00B0005F" w:rsidRPr="00903706" w:rsidRDefault="00B0005F" w:rsidP="00C60DB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Theme="majorBidi" w:hAnsiTheme="majorBidi" w:cstheme="majorBidi"/>
          <w:b/>
          <w:bCs/>
          <w:sz w:val="28"/>
          <w:szCs w:val="28"/>
          <w:lang w:val="uk-UA"/>
        </w:rPr>
      </w:pPr>
      <w:r w:rsidRPr="00903706">
        <w:rPr>
          <w:rFonts w:asciiTheme="majorBidi" w:hAnsiTheme="majorBidi" w:cstheme="majorBidi"/>
          <w:b/>
          <w:bCs/>
          <w:sz w:val="28"/>
          <w:szCs w:val="28"/>
          <w:lang w:val="uk-UA"/>
        </w:rPr>
        <w:t>Поняття, мета та завдання комплексної оцінки стану розвитку дитини.</w:t>
      </w:r>
    </w:p>
    <w:p w:rsidR="00B0005F" w:rsidRPr="00903706" w:rsidRDefault="00B0005F" w:rsidP="00C60DB7">
      <w:pPr>
        <w:pStyle w:val="a4"/>
        <w:spacing w:before="0" w:beforeAutospacing="0" w:after="0" w:afterAutospacing="0"/>
        <w:ind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946543">
        <w:rPr>
          <w:rStyle w:val="a5"/>
          <w:rFonts w:asciiTheme="majorBidi" w:hAnsiTheme="majorBidi" w:cstheme="majorBidi"/>
          <w:i/>
          <w:iCs/>
          <w:sz w:val="28"/>
          <w:szCs w:val="28"/>
          <w:lang w:val="uk-UA"/>
        </w:rPr>
        <w:t>Комплексна психолого-педагогічна оцінка розвитку дитини</w:t>
      </w:r>
      <w:r w:rsidRPr="00903706">
        <w:rPr>
          <w:rStyle w:val="a5"/>
          <w:rFonts w:asciiTheme="majorBidi" w:hAnsiTheme="majorBidi" w:cstheme="majorBidi"/>
          <w:sz w:val="28"/>
          <w:szCs w:val="28"/>
          <w:lang w:val="uk-UA"/>
        </w:rPr>
        <w:t xml:space="preserve"> –</w:t>
      </w:r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 це процес збору та інтерпретації кількісної та якісної інформації про особливості розвитку </w:t>
      </w:r>
      <w:r w:rsidRPr="00903706">
        <w:rPr>
          <w:rFonts w:asciiTheme="majorBidi" w:hAnsiTheme="majorBidi" w:cstheme="majorBidi"/>
          <w:sz w:val="28"/>
          <w:szCs w:val="28"/>
          <w:lang w:val="uk-UA"/>
        </w:rPr>
        <w:lastRenderedPageBreak/>
        <w:t xml:space="preserve">дитини з метою визначення її особливих освітніх потреб, в тому числі коефіцієнта її інтелекту, розроблення </w:t>
      </w:r>
      <w:r w:rsidR="00DD1187" w:rsidRPr="00903706">
        <w:rPr>
          <w:rFonts w:asciiTheme="majorBidi" w:hAnsiTheme="majorBidi" w:cstheme="majorBidi"/>
          <w:sz w:val="28"/>
          <w:szCs w:val="28"/>
          <w:lang w:val="uk-UA"/>
        </w:rPr>
        <w:t>розробки</w:t>
      </w:r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 освітньої програми, організації освітнього середовища, особливостей організації психолого-педагогічних, </w:t>
      </w:r>
      <w:proofErr w:type="spellStart"/>
      <w:r w:rsidRPr="00903706">
        <w:rPr>
          <w:rFonts w:asciiTheme="majorBidi" w:hAnsiTheme="majorBidi" w:cstheme="majorBidi"/>
          <w:sz w:val="28"/>
          <w:szCs w:val="28"/>
          <w:lang w:val="uk-UA"/>
        </w:rPr>
        <w:t>корекційно-розвиткових</w:t>
      </w:r>
      <w:proofErr w:type="spellEnd"/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 послуг, відповідно до потенційних можливостей дитини.</w:t>
      </w:r>
    </w:p>
    <w:p w:rsidR="00DD1187" w:rsidRPr="00903706" w:rsidRDefault="00B0005F" w:rsidP="00C60DB7">
      <w:pPr>
        <w:pStyle w:val="a4"/>
        <w:spacing w:before="0" w:beforeAutospacing="0" w:after="0" w:afterAutospacing="0"/>
        <w:ind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903706">
        <w:rPr>
          <w:rFonts w:asciiTheme="majorBidi" w:hAnsiTheme="majorBidi" w:cstheme="majorBidi"/>
          <w:sz w:val="28"/>
          <w:szCs w:val="28"/>
          <w:lang w:val="uk-UA"/>
        </w:rPr>
        <w:t>Комплексна психолого-педагогічна оцінка розвитку дитини є кінцевим результатом процесу оцін</w:t>
      </w:r>
      <w:r w:rsidR="00DD1187" w:rsidRPr="00903706">
        <w:rPr>
          <w:rFonts w:asciiTheme="majorBidi" w:hAnsiTheme="majorBidi" w:cstheme="majorBidi"/>
          <w:sz w:val="28"/>
          <w:szCs w:val="28"/>
          <w:lang w:val="uk-UA"/>
        </w:rPr>
        <w:t xml:space="preserve">ювання, що орієнтує фахівців </w:t>
      </w:r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 на визначення оптимального освітнього маршруту для кожної дитини з особливими освітніми потребами. </w:t>
      </w:r>
    </w:p>
    <w:p w:rsidR="00B0005F" w:rsidRPr="00903706" w:rsidRDefault="00DD1187" w:rsidP="00C60DB7">
      <w:pPr>
        <w:pStyle w:val="a4"/>
        <w:spacing w:before="0" w:beforeAutospacing="0" w:after="0" w:afterAutospacing="0"/>
        <w:ind w:firstLine="709"/>
        <w:jc w:val="both"/>
        <w:rPr>
          <w:rFonts w:asciiTheme="majorBidi" w:hAnsiTheme="majorBidi" w:cstheme="majorBidi"/>
          <w:sz w:val="28"/>
          <w:szCs w:val="28"/>
          <w:u w:val="single"/>
          <w:lang w:val="uk-UA"/>
        </w:rPr>
      </w:pPr>
      <w:r w:rsidRPr="00903706">
        <w:rPr>
          <w:rFonts w:asciiTheme="majorBidi" w:hAnsiTheme="majorBidi" w:cstheme="majorBidi"/>
          <w:sz w:val="28"/>
          <w:szCs w:val="28"/>
          <w:u w:val="single"/>
          <w:lang w:val="uk-UA"/>
        </w:rPr>
        <w:t>!!! П</w:t>
      </w:r>
      <w:r w:rsidR="00B0005F" w:rsidRPr="00903706">
        <w:rPr>
          <w:rFonts w:asciiTheme="majorBidi" w:hAnsiTheme="majorBidi" w:cstheme="majorBidi"/>
          <w:sz w:val="28"/>
          <w:szCs w:val="28"/>
          <w:u w:val="single"/>
          <w:lang w:val="uk-UA"/>
        </w:rPr>
        <w:t>орушення психофізичного розвитку дитини</w:t>
      </w:r>
      <w:r w:rsidRPr="00903706">
        <w:rPr>
          <w:rFonts w:asciiTheme="majorBidi" w:hAnsiTheme="majorBidi" w:cstheme="majorBidi"/>
          <w:sz w:val="28"/>
          <w:szCs w:val="28"/>
          <w:u w:val="single"/>
          <w:lang w:val="uk-UA"/>
        </w:rPr>
        <w:t xml:space="preserve"> не обов’язково обумовлюють</w:t>
      </w:r>
      <w:r w:rsidR="00B0005F" w:rsidRPr="00903706">
        <w:rPr>
          <w:rFonts w:asciiTheme="majorBidi" w:hAnsiTheme="majorBidi" w:cstheme="majorBidi"/>
          <w:sz w:val="28"/>
          <w:szCs w:val="28"/>
          <w:u w:val="single"/>
          <w:lang w:val="uk-UA"/>
        </w:rPr>
        <w:t xml:space="preserve"> наявність у дитини особливих освітніх потреб.</w:t>
      </w:r>
    </w:p>
    <w:p w:rsidR="00B0005F" w:rsidRPr="00903706" w:rsidRDefault="00B0005F" w:rsidP="00C60DB7">
      <w:pPr>
        <w:pStyle w:val="a4"/>
        <w:spacing w:before="0" w:beforeAutospacing="0" w:after="0" w:afterAutospacing="0"/>
        <w:ind w:firstLine="709"/>
        <w:jc w:val="both"/>
        <w:rPr>
          <w:rStyle w:val="a5"/>
          <w:rFonts w:asciiTheme="majorBidi" w:hAnsiTheme="majorBidi" w:cstheme="majorBidi"/>
          <w:b w:val="0"/>
          <w:bCs w:val="0"/>
          <w:sz w:val="28"/>
          <w:szCs w:val="28"/>
          <w:lang w:val="uk-UA"/>
        </w:rPr>
      </w:pPr>
      <w:r w:rsidRPr="00903706">
        <w:rPr>
          <w:rStyle w:val="a5"/>
          <w:rFonts w:asciiTheme="majorBidi" w:hAnsiTheme="majorBidi" w:cstheme="majorBidi"/>
          <w:sz w:val="28"/>
          <w:szCs w:val="28"/>
          <w:lang w:val="uk-UA"/>
        </w:rPr>
        <w:t xml:space="preserve">Основними завданнями комплексної психолого-педагогічної оцінки розвитку дитини є: </w:t>
      </w:r>
    </w:p>
    <w:p w:rsidR="00B0005F" w:rsidRPr="00903706" w:rsidRDefault="00B0005F" w:rsidP="00C60DB7">
      <w:pPr>
        <w:pStyle w:val="a4"/>
        <w:spacing w:before="0" w:beforeAutospacing="0" w:after="0" w:afterAutospacing="0"/>
        <w:ind w:firstLine="567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• визначення особливих освітніх потреб; </w:t>
      </w:r>
    </w:p>
    <w:p w:rsidR="00B0005F" w:rsidRPr="00903706" w:rsidRDefault="00B0005F" w:rsidP="00C60DB7">
      <w:pPr>
        <w:pStyle w:val="a4"/>
        <w:spacing w:before="0" w:beforeAutospacing="0" w:after="0" w:afterAutospacing="0"/>
        <w:ind w:firstLine="567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• визначення особливостей розвитку дитини, її сильних та слабких сторін; </w:t>
      </w:r>
    </w:p>
    <w:p w:rsidR="00B0005F" w:rsidRPr="00903706" w:rsidRDefault="00B0005F" w:rsidP="00C60DB7">
      <w:pPr>
        <w:pStyle w:val="a4"/>
        <w:spacing w:before="0" w:beforeAutospacing="0" w:after="0" w:afterAutospacing="0"/>
        <w:ind w:firstLine="567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• </w:t>
      </w:r>
      <w:r w:rsidR="00DD1187" w:rsidRPr="00903706">
        <w:rPr>
          <w:rFonts w:asciiTheme="majorBidi" w:hAnsiTheme="majorBidi" w:cstheme="majorBidi"/>
          <w:sz w:val="28"/>
          <w:szCs w:val="28"/>
          <w:lang w:val="uk-UA"/>
        </w:rPr>
        <w:t>визначення стратегії розробки</w:t>
      </w:r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 освітньої програми дитини, особливостей організації освітнього середовища, потреби в індивідуальній програмі розвитку; </w:t>
      </w:r>
    </w:p>
    <w:p w:rsidR="00B0005F" w:rsidRPr="00903706" w:rsidRDefault="00B0005F" w:rsidP="00C60DB7">
      <w:pPr>
        <w:pStyle w:val="a4"/>
        <w:spacing w:before="0" w:beforeAutospacing="0" w:after="0" w:afterAutospacing="0"/>
        <w:ind w:firstLine="567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• </w:t>
      </w:r>
      <w:r w:rsidR="00DD1187" w:rsidRPr="00903706">
        <w:rPr>
          <w:rFonts w:asciiTheme="majorBidi" w:hAnsiTheme="majorBidi" w:cstheme="majorBidi"/>
          <w:sz w:val="28"/>
          <w:szCs w:val="28"/>
          <w:lang w:val="uk-UA"/>
        </w:rPr>
        <w:t>визначення особливостей</w:t>
      </w:r>
      <w:r w:rsidRPr="00903706">
        <w:rPr>
          <w:rFonts w:asciiTheme="majorBidi" w:hAnsiTheme="majorBidi" w:cstheme="majorBidi"/>
          <w:sz w:val="28"/>
          <w:szCs w:val="28"/>
          <w:lang w:val="uk-UA"/>
        </w:rPr>
        <w:t xml:space="preserve"> організації освітнього процесу дитини для адміністрації закладу освіти, педагогічних працівників, батьків або законних представників дитини.</w:t>
      </w:r>
    </w:p>
    <w:p w:rsidR="00DD1187" w:rsidRPr="00903706" w:rsidRDefault="00DD1187" w:rsidP="00C60DB7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903706">
        <w:rPr>
          <w:rFonts w:asciiTheme="majorBidi" w:eastAsia="Times New Roman" w:hAnsiTheme="majorBidi" w:cstheme="majorBidi"/>
          <w:b/>
          <w:bCs/>
          <w:sz w:val="28"/>
          <w:szCs w:val="28"/>
          <w:lang w:val="uk-UA"/>
        </w:rPr>
        <w:t>Комплексна оцінка проводиться індивідуально за такими напрямами:</w:t>
      </w:r>
    </w:p>
    <w:p w:rsidR="00DD1187" w:rsidRPr="00903706" w:rsidRDefault="00DD1187" w:rsidP="00C60DB7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• оцінка фізичного розвитку дитини (визначення рівня загального розвитку дитини, її відповідності віковим нормам, розвитку дрібної моторики, способу пересування тощо);</w:t>
      </w:r>
    </w:p>
    <w:p w:rsidR="00DD1187" w:rsidRPr="00903706" w:rsidRDefault="00DD1187" w:rsidP="00C60DB7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• оцінка мовленнєвого розвитку дитини (визначення рівня мовленнєвого розвитку та використання вербального/невербального мовлення, наявності мовленнєвого порушення та його структури);</w:t>
      </w:r>
    </w:p>
    <w:p w:rsidR="00DD1187" w:rsidRPr="00903706" w:rsidRDefault="00DD1187" w:rsidP="00C60DB7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• оцінка когнітивної сфери дитини (визначення рівня сформованості таких пізнавальних процесів, як сприйняття, пам’ять, мислення, уява, увага);</w:t>
      </w:r>
    </w:p>
    <w:p w:rsidR="00DD1187" w:rsidRPr="00903706" w:rsidRDefault="00DD1187" w:rsidP="00C60DB7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• оцінка емоційно-вольової сфери дитини (виявлення здатності дитини до вольового зусилля, схильностей до проявів девіантної поведінки та її причин);</w:t>
      </w:r>
    </w:p>
    <w:p w:rsidR="00DD1187" w:rsidRPr="00903706" w:rsidRDefault="00DD1187" w:rsidP="00C60DB7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• оцінка освітньої діяльності дитини (визначення рівня сформованості знань, вмінь, навичок відповідно до навчальної програми або основних критеріїв формування вмінь та навичок дітей дошкільного віку); </w:t>
      </w:r>
    </w:p>
    <w:p w:rsidR="00DD1187" w:rsidRPr="00903706" w:rsidRDefault="00DD1187" w:rsidP="00C60DB7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• оцінка рівня соціальної адаптації;</w:t>
      </w:r>
    </w:p>
    <w:p w:rsidR="00DD1187" w:rsidRPr="00903706" w:rsidRDefault="00DD1187" w:rsidP="00C60DB7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• оцінка взаємовідносин з однолітками, дорослими.</w:t>
      </w:r>
    </w:p>
    <w:p w:rsidR="00A709D2" w:rsidRPr="00903706" w:rsidRDefault="00A709D2" w:rsidP="00C60DB7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</w:p>
    <w:p w:rsidR="00A709D2" w:rsidRPr="00903706" w:rsidRDefault="00A709D2" w:rsidP="00C60DB7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b/>
          <w:bCs/>
          <w:sz w:val="28"/>
          <w:szCs w:val="28"/>
          <w:lang w:val="uk-UA"/>
        </w:rPr>
      </w:pPr>
      <w:r w:rsidRPr="00903706">
        <w:rPr>
          <w:rFonts w:asciiTheme="majorBidi" w:eastAsia="Times New Roman" w:hAnsiTheme="majorBidi" w:cstheme="majorBidi"/>
          <w:b/>
          <w:bCs/>
          <w:sz w:val="28"/>
          <w:szCs w:val="28"/>
          <w:lang w:val="uk-UA"/>
        </w:rPr>
        <w:t xml:space="preserve">2. </w:t>
      </w:r>
      <w:r w:rsidRPr="00903706">
        <w:rPr>
          <w:rFonts w:asciiTheme="majorBidi" w:hAnsiTheme="majorBidi" w:cstheme="majorBidi"/>
          <w:b/>
          <w:bCs/>
          <w:sz w:val="28"/>
          <w:szCs w:val="28"/>
          <w:lang w:val="uk-UA"/>
        </w:rPr>
        <w:t>Оперативна діагностика стану розвитку дитини дошкільного віку з ООП.</w:t>
      </w:r>
    </w:p>
    <w:p w:rsidR="00903706" w:rsidRPr="00903706" w:rsidRDefault="00903706" w:rsidP="00C60DB7">
      <w:pPr>
        <w:tabs>
          <w:tab w:val="left" w:pos="1027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В інклюзивне навчання в ЗДО потрапляють діти, які з раннього віку вже привертали увагу фахівців – педіатра, невролога, ортопеда, офтальмолога, </w:t>
      </w: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lastRenderedPageBreak/>
        <w:t>отоларинголога. У таких дітей, здебільшого, є інвалідність, у них є реабілітаційна історія, батьки знають про проблеми дітей, легко йдуть на співробітництво з фахівцями ЗДО.</w:t>
      </w:r>
    </w:p>
    <w:p w:rsidR="00903706" w:rsidRPr="00903706" w:rsidRDefault="00903706" w:rsidP="00C60DB7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Проте більшість дітей потрапляє у дошкільний навчальний заклад без попередньої діагностики, батьки та фахівці медичної сфери не звертали увагу на проблеми, відставання у фізичному, мовленнєвому та соціальному розвитку. Вчасно не виявлені проблеми розвитку дитини даються взнаки на рівні засвоєння навичок, у мовленні та поведінці дитини в умовах групи ЗДО. У такому разі фахівці звертають увагу на дитину, спостерігаючи за нею в ігровій діяльності, на заняттях, в режимних моментах. При виявленні «особливих освітніх потреб» педагоги ЗДО радять батькам показати дитину більш «вузьким» фахівцям, щоб встановити діагноз і визначити Індивідуальний </w:t>
      </w:r>
      <w:proofErr w:type="spellStart"/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корекційний</w:t>
      </w:r>
      <w:proofErr w:type="spellEnd"/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маршрут. В найкращому випадку така дитина після певного невдалого досвіду в дошкільному навчальному закладі, діагностики в Інклюзивно-ресурсному центрі приходить в інклюзію.</w:t>
      </w:r>
    </w:p>
    <w:p w:rsidR="00903706" w:rsidRPr="00903706" w:rsidRDefault="00903706" w:rsidP="00C60DB7">
      <w:pPr>
        <w:spacing w:after="0" w:line="240" w:lineRule="auto"/>
        <w:ind w:right="20" w:firstLine="720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Більшість дітей залишаються в «стихійній інклюзії», оскільки ї</w:t>
      </w:r>
      <w:r w:rsidR="00683322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х проблеми є </w:t>
      </w:r>
      <w:proofErr w:type="spellStart"/>
      <w:r w:rsidR="00683322">
        <w:rPr>
          <w:rFonts w:asciiTheme="majorBidi" w:eastAsia="Times New Roman" w:hAnsiTheme="majorBidi" w:cstheme="majorBidi"/>
          <w:sz w:val="28"/>
          <w:szCs w:val="28"/>
          <w:lang w:val="uk-UA"/>
        </w:rPr>
        <w:t>нерізко</w:t>
      </w:r>
      <w:proofErr w:type="spellEnd"/>
      <w:r w:rsidR="00683322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вираженими. </w:t>
      </w: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Такі діти не отримують статус «дітей в інклюзії» з різних причин, проте вони потребуватимуть особливої уваги фахівців ЗДО і батьків. За даними науковців, відставання в тій чи іншій сфері розвитку мають до 60% дітей дошкільного віку.</w:t>
      </w:r>
    </w:p>
    <w:p w:rsidR="00903706" w:rsidRPr="00903706" w:rsidRDefault="00683322" w:rsidP="00C60DB7">
      <w:pPr>
        <w:tabs>
          <w:tab w:val="left" w:pos="993"/>
        </w:tabs>
        <w:spacing w:after="0" w:line="240" w:lineRule="auto"/>
        <w:ind w:right="20" w:firstLine="716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В </w:t>
      </w:r>
      <w:r w:rsidR="00903706"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цих умовах варто проводити комплексний </w:t>
      </w:r>
      <w:proofErr w:type="spellStart"/>
      <w:r w:rsidR="00903706"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скринінг</w:t>
      </w:r>
      <w:proofErr w:type="spellEnd"/>
      <w:r w:rsidR="00903706"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усіх дітей, щоб ще до школи розпочати роботу по корекції розвитку дітей з ООП.</w:t>
      </w:r>
    </w:p>
    <w:p w:rsidR="00903706" w:rsidRPr="00903706" w:rsidRDefault="00903706" w:rsidP="00C60DB7">
      <w:pPr>
        <w:spacing w:after="0" w:line="240" w:lineRule="auto"/>
        <w:ind w:right="20" w:firstLine="708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Таким чином, </w:t>
      </w:r>
      <w:r w:rsidRPr="00683322">
        <w:rPr>
          <w:rFonts w:asciiTheme="majorBidi" w:eastAsia="Times New Roman" w:hAnsiTheme="majorBidi" w:cstheme="majorBidi"/>
          <w:b/>
          <w:bCs/>
          <w:sz w:val="28"/>
          <w:szCs w:val="28"/>
          <w:lang w:val="uk-UA"/>
        </w:rPr>
        <w:t>початок інклюзивної освіти</w:t>
      </w: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для дитини з особливими освітніми потребами здійснюється </w:t>
      </w:r>
      <w:r w:rsidRPr="00683322">
        <w:rPr>
          <w:rFonts w:asciiTheme="majorBidi" w:eastAsia="Times New Roman" w:hAnsiTheme="majorBidi" w:cstheme="majorBidi"/>
          <w:b/>
          <w:bCs/>
          <w:sz w:val="28"/>
          <w:szCs w:val="28"/>
          <w:lang w:val="uk-UA"/>
        </w:rPr>
        <w:t>двома шляхами</w:t>
      </w: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:</w:t>
      </w:r>
    </w:p>
    <w:p w:rsidR="00903706" w:rsidRPr="00683322" w:rsidRDefault="00683322" w:rsidP="00C60DB7">
      <w:pPr>
        <w:pStyle w:val="a3"/>
        <w:numPr>
          <w:ilvl w:val="1"/>
          <w:numId w:val="6"/>
        </w:numPr>
        <w:tabs>
          <w:tab w:val="left" w:pos="1134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683322">
        <w:rPr>
          <w:rFonts w:asciiTheme="majorBidi" w:eastAsia="Times New Roman" w:hAnsiTheme="majorBidi" w:cstheme="majorBidi"/>
          <w:sz w:val="28"/>
          <w:szCs w:val="28"/>
          <w:u w:val="single"/>
          <w:lang w:val="uk-UA"/>
        </w:rPr>
        <w:t>Д</w:t>
      </w:r>
      <w:r w:rsidR="00903706" w:rsidRPr="00683322">
        <w:rPr>
          <w:rFonts w:asciiTheme="majorBidi" w:eastAsia="Times New Roman" w:hAnsiTheme="majorBidi" w:cstheme="majorBidi"/>
          <w:sz w:val="28"/>
          <w:szCs w:val="28"/>
          <w:u w:val="single"/>
          <w:lang w:val="uk-UA"/>
        </w:rPr>
        <w:t>итина отримувала лікувальну і/або корекційно-розвивальну допомогу перед вступом до ЗДО (заклади охорони здоров’я, соціальний реабілітаційний центр, інший заклад дошкільної освіти)</w:t>
      </w:r>
      <w:r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. Відповідно, робота з дитиною, так і робота з батьками дитини полегшена тим, що батьки знають про проблеми розвитку дитини і беруть участь в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  <w:lang w:val="uk-UA"/>
        </w:rPr>
        <w:t>корекційно-розвитковому</w:t>
      </w:r>
      <w:proofErr w:type="spellEnd"/>
      <w:r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процесі.</w:t>
      </w:r>
    </w:p>
    <w:p w:rsidR="00903706" w:rsidRPr="00903706" w:rsidRDefault="00683322" w:rsidP="00C60DB7">
      <w:pPr>
        <w:numPr>
          <w:ilvl w:val="1"/>
          <w:numId w:val="6"/>
        </w:numPr>
        <w:tabs>
          <w:tab w:val="left" w:pos="1134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683322">
        <w:rPr>
          <w:rFonts w:asciiTheme="majorBidi" w:eastAsia="Times New Roman" w:hAnsiTheme="majorBidi" w:cstheme="majorBidi"/>
          <w:sz w:val="28"/>
          <w:szCs w:val="28"/>
          <w:u w:val="single"/>
          <w:lang w:val="uk-UA"/>
        </w:rPr>
        <w:t>О</w:t>
      </w:r>
      <w:r w:rsidR="00903706" w:rsidRPr="00683322">
        <w:rPr>
          <w:rFonts w:asciiTheme="majorBidi" w:eastAsia="Times New Roman" w:hAnsiTheme="majorBidi" w:cstheme="majorBidi"/>
          <w:sz w:val="28"/>
          <w:szCs w:val="28"/>
          <w:u w:val="single"/>
          <w:lang w:val="uk-UA"/>
        </w:rPr>
        <w:t>собливі освітні потреби дитини виявляються вперше</w:t>
      </w:r>
      <w:r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. В цьому випадку більшість роботи педагогічного колективу на початковому етапі має проводитися з батьками як основними учасниками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  <w:lang w:val="uk-UA"/>
        </w:rPr>
        <w:t>корекційно-розвиткової</w:t>
      </w:r>
      <w:proofErr w:type="spellEnd"/>
      <w:r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роботи. Такі батьки зазвичай не володіють спеціальними знаннями і тому просто не оцінюють своїх дітей як «особливих», тобто таких, які мають будь-які відхилення в розвитку. Особливості такої роботи з батьками буде розглянута в наступних розділах.</w:t>
      </w:r>
    </w:p>
    <w:p w:rsidR="00903706" w:rsidRPr="00903706" w:rsidRDefault="00683322" w:rsidP="00C60DB7">
      <w:pPr>
        <w:tabs>
          <w:tab w:val="left" w:pos="1017"/>
        </w:tabs>
        <w:spacing w:after="0" w:line="240" w:lineRule="auto"/>
        <w:ind w:right="20" w:firstLine="704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683322">
        <w:rPr>
          <w:rFonts w:asciiTheme="majorBidi" w:eastAsia="Times New Roman" w:hAnsiTheme="majorBidi" w:cstheme="majorBidi"/>
          <w:b/>
          <w:bCs/>
          <w:sz w:val="28"/>
          <w:szCs w:val="28"/>
          <w:lang w:val="uk-UA"/>
        </w:rPr>
        <w:t>Д</w:t>
      </w:r>
      <w:r w:rsidR="00903706" w:rsidRPr="00683322">
        <w:rPr>
          <w:rFonts w:asciiTheme="majorBidi" w:eastAsia="Times New Roman" w:hAnsiTheme="majorBidi" w:cstheme="majorBidi"/>
          <w:b/>
          <w:bCs/>
          <w:sz w:val="28"/>
          <w:szCs w:val="28"/>
          <w:lang w:val="uk-UA"/>
        </w:rPr>
        <w:t>іагно</w:t>
      </w:r>
      <w:r w:rsidRPr="00683322">
        <w:rPr>
          <w:rFonts w:asciiTheme="majorBidi" w:eastAsia="Times New Roman" w:hAnsiTheme="majorBidi" w:cstheme="majorBidi"/>
          <w:b/>
          <w:bCs/>
          <w:sz w:val="28"/>
          <w:szCs w:val="28"/>
          <w:lang w:val="uk-UA"/>
        </w:rPr>
        <w:t>стична робота</w:t>
      </w:r>
      <w:r w:rsidR="00903706" w:rsidRPr="00683322">
        <w:rPr>
          <w:rFonts w:asciiTheme="majorBidi" w:eastAsia="Times New Roman" w:hAnsiTheme="majorBidi" w:cstheme="majorBidi"/>
          <w:b/>
          <w:bCs/>
          <w:sz w:val="28"/>
          <w:szCs w:val="28"/>
          <w:lang w:val="uk-UA"/>
        </w:rPr>
        <w:t xml:space="preserve"> команди індивідуального супроводу дитини</w:t>
      </w:r>
      <w:r w:rsidR="00903706"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.</w:t>
      </w:r>
    </w:p>
    <w:p w:rsidR="00903706" w:rsidRPr="00903706" w:rsidRDefault="00903706" w:rsidP="00C60DB7">
      <w:pPr>
        <w:spacing w:after="0" w:line="240" w:lineRule="auto"/>
        <w:ind w:left="-142" w:right="20" w:firstLine="920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Перше </w:t>
      </w:r>
      <w:proofErr w:type="spellStart"/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скринінгове</w:t>
      </w:r>
      <w:proofErr w:type="spellEnd"/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дослідження дитини відбувається під час спостереження за дитиною</w:t>
      </w:r>
      <w:r w:rsidR="00683322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. </w:t>
      </w:r>
    </w:p>
    <w:p w:rsidR="00683322" w:rsidRDefault="00903706" w:rsidP="00C60DB7">
      <w:pPr>
        <w:spacing w:after="0" w:line="240" w:lineRule="auto"/>
        <w:ind w:firstLine="708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683322">
        <w:rPr>
          <w:rFonts w:asciiTheme="majorBidi" w:eastAsia="Times New Roman" w:hAnsiTheme="majorBidi" w:cstheme="majorBidi"/>
          <w:b/>
          <w:bCs/>
          <w:sz w:val="28"/>
          <w:szCs w:val="28"/>
          <w:lang w:val="uk-UA"/>
        </w:rPr>
        <w:t>Хто з фахівців закладу дошкільної освіти повинен проводити «первинне діагностичне дослідження»?</w:t>
      </w: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</w:t>
      </w:r>
    </w:p>
    <w:p w:rsidR="00903706" w:rsidRPr="00903706" w:rsidRDefault="00903706" w:rsidP="00C60DB7">
      <w:pPr>
        <w:spacing w:after="0" w:line="240" w:lineRule="auto"/>
        <w:ind w:firstLine="708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lastRenderedPageBreak/>
        <w:t xml:space="preserve">Існує </w:t>
      </w:r>
      <w:r w:rsidRPr="00683322">
        <w:rPr>
          <w:rFonts w:asciiTheme="majorBidi" w:eastAsia="Times New Roman" w:hAnsiTheme="majorBidi" w:cstheme="majorBidi"/>
          <w:b/>
          <w:bCs/>
          <w:sz w:val="28"/>
          <w:szCs w:val="28"/>
          <w:lang w:val="uk-UA"/>
        </w:rPr>
        <w:t>два</w:t>
      </w: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найбільш ефективних </w:t>
      </w:r>
      <w:r w:rsidRPr="00683322">
        <w:rPr>
          <w:rFonts w:asciiTheme="majorBidi" w:eastAsia="Times New Roman" w:hAnsiTheme="majorBidi" w:cstheme="majorBidi"/>
          <w:b/>
          <w:bCs/>
          <w:sz w:val="28"/>
          <w:szCs w:val="28"/>
          <w:lang w:val="uk-UA"/>
        </w:rPr>
        <w:t>варіанта</w:t>
      </w:r>
      <w:r w:rsidR="00683322">
        <w:rPr>
          <w:rFonts w:asciiTheme="majorBidi" w:eastAsia="Times New Roman" w:hAnsiTheme="majorBidi" w:cstheme="majorBidi"/>
          <w:sz w:val="28"/>
          <w:szCs w:val="28"/>
          <w:lang w:val="uk-UA"/>
        </w:rPr>
        <w:t>:</w:t>
      </w:r>
    </w:p>
    <w:p w:rsidR="00903706" w:rsidRPr="00683322" w:rsidRDefault="00903706" w:rsidP="00C60DB7">
      <w:pPr>
        <w:pStyle w:val="a3"/>
        <w:numPr>
          <w:ilvl w:val="3"/>
          <w:numId w:val="2"/>
        </w:numPr>
        <w:tabs>
          <w:tab w:val="clear" w:pos="3447"/>
          <w:tab w:val="left" w:pos="1276"/>
          <w:tab w:val="num" w:pos="2694"/>
        </w:tabs>
        <w:spacing w:after="0" w:line="240" w:lineRule="auto"/>
        <w:ind w:left="0" w:right="20" w:firstLine="851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683322">
        <w:rPr>
          <w:rFonts w:asciiTheme="majorBidi" w:eastAsia="Times New Roman" w:hAnsiTheme="majorBidi" w:cstheme="majorBidi"/>
          <w:sz w:val="28"/>
          <w:szCs w:val="28"/>
          <w:lang w:val="uk-UA"/>
        </w:rPr>
        <w:t>Якщо у закладі дошкільної освіти є психолог, первинний прийом дитини з ООП він проводить спільно з вихователем групи, з яким дитина вже знайома. Особливо це ефективно на початкових етапах включення дитини.</w:t>
      </w:r>
      <w:r w:rsidR="00683322" w:rsidRPr="00683322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</w:t>
      </w:r>
    </w:p>
    <w:p w:rsidR="00683322" w:rsidRDefault="00903706" w:rsidP="00C60DB7">
      <w:pPr>
        <w:pStyle w:val="a3"/>
        <w:numPr>
          <w:ilvl w:val="3"/>
          <w:numId w:val="2"/>
        </w:numPr>
        <w:tabs>
          <w:tab w:val="clear" w:pos="3447"/>
          <w:tab w:val="left" w:pos="1276"/>
          <w:tab w:val="num" w:pos="2552"/>
        </w:tabs>
        <w:spacing w:after="0" w:line="240" w:lineRule="auto"/>
        <w:ind w:left="0" w:right="20" w:firstLine="851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683322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Якщо немає психолога - первинну діагностику має проводити будь-який інший фахівець, наприклад, логопед або дефектолог. </w:t>
      </w:r>
    </w:p>
    <w:p w:rsidR="00903706" w:rsidRPr="00683322" w:rsidRDefault="00683322" w:rsidP="00C60DB7">
      <w:pPr>
        <w:pStyle w:val="a3"/>
        <w:tabs>
          <w:tab w:val="left" w:pos="1276"/>
        </w:tabs>
        <w:spacing w:after="0" w:line="240" w:lineRule="auto"/>
        <w:ind w:left="0" w:right="20" w:firstLine="851"/>
        <w:jc w:val="both"/>
        <w:rPr>
          <w:rFonts w:asciiTheme="majorBidi" w:eastAsia="Times New Roman" w:hAnsiTheme="majorBidi" w:cstheme="majorBidi"/>
          <w:sz w:val="28"/>
          <w:szCs w:val="28"/>
          <w:u w:val="single"/>
          <w:lang w:val="uk-UA"/>
        </w:rPr>
      </w:pPr>
      <w:r w:rsidRPr="00683322">
        <w:rPr>
          <w:rFonts w:asciiTheme="majorBidi" w:eastAsia="Times New Roman" w:hAnsiTheme="majorBidi" w:cstheme="majorBidi"/>
          <w:sz w:val="28"/>
          <w:szCs w:val="28"/>
          <w:u w:val="single"/>
          <w:lang w:val="uk-UA"/>
        </w:rPr>
        <w:t xml:space="preserve">!!! </w:t>
      </w:r>
      <w:r w:rsidR="00903706" w:rsidRPr="00683322">
        <w:rPr>
          <w:rFonts w:asciiTheme="majorBidi" w:eastAsia="Times New Roman" w:hAnsiTheme="majorBidi" w:cstheme="majorBidi"/>
          <w:sz w:val="28"/>
          <w:szCs w:val="28"/>
          <w:u w:val="single"/>
          <w:lang w:val="uk-UA"/>
        </w:rPr>
        <w:t>Найменш бажаний варіант – коли в закладі дошкільної освіти немає ні</w:t>
      </w:r>
      <w:r w:rsidRPr="00683322">
        <w:rPr>
          <w:rFonts w:asciiTheme="majorBidi" w:eastAsia="Times New Roman" w:hAnsiTheme="majorBidi" w:cstheme="majorBidi"/>
          <w:sz w:val="28"/>
          <w:szCs w:val="28"/>
          <w:u w:val="single"/>
          <w:lang w:val="uk-UA"/>
        </w:rPr>
        <w:t xml:space="preserve"> </w:t>
      </w:r>
      <w:r w:rsidR="00903706" w:rsidRPr="00683322">
        <w:rPr>
          <w:rFonts w:asciiTheme="majorBidi" w:eastAsia="Times New Roman" w:hAnsiTheme="majorBidi" w:cstheme="majorBidi"/>
          <w:sz w:val="28"/>
          <w:szCs w:val="28"/>
          <w:u w:val="single"/>
          <w:lang w:val="uk-UA"/>
        </w:rPr>
        <w:t xml:space="preserve">психолога, ні логопеда, ні дефектолога. </w:t>
      </w:r>
    </w:p>
    <w:p w:rsidR="00903706" w:rsidRPr="00903706" w:rsidRDefault="00903706" w:rsidP="00C60DB7">
      <w:pPr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Діагностичний процес </w:t>
      </w:r>
      <w:r w:rsidR="00683322">
        <w:rPr>
          <w:rFonts w:asciiTheme="majorBidi" w:eastAsia="Times New Roman" w:hAnsiTheme="majorBidi" w:cstheme="majorBidi"/>
          <w:sz w:val="28"/>
          <w:szCs w:val="28"/>
          <w:lang w:val="uk-UA"/>
        </w:rPr>
        <w:t>має бути ефективним та проводитися у максимально короткий час</w:t>
      </w: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, щоб фахівці індивідуальн</w:t>
      </w:r>
      <w:r w:rsidR="0091621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ого супроводу </w:t>
      </w: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змогли, адекватно оцінивши особливості дитини, розробити Індивідуальну програму розвитку і створити для дитини спеціальні умови освіти. Подібний процес виявлення дітей (які потім за згодо</w:t>
      </w:r>
      <w:r w:rsidR="0091621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ю батьків пройдуть обстеження </w:t>
      </w:r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в </w:t>
      </w:r>
      <w:proofErr w:type="spellStart"/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ІРЦ</w:t>
      </w:r>
      <w:proofErr w:type="spellEnd"/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та зможуть бути включеними в процес інклюзивного навчання) є одним з перших завдань </w:t>
      </w:r>
      <w:proofErr w:type="spellStart"/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>психолого</w:t>
      </w:r>
      <w:proofErr w:type="spellEnd"/>
      <w:r w:rsidRPr="00903706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педагогічного супроводу.</w:t>
      </w:r>
    </w:p>
    <w:p w:rsidR="00903706" w:rsidRDefault="00903706" w:rsidP="00C60DB7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val="uk-UA"/>
        </w:rPr>
      </w:pPr>
    </w:p>
    <w:p w:rsidR="00F10ECC" w:rsidRDefault="00F10ECC" w:rsidP="00C60DB7">
      <w:pPr>
        <w:spacing w:after="0" w:line="240" w:lineRule="auto"/>
        <w:ind w:firstLine="851"/>
        <w:rPr>
          <w:rFonts w:asciiTheme="majorBidi" w:hAnsiTheme="majorBidi" w:cstheme="majorBidi"/>
          <w:b/>
          <w:bCs/>
          <w:sz w:val="28"/>
          <w:szCs w:val="28"/>
          <w:lang w:val="uk-UA"/>
        </w:rPr>
      </w:pPr>
      <w:r w:rsidRPr="00F10ECC">
        <w:rPr>
          <w:rFonts w:asciiTheme="majorBidi" w:hAnsiTheme="majorBidi" w:cstheme="majorBidi"/>
          <w:b/>
          <w:bCs/>
          <w:sz w:val="28"/>
          <w:szCs w:val="28"/>
          <w:lang w:val="uk-UA"/>
        </w:rPr>
        <w:t>3. Алгоритм проведення оцінки стану розвитку в ЗДО</w:t>
      </w:r>
    </w:p>
    <w:p w:rsidR="00F26E29" w:rsidRPr="00F26E29" w:rsidRDefault="00F26E29" w:rsidP="00C60DB7">
      <w:pPr>
        <w:spacing w:line="240" w:lineRule="auto"/>
        <w:ind w:firstLine="720"/>
        <w:jc w:val="both"/>
        <w:rPr>
          <w:rFonts w:ascii="Times New Roman" w:eastAsia="Times New Roman" w:hAnsi="Times New Roman"/>
          <w:sz w:val="28"/>
          <w:lang w:val="uk-UA"/>
        </w:rPr>
      </w:pPr>
      <w:r w:rsidRPr="00F26E29">
        <w:rPr>
          <w:rFonts w:ascii="Times New Roman" w:eastAsia="Times New Roman" w:hAnsi="Times New Roman"/>
          <w:b/>
          <w:bCs/>
          <w:sz w:val="28"/>
          <w:lang w:val="uk-UA"/>
        </w:rPr>
        <w:t>Алгоритм</w:t>
      </w:r>
      <w:r w:rsidRPr="00F26E29">
        <w:rPr>
          <w:rFonts w:ascii="Times New Roman" w:eastAsia="Times New Roman" w:hAnsi="Times New Roman"/>
          <w:sz w:val="28"/>
          <w:lang w:val="uk-UA"/>
        </w:rPr>
        <w:t xml:space="preserve"> – це послідовність певних дій, які мають привести до заздалегідь визначеного результату. </w:t>
      </w:r>
      <w:r w:rsidRPr="00F26E29">
        <w:rPr>
          <w:rFonts w:ascii="Times New Roman" w:eastAsia="Times New Roman" w:hAnsi="Times New Roman"/>
          <w:b/>
          <w:bCs/>
          <w:sz w:val="28"/>
          <w:lang w:val="uk-UA"/>
        </w:rPr>
        <w:t>Результат комплексної оцінки розвитку дитини</w:t>
      </w:r>
      <w:r w:rsidRPr="00F26E29">
        <w:rPr>
          <w:rFonts w:ascii="Times New Roman" w:eastAsia="Times New Roman" w:hAnsi="Times New Roman"/>
          <w:sz w:val="28"/>
          <w:lang w:val="uk-UA"/>
        </w:rPr>
        <w:t xml:space="preserve"> – це складання Індивідуальної програми розвитку командою</w:t>
      </w:r>
      <w:r>
        <w:rPr>
          <w:rFonts w:ascii="Times New Roman" w:eastAsia="Times New Roman" w:hAnsi="Times New Roman"/>
          <w:sz w:val="28"/>
          <w:lang w:val="uk-UA"/>
        </w:rPr>
        <w:t xml:space="preserve"> психолого-педагогічного супроводу</w:t>
      </w:r>
      <w:r w:rsidRPr="00F26E29">
        <w:rPr>
          <w:rFonts w:ascii="Times New Roman" w:eastAsia="Times New Roman" w:hAnsi="Times New Roman"/>
          <w:sz w:val="28"/>
          <w:lang w:val="uk-UA"/>
        </w:rPr>
        <w:t>.</w:t>
      </w:r>
    </w:p>
    <w:p w:rsidR="00F26E29" w:rsidRPr="00F26E29" w:rsidRDefault="00F26E29" w:rsidP="00C60DB7">
      <w:pPr>
        <w:spacing w:line="240" w:lineRule="auto"/>
        <w:ind w:right="20" w:firstLine="720"/>
        <w:jc w:val="both"/>
        <w:rPr>
          <w:rFonts w:ascii="Times New Roman" w:eastAsia="Times New Roman" w:hAnsi="Times New Roman"/>
          <w:sz w:val="28"/>
          <w:lang w:val="uk-UA"/>
        </w:rPr>
      </w:pPr>
      <w:r w:rsidRPr="00F26E29">
        <w:rPr>
          <w:rFonts w:ascii="Times New Roman" w:eastAsia="Times New Roman" w:hAnsi="Times New Roman"/>
          <w:sz w:val="28"/>
          <w:lang w:val="uk-UA"/>
        </w:rPr>
        <w:t>Розглянемо цей алгоритм (рис. 1). Спробуємо пройти цей алгоритм, моделюючи ситуацію обстеження.</w:t>
      </w:r>
    </w:p>
    <w:p w:rsidR="005C4D4E" w:rsidRDefault="005C4D4E" w:rsidP="00C60DB7">
      <w:pPr>
        <w:spacing w:line="240" w:lineRule="auto"/>
        <w:ind w:firstLine="720"/>
        <w:jc w:val="both"/>
        <w:rPr>
          <w:rFonts w:ascii="Times New Roman" w:eastAsia="Times New Roman" w:hAnsi="Times New Roman"/>
          <w:sz w:val="28"/>
          <w:lang w:val="uk-UA"/>
        </w:rPr>
      </w:pPr>
    </w:p>
    <w:p w:rsidR="005C4D4E" w:rsidRDefault="005C4D4E" w:rsidP="00C60DB7">
      <w:pPr>
        <w:spacing w:line="240" w:lineRule="auto"/>
        <w:ind w:firstLine="720"/>
        <w:jc w:val="both"/>
        <w:rPr>
          <w:rFonts w:ascii="Times New Roman" w:eastAsia="Times New Roman" w:hAnsi="Times New Roman"/>
          <w:sz w:val="28"/>
          <w:lang w:val="uk-UA"/>
        </w:rPr>
      </w:pPr>
    </w:p>
    <w:p w:rsidR="005C4D4E" w:rsidRDefault="005C4D4E" w:rsidP="00C60DB7">
      <w:pPr>
        <w:spacing w:line="240" w:lineRule="auto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990AABF" wp14:editId="2F44DD05">
            <wp:extent cx="6152515" cy="5873115"/>
            <wp:effectExtent l="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87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D4E" w:rsidRDefault="005C4D4E" w:rsidP="00C60DB7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eastAsia="Times New Roman" w:hAnsiTheme="majorBidi" w:cstheme="majorBidi"/>
          <w:i/>
          <w:sz w:val="28"/>
          <w:szCs w:val="28"/>
          <w:lang w:val="uk-UA"/>
        </w:rPr>
        <w:t>Рис. 1. Алгоритм комплексної оцінки розвитку дитини в ЗДО</w:t>
      </w:r>
      <w:r>
        <w:rPr>
          <w:rFonts w:asciiTheme="majorBidi" w:hAnsiTheme="majorBidi" w:cstheme="majorBidi"/>
          <w:noProof/>
          <w:sz w:val="28"/>
          <w:szCs w:val="28"/>
          <w:lang w:val="uk-UA"/>
        </w:rPr>
        <w:t xml:space="preserve"> </w:t>
      </w:r>
    </w:p>
    <w:p w:rsidR="00F26E29" w:rsidRPr="00F26E29" w:rsidRDefault="00F26E29" w:rsidP="00C60DB7">
      <w:pPr>
        <w:spacing w:line="240" w:lineRule="auto"/>
        <w:ind w:firstLine="720"/>
        <w:jc w:val="both"/>
        <w:rPr>
          <w:rFonts w:ascii="Times New Roman" w:eastAsia="Times New Roman" w:hAnsi="Times New Roman"/>
          <w:sz w:val="28"/>
          <w:lang w:val="uk-UA"/>
        </w:rPr>
      </w:pPr>
      <w:r w:rsidRPr="00F26E29">
        <w:rPr>
          <w:rFonts w:ascii="Times New Roman" w:eastAsia="Times New Roman" w:hAnsi="Times New Roman"/>
          <w:sz w:val="28"/>
          <w:lang w:val="uk-UA"/>
        </w:rPr>
        <w:t xml:space="preserve">Коли дитина приходить у ЗДО, вихователь, перш за все, знайомиться з дитиною, батьками та супровідною документацією. В документах дитини вже можуть бути позначені проблеми здоров’я та розвитку дитини. Зазвичай батьки повідомляють якісь особливості дитини – як себе веде, що їсть, чи </w:t>
      </w:r>
      <w:proofErr w:type="spellStart"/>
      <w:r w:rsidRPr="00F26E29">
        <w:rPr>
          <w:rFonts w:ascii="Times New Roman" w:eastAsia="Times New Roman" w:hAnsi="Times New Roman"/>
          <w:sz w:val="28"/>
          <w:lang w:val="uk-UA"/>
        </w:rPr>
        <w:t>комунікує</w:t>
      </w:r>
      <w:proofErr w:type="spellEnd"/>
      <w:r w:rsidRPr="00F26E29">
        <w:rPr>
          <w:rFonts w:ascii="Times New Roman" w:eastAsia="Times New Roman" w:hAnsi="Times New Roman"/>
          <w:sz w:val="28"/>
          <w:lang w:val="uk-UA"/>
        </w:rPr>
        <w:t xml:space="preserve"> з дітьми, що любить робити. Однак, на жаль, є випадки, коли батьки, які знають про проблеми дитини, приховують їх, не повідомляють про це, і вихователь та інші педагоги бачать проблеми вже у процесі адаптації дитини до дошкільного навчального закладу. При цьому втрачається час для допомоги дитині.</w:t>
      </w:r>
    </w:p>
    <w:p w:rsidR="00F26E29" w:rsidRDefault="00F26E29" w:rsidP="00C60DB7">
      <w:pPr>
        <w:spacing w:line="240" w:lineRule="auto"/>
        <w:ind w:firstLine="720"/>
        <w:jc w:val="both"/>
        <w:rPr>
          <w:rFonts w:ascii="Times New Roman" w:eastAsia="Times New Roman" w:hAnsi="Times New Roman"/>
          <w:sz w:val="28"/>
          <w:lang w:val="uk-UA"/>
        </w:rPr>
      </w:pPr>
      <w:r w:rsidRPr="00F26E29">
        <w:rPr>
          <w:rFonts w:ascii="Times New Roman" w:eastAsia="Times New Roman" w:hAnsi="Times New Roman"/>
          <w:sz w:val="28"/>
          <w:lang w:val="uk-UA"/>
        </w:rPr>
        <w:t xml:space="preserve">Сам процес адаптації дитини до ЗДО є достатньо травматичним для будь-якої дитини, тому навіть діти зі звичайним темпом розвитку і без особливостей здоров’я виявляють негативні емоції, погіршення поведінки (плачуть, уникають </w:t>
      </w:r>
      <w:r w:rsidRPr="00F26E29">
        <w:rPr>
          <w:rFonts w:ascii="Times New Roman" w:eastAsia="Times New Roman" w:hAnsi="Times New Roman"/>
          <w:sz w:val="28"/>
          <w:lang w:val="uk-UA"/>
        </w:rPr>
        <w:lastRenderedPageBreak/>
        <w:t xml:space="preserve">контакту з дорослими і дітьми, відмовляються їсти), зниження рівня сформованих навичок (вторинний енурез, </w:t>
      </w:r>
      <w:proofErr w:type="spellStart"/>
      <w:r w:rsidRPr="00F26E29">
        <w:rPr>
          <w:rFonts w:ascii="Times New Roman" w:eastAsia="Times New Roman" w:hAnsi="Times New Roman"/>
          <w:sz w:val="28"/>
          <w:lang w:val="uk-UA"/>
        </w:rPr>
        <w:t>енкопрез</w:t>
      </w:r>
      <w:proofErr w:type="spellEnd"/>
      <w:r w:rsidRPr="00F26E29">
        <w:rPr>
          <w:rFonts w:ascii="Times New Roman" w:eastAsia="Times New Roman" w:hAnsi="Times New Roman"/>
          <w:sz w:val="28"/>
          <w:lang w:val="uk-UA"/>
        </w:rPr>
        <w:t>), навіть є діти, які намагаються керувати вибором батьків, які «влаштували дитину у садочок» - «тікають у хворобу». Таким чином, первинного оперативного спостереження і вчасної допомоги в адаптації</w:t>
      </w:r>
    </w:p>
    <w:p w:rsidR="00F26E29" w:rsidRPr="00890D7C" w:rsidRDefault="00F26E29" w:rsidP="00C60DB7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0"/>
          <w:lang w:val="uk-UA"/>
        </w:rPr>
      </w:pPr>
      <w:r w:rsidRPr="00F26E29">
        <w:rPr>
          <w:rFonts w:ascii="Times New Roman" w:eastAsia="Times New Roman" w:hAnsi="Times New Roman"/>
          <w:b/>
          <w:i/>
          <w:sz w:val="28"/>
          <w:lang w:val="uk-UA"/>
        </w:rPr>
        <w:t xml:space="preserve">Як «працює» алгоритм? </w:t>
      </w:r>
      <w:r w:rsidRPr="00890D7C">
        <w:rPr>
          <w:rFonts w:ascii="Times New Roman" w:eastAsia="Times New Roman" w:hAnsi="Times New Roman"/>
          <w:i/>
          <w:iCs/>
          <w:sz w:val="28"/>
          <w:lang w:val="uk-UA"/>
        </w:rPr>
        <w:t>Наприклад,</w:t>
      </w:r>
      <w:r w:rsidRPr="00890D7C">
        <w:rPr>
          <w:rFonts w:ascii="Times New Roman" w:eastAsia="Times New Roman" w:hAnsi="Times New Roman"/>
          <w:b/>
          <w:i/>
          <w:iCs/>
          <w:sz w:val="28"/>
          <w:lang w:val="uk-UA"/>
        </w:rPr>
        <w:t xml:space="preserve"> </w:t>
      </w:r>
      <w:r w:rsidRPr="00890D7C">
        <w:rPr>
          <w:rFonts w:ascii="Times New Roman" w:eastAsia="Times New Roman" w:hAnsi="Times New Roman"/>
          <w:i/>
          <w:iCs/>
          <w:sz w:val="28"/>
          <w:lang w:val="uk-UA"/>
        </w:rPr>
        <w:t>у ЗДО в інклюзивну групу прийшла</w:t>
      </w:r>
      <w:r w:rsidRPr="00890D7C">
        <w:rPr>
          <w:rFonts w:ascii="Times New Roman" w:eastAsia="Times New Roman" w:hAnsi="Times New Roman"/>
          <w:b/>
          <w:i/>
          <w:iCs/>
          <w:sz w:val="28"/>
          <w:lang w:val="uk-UA"/>
        </w:rPr>
        <w:t xml:space="preserve"> </w:t>
      </w:r>
      <w:r w:rsidRPr="00890D7C">
        <w:rPr>
          <w:rFonts w:ascii="Times New Roman" w:eastAsia="Times New Roman" w:hAnsi="Times New Roman"/>
          <w:i/>
          <w:iCs/>
          <w:sz w:val="28"/>
          <w:lang w:val="uk-UA"/>
        </w:rPr>
        <w:t xml:space="preserve">дитина 3 років. Під час спостереження за грою дитини виявлено, що їй не властива сюжетно-рольова гра. Вона перебирає іграшки. Бере і кидає, любить натискати на кнопки в музичній іграшці, і подовгу займається нею. Скоріше за все, розвиток її гри знаходиться на 1 або 2 етапі. </w:t>
      </w:r>
    </w:p>
    <w:p w:rsidR="00F26E29" w:rsidRPr="00890D7C" w:rsidRDefault="00F26E29" w:rsidP="00C60DB7">
      <w:pPr>
        <w:tabs>
          <w:tab w:val="left" w:pos="132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lang w:val="uk-UA"/>
        </w:rPr>
      </w:pPr>
      <w:r w:rsidRPr="00890D7C">
        <w:rPr>
          <w:rFonts w:ascii="Times New Roman" w:eastAsia="Times New Roman" w:hAnsi="Times New Roman"/>
          <w:i/>
          <w:iCs/>
          <w:sz w:val="28"/>
          <w:lang w:val="uk-UA"/>
        </w:rPr>
        <w:t>У такому разі педагог повідомляє психолога про необхідність ретельнішого дослідження дитини.</w:t>
      </w:r>
    </w:p>
    <w:p w:rsidR="00F26E29" w:rsidRPr="00890D7C" w:rsidRDefault="00F26E29" w:rsidP="00C60DB7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lang w:val="uk-UA"/>
        </w:rPr>
      </w:pPr>
      <w:r w:rsidRPr="00890D7C">
        <w:rPr>
          <w:rFonts w:ascii="Times New Roman" w:eastAsia="Times New Roman" w:hAnsi="Times New Roman"/>
          <w:i/>
          <w:iCs/>
          <w:sz w:val="28"/>
          <w:lang w:val="uk-UA"/>
        </w:rPr>
        <w:t>Але якщо б рівень розвитку дитини був відповідним до вікового, то потреби у діагностичній роботі психолога би не було, і тому б дитині запропонували заняття за відповідною вікові програмою.</w:t>
      </w:r>
    </w:p>
    <w:p w:rsidR="00F26E29" w:rsidRPr="00890D7C" w:rsidRDefault="00F26E29" w:rsidP="00C60DB7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lang w:val="uk-UA"/>
        </w:rPr>
      </w:pPr>
      <w:r w:rsidRPr="00890D7C">
        <w:rPr>
          <w:rFonts w:ascii="Times New Roman" w:eastAsia="Times New Roman" w:hAnsi="Times New Roman"/>
          <w:i/>
          <w:iCs/>
          <w:sz w:val="28"/>
          <w:lang w:val="uk-UA"/>
        </w:rPr>
        <w:t xml:space="preserve">Але в нашому випадку дитину діагностував психолог, виявив відставання у розвитку психофізичних </w:t>
      </w:r>
      <w:proofErr w:type="spellStart"/>
      <w:r w:rsidRPr="00890D7C">
        <w:rPr>
          <w:rFonts w:ascii="Times New Roman" w:eastAsia="Times New Roman" w:hAnsi="Times New Roman"/>
          <w:i/>
          <w:iCs/>
          <w:sz w:val="28"/>
          <w:lang w:val="uk-UA"/>
        </w:rPr>
        <w:t>парамтрів</w:t>
      </w:r>
      <w:proofErr w:type="spellEnd"/>
      <w:r w:rsidRPr="00890D7C">
        <w:rPr>
          <w:rFonts w:ascii="Times New Roman" w:eastAsia="Times New Roman" w:hAnsi="Times New Roman"/>
          <w:i/>
          <w:iCs/>
          <w:sz w:val="28"/>
          <w:lang w:val="uk-UA"/>
        </w:rPr>
        <w:t xml:space="preserve"> і навичок. Після цього, можливо, знадобляться ще дослідження інших фахівців (логопеда, </w:t>
      </w:r>
      <w:proofErr w:type="spellStart"/>
      <w:r w:rsidRPr="00890D7C">
        <w:rPr>
          <w:rFonts w:ascii="Times New Roman" w:eastAsia="Times New Roman" w:hAnsi="Times New Roman"/>
          <w:i/>
          <w:iCs/>
          <w:sz w:val="28"/>
          <w:lang w:val="uk-UA"/>
        </w:rPr>
        <w:t>реабілітолога</w:t>
      </w:r>
      <w:proofErr w:type="spellEnd"/>
      <w:r w:rsidRPr="00890D7C">
        <w:rPr>
          <w:rFonts w:ascii="Times New Roman" w:eastAsia="Times New Roman" w:hAnsi="Times New Roman"/>
          <w:i/>
          <w:iCs/>
          <w:sz w:val="28"/>
          <w:lang w:val="uk-UA"/>
        </w:rPr>
        <w:t>), щоб скласти Індивідуальну програму розвитку, адаптувати або модифікувати умови навчально-виховного процесу для цієї дитини.</w:t>
      </w:r>
    </w:p>
    <w:p w:rsidR="00F26E29" w:rsidRPr="00890D7C" w:rsidRDefault="00F26E29" w:rsidP="00C60DB7">
      <w:pPr>
        <w:spacing w:after="0" w:line="240" w:lineRule="auto"/>
        <w:ind w:left="100" w:right="50" w:firstLine="720"/>
        <w:jc w:val="both"/>
        <w:rPr>
          <w:rFonts w:ascii="Times New Roman" w:eastAsia="Times New Roman" w:hAnsi="Times New Roman"/>
          <w:i/>
          <w:iCs/>
          <w:sz w:val="28"/>
          <w:lang w:val="uk-UA"/>
        </w:rPr>
      </w:pPr>
      <w:r w:rsidRPr="00890D7C">
        <w:rPr>
          <w:rFonts w:ascii="Times New Roman" w:eastAsia="Times New Roman" w:hAnsi="Times New Roman"/>
          <w:i/>
          <w:iCs/>
          <w:sz w:val="28"/>
          <w:lang w:val="uk-UA"/>
        </w:rPr>
        <w:t xml:space="preserve">З урахуванням необхідності </w:t>
      </w:r>
      <w:proofErr w:type="spellStart"/>
      <w:r w:rsidRPr="00890D7C">
        <w:rPr>
          <w:rFonts w:ascii="Times New Roman" w:eastAsia="Times New Roman" w:hAnsi="Times New Roman"/>
          <w:i/>
          <w:iCs/>
          <w:sz w:val="28"/>
          <w:lang w:val="uk-UA"/>
        </w:rPr>
        <w:t>корекційної</w:t>
      </w:r>
      <w:proofErr w:type="spellEnd"/>
      <w:r w:rsidRPr="00890D7C">
        <w:rPr>
          <w:rFonts w:ascii="Times New Roman" w:eastAsia="Times New Roman" w:hAnsi="Times New Roman"/>
          <w:i/>
          <w:iCs/>
          <w:sz w:val="28"/>
          <w:lang w:val="uk-UA"/>
        </w:rPr>
        <w:t xml:space="preserve"> роботи створюється ІПР, проводяться заняття.</w:t>
      </w:r>
    </w:p>
    <w:p w:rsidR="00890D7C" w:rsidRPr="00890D7C" w:rsidRDefault="00F26E29" w:rsidP="00C60DB7">
      <w:pPr>
        <w:spacing w:after="0" w:line="240" w:lineRule="auto"/>
        <w:ind w:firstLine="720"/>
        <w:jc w:val="both"/>
        <w:rPr>
          <w:rFonts w:ascii="Times New Roman" w:eastAsia="Times New Roman" w:hAnsi="Times New Roman"/>
          <w:i/>
          <w:iCs/>
          <w:sz w:val="28"/>
          <w:lang w:val="uk-UA"/>
        </w:rPr>
      </w:pPr>
      <w:r w:rsidRPr="00890D7C">
        <w:rPr>
          <w:rFonts w:ascii="Times New Roman" w:eastAsia="Times New Roman" w:hAnsi="Times New Roman"/>
          <w:i/>
          <w:iCs/>
          <w:sz w:val="28"/>
          <w:lang w:val="uk-UA"/>
        </w:rPr>
        <w:t>Наступного року вихователь знову спостерігатиме за станом розвитку гри цієї дитини. І вже на іншому віковому етапі буде здійснюватися комплексна</w:t>
      </w:r>
      <w:r w:rsidR="00890D7C" w:rsidRPr="00890D7C">
        <w:rPr>
          <w:rFonts w:ascii="Times New Roman" w:eastAsia="Times New Roman" w:hAnsi="Times New Roman"/>
          <w:i/>
          <w:iCs/>
          <w:sz w:val="28"/>
          <w:lang w:val="uk-UA"/>
        </w:rPr>
        <w:t xml:space="preserve"> оцінка розвитку дитини.</w:t>
      </w:r>
    </w:p>
    <w:p w:rsidR="00F26E29" w:rsidRDefault="00F26E29" w:rsidP="00C60DB7">
      <w:pPr>
        <w:spacing w:line="240" w:lineRule="auto"/>
        <w:ind w:left="100" w:right="60" w:firstLine="720"/>
        <w:jc w:val="both"/>
        <w:rPr>
          <w:rFonts w:ascii="Times New Roman" w:eastAsia="Times New Roman" w:hAnsi="Times New Roman"/>
          <w:sz w:val="28"/>
          <w:lang w:val="ru-RU"/>
        </w:rPr>
      </w:pPr>
    </w:p>
    <w:p w:rsidR="00F26E29" w:rsidRPr="00890D7C" w:rsidRDefault="00F26E29" w:rsidP="00C60DB7">
      <w:pPr>
        <w:spacing w:after="0" w:line="240" w:lineRule="auto"/>
        <w:ind w:left="100" w:right="60" w:firstLine="609"/>
        <w:rPr>
          <w:rFonts w:ascii="Times New Roman" w:eastAsia="Times New Roman" w:hAnsi="Times New Roman"/>
          <w:sz w:val="20"/>
          <w:lang w:val="uk-UA"/>
        </w:rPr>
      </w:pPr>
      <w:r w:rsidRPr="00890D7C">
        <w:rPr>
          <w:rFonts w:ascii="Times New Roman" w:eastAsia="Times New Roman" w:hAnsi="Times New Roman"/>
          <w:sz w:val="28"/>
          <w:lang w:val="uk-UA"/>
        </w:rPr>
        <w:t>В цьому алгоритмі не враховано контрольні зрізи – діагностику проміжну та кінцеву. Проте їх також варто проводити.</w:t>
      </w:r>
      <w:bookmarkStart w:id="0" w:name="page50"/>
      <w:bookmarkEnd w:id="0"/>
    </w:p>
    <w:p w:rsidR="00F26E29" w:rsidRPr="00890D7C" w:rsidRDefault="00F26E29" w:rsidP="00C60DB7">
      <w:pPr>
        <w:spacing w:after="0" w:line="240" w:lineRule="auto"/>
        <w:ind w:firstLine="609"/>
        <w:rPr>
          <w:rFonts w:ascii="Times New Roman" w:eastAsia="Times New Roman" w:hAnsi="Times New Roman"/>
          <w:sz w:val="28"/>
          <w:lang w:val="uk-UA"/>
        </w:rPr>
      </w:pPr>
    </w:p>
    <w:p w:rsidR="00F26E29" w:rsidRPr="00890D7C" w:rsidRDefault="005C4D4E" w:rsidP="00C60DB7">
      <w:pPr>
        <w:spacing w:after="0" w:line="240" w:lineRule="auto"/>
        <w:ind w:firstLine="609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Н</w:t>
      </w:r>
      <w:r w:rsidR="00F26E29" w:rsidRPr="00890D7C">
        <w:rPr>
          <w:rFonts w:ascii="Times New Roman" w:eastAsia="Times New Roman" w:hAnsi="Times New Roman"/>
          <w:sz w:val="28"/>
          <w:lang w:val="uk-UA"/>
        </w:rPr>
        <w:t xml:space="preserve">айменш виражена </w:t>
      </w:r>
      <w:proofErr w:type="spellStart"/>
      <w:r w:rsidR="00F26E29" w:rsidRPr="00890D7C">
        <w:rPr>
          <w:rFonts w:ascii="Times New Roman" w:eastAsia="Times New Roman" w:hAnsi="Times New Roman"/>
          <w:sz w:val="28"/>
          <w:lang w:val="uk-UA"/>
        </w:rPr>
        <w:t>дезадаптація</w:t>
      </w:r>
      <w:proofErr w:type="spellEnd"/>
      <w:r w:rsidR="00F26E29" w:rsidRPr="00890D7C">
        <w:rPr>
          <w:rFonts w:ascii="Times New Roman" w:eastAsia="Times New Roman" w:hAnsi="Times New Roman"/>
          <w:sz w:val="28"/>
          <w:lang w:val="uk-UA"/>
        </w:rPr>
        <w:t xml:space="preserve"> у дітей, яких батьки </w:t>
      </w:r>
      <w:r w:rsidR="00F26E29" w:rsidRPr="00890D7C">
        <w:rPr>
          <w:rFonts w:ascii="Times New Roman" w:eastAsia="Times New Roman" w:hAnsi="Times New Roman"/>
          <w:b/>
          <w:sz w:val="28"/>
          <w:lang w:val="uk-UA"/>
        </w:rPr>
        <w:t xml:space="preserve">готували до відвідування дитячого колективу </w:t>
      </w:r>
      <w:r w:rsidR="00F26E29" w:rsidRPr="00890D7C">
        <w:rPr>
          <w:rFonts w:ascii="Times New Roman" w:eastAsia="Times New Roman" w:hAnsi="Times New Roman"/>
          <w:sz w:val="28"/>
          <w:lang w:val="uk-UA"/>
        </w:rPr>
        <w:t>(водили на заняття до дитячих</w:t>
      </w:r>
      <w:r w:rsidR="00F26E29" w:rsidRPr="00890D7C">
        <w:rPr>
          <w:rFonts w:ascii="Times New Roman" w:eastAsia="Times New Roman" w:hAnsi="Times New Roman"/>
          <w:b/>
          <w:sz w:val="28"/>
          <w:lang w:val="uk-UA"/>
        </w:rPr>
        <w:t xml:space="preserve"> </w:t>
      </w:r>
      <w:r w:rsidR="00F26E29" w:rsidRPr="00890D7C">
        <w:rPr>
          <w:rFonts w:ascii="Times New Roman" w:eastAsia="Times New Roman" w:hAnsi="Times New Roman"/>
          <w:sz w:val="28"/>
          <w:lang w:val="uk-UA"/>
        </w:rPr>
        <w:t xml:space="preserve">центрів, запрошували до догляду за дитиною </w:t>
      </w:r>
      <w:r w:rsidR="00F26E29" w:rsidRPr="00890D7C">
        <w:rPr>
          <w:rFonts w:ascii="Times New Roman" w:eastAsia="Times New Roman" w:hAnsi="Times New Roman"/>
          <w:i/>
          <w:sz w:val="28"/>
          <w:lang w:val="uk-UA"/>
        </w:rPr>
        <w:t>інших дорослих</w:t>
      </w:r>
      <w:r w:rsidR="00F26E29" w:rsidRPr="00890D7C">
        <w:rPr>
          <w:rFonts w:ascii="Times New Roman" w:eastAsia="Times New Roman" w:hAnsi="Times New Roman"/>
          <w:sz w:val="28"/>
          <w:lang w:val="uk-UA"/>
        </w:rPr>
        <w:t>, привчали їсти різноманітну їжу та засинати в окре</w:t>
      </w:r>
      <w:r>
        <w:rPr>
          <w:rFonts w:ascii="Times New Roman" w:eastAsia="Times New Roman" w:hAnsi="Times New Roman"/>
          <w:sz w:val="28"/>
          <w:lang w:val="uk-UA"/>
        </w:rPr>
        <w:t>мому ліжечку</w:t>
      </w:r>
      <w:r w:rsidR="00F26E29" w:rsidRPr="00890D7C">
        <w:rPr>
          <w:rFonts w:ascii="Times New Roman" w:eastAsia="Times New Roman" w:hAnsi="Times New Roman"/>
          <w:sz w:val="28"/>
          <w:lang w:val="uk-UA"/>
        </w:rPr>
        <w:t>.</w:t>
      </w:r>
    </w:p>
    <w:p w:rsidR="00F26E29" w:rsidRPr="00890D7C" w:rsidRDefault="00F26E29" w:rsidP="00C60DB7">
      <w:pPr>
        <w:spacing w:after="0" w:line="240" w:lineRule="auto"/>
        <w:ind w:firstLine="609"/>
        <w:jc w:val="both"/>
        <w:rPr>
          <w:rFonts w:ascii="Times New Roman" w:eastAsia="Times New Roman" w:hAnsi="Times New Roman"/>
          <w:sz w:val="28"/>
          <w:lang w:val="uk-UA"/>
        </w:rPr>
      </w:pPr>
      <w:r w:rsidRPr="00890D7C">
        <w:rPr>
          <w:rFonts w:ascii="Times New Roman" w:eastAsia="Times New Roman" w:hAnsi="Times New Roman"/>
          <w:sz w:val="28"/>
          <w:lang w:val="uk-UA"/>
        </w:rPr>
        <w:t xml:space="preserve">Проте навіть на фоні адаптації дітей до дошкільного закладу діти з особливими освітніми потребами впадають </w:t>
      </w:r>
      <w:r w:rsidR="005C4D4E">
        <w:rPr>
          <w:rFonts w:ascii="Times New Roman" w:eastAsia="Times New Roman" w:hAnsi="Times New Roman"/>
          <w:sz w:val="28"/>
          <w:lang w:val="uk-UA"/>
        </w:rPr>
        <w:t>відрізняються від їх нормо типових однолітків</w:t>
      </w:r>
      <w:r w:rsidRPr="00890D7C">
        <w:rPr>
          <w:rFonts w:ascii="Times New Roman" w:eastAsia="Times New Roman" w:hAnsi="Times New Roman"/>
          <w:sz w:val="28"/>
          <w:lang w:val="uk-UA"/>
        </w:rPr>
        <w:t>. Таким чином, відбувається педагогічне спостереження, в результаті якого вихователь визначає, за яким з дітей необхідно спостерігати ретельніше, щоб звернути увагу на можливе відставання у розвитку дитини.</w:t>
      </w:r>
    </w:p>
    <w:p w:rsidR="00F26E29" w:rsidRPr="005C4D4E" w:rsidRDefault="005C4D4E" w:rsidP="00C60DB7">
      <w:pPr>
        <w:spacing w:after="0" w:line="240" w:lineRule="auto"/>
        <w:ind w:firstLine="609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  <w:r w:rsidRPr="005C4D4E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Напрями спостереження вихователя за дитиною з ООП</w:t>
      </w:r>
      <w:r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 xml:space="preserve"> (необхідні для складання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ІНР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):</w:t>
      </w:r>
    </w:p>
    <w:p w:rsidR="00F26E29" w:rsidRPr="00890D7C" w:rsidRDefault="00F26E29" w:rsidP="00C60DB7">
      <w:pPr>
        <w:spacing w:after="0" w:line="240" w:lineRule="auto"/>
        <w:ind w:firstLine="609"/>
        <w:rPr>
          <w:rFonts w:ascii="Times New Roman" w:eastAsia="Times New Roman" w:hAnsi="Times New Roman"/>
          <w:sz w:val="20"/>
          <w:lang w:val="uk-UA"/>
        </w:rPr>
      </w:pPr>
    </w:p>
    <w:p w:rsidR="00F26E29" w:rsidRPr="005C4D4E" w:rsidRDefault="00F26E29" w:rsidP="00C60DB7">
      <w:pPr>
        <w:pStyle w:val="a3"/>
        <w:numPr>
          <w:ilvl w:val="0"/>
          <w:numId w:val="1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/>
          <w:sz w:val="28"/>
          <w:lang w:val="uk-UA"/>
        </w:rPr>
      </w:pPr>
      <w:r w:rsidRPr="005C4D4E">
        <w:rPr>
          <w:rFonts w:ascii="Times New Roman" w:eastAsia="Times New Roman" w:hAnsi="Times New Roman"/>
          <w:sz w:val="28"/>
          <w:lang w:val="uk-UA"/>
        </w:rPr>
        <w:lastRenderedPageBreak/>
        <w:t>Спостереження за грою дитини</w:t>
      </w:r>
      <w:r w:rsidR="005C4D4E" w:rsidRPr="005C4D4E">
        <w:rPr>
          <w:rFonts w:ascii="Times New Roman" w:eastAsia="Times New Roman" w:hAnsi="Times New Roman"/>
          <w:sz w:val="28"/>
          <w:lang w:val="uk-UA"/>
        </w:rPr>
        <w:t>.</w:t>
      </w:r>
    </w:p>
    <w:p w:rsidR="00F26E29" w:rsidRPr="005C4D4E" w:rsidRDefault="00F26E29" w:rsidP="00C60DB7">
      <w:pPr>
        <w:pStyle w:val="a3"/>
        <w:numPr>
          <w:ilvl w:val="0"/>
          <w:numId w:val="13"/>
        </w:numPr>
        <w:tabs>
          <w:tab w:val="left" w:pos="1080"/>
        </w:tabs>
        <w:spacing w:after="0" w:line="240" w:lineRule="auto"/>
        <w:ind w:right="20"/>
        <w:rPr>
          <w:rFonts w:ascii="Times New Roman" w:eastAsia="Times New Roman" w:hAnsi="Times New Roman"/>
          <w:sz w:val="28"/>
          <w:lang w:val="uk-UA"/>
        </w:rPr>
      </w:pPr>
      <w:r w:rsidRPr="005C4D4E">
        <w:rPr>
          <w:rFonts w:ascii="Times New Roman" w:eastAsia="Times New Roman" w:hAnsi="Times New Roman"/>
          <w:sz w:val="28"/>
          <w:lang w:val="uk-UA"/>
        </w:rPr>
        <w:t>Спостереження за розвитком мовлення дитини (говоріння і розуміння мовлення)</w:t>
      </w:r>
      <w:r w:rsidR="005C4D4E" w:rsidRPr="005C4D4E">
        <w:rPr>
          <w:rFonts w:ascii="Times New Roman" w:eastAsia="Times New Roman" w:hAnsi="Times New Roman"/>
          <w:sz w:val="28"/>
          <w:lang w:val="uk-UA"/>
        </w:rPr>
        <w:t>.</w:t>
      </w:r>
    </w:p>
    <w:p w:rsidR="00F26E29" w:rsidRPr="005C4D4E" w:rsidRDefault="00F26E29" w:rsidP="00C60DB7">
      <w:pPr>
        <w:pStyle w:val="a3"/>
        <w:numPr>
          <w:ilvl w:val="0"/>
          <w:numId w:val="1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/>
          <w:sz w:val="28"/>
          <w:lang w:val="uk-UA"/>
        </w:rPr>
      </w:pPr>
      <w:r w:rsidRPr="005C4D4E">
        <w:rPr>
          <w:rFonts w:ascii="Times New Roman" w:eastAsia="Times New Roman" w:hAnsi="Times New Roman"/>
          <w:sz w:val="28"/>
          <w:lang w:val="uk-UA"/>
        </w:rPr>
        <w:t>Спостереження за поведінкою дитини</w:t>
      </w:r>
      <w:r w:rsidR="005C4D4E" w:rsidRPr="005C4D4E">
        <w:rPr>
          <w:rFonts w:ascii="Times New Roman" w:eastAsia="Times New Roman" w:hAnsi="Times New Roman"/>
          <w:sz w:val="28"/>
          <w:lang w:val="uk-UA"/>
        </w:rPr>
        <w:t>.</w:t>
      </w:r>
    </w:p>
    <w:p w:rsidR="005C4D4E" w:rsidRDefault="00F26E29" w:rsidP="00C60DB7">
      <w:pPr>
        <w:pStyle w:val="a3"/>
        <w:numPr>
          <w:ilvl w:val="0"/>
          <w:numId w:val="13"/>
        </w:numPr>
        <w:tabs>
          <w:tab w:val="left" w:pos="1072"/>
        </w:tabs>
        <w:spacing w:after="0" w:line="240" w:lineRule="auto"/>
        <w:ind w:right="20"/>
        <w:jc w:val="both"/>
        <w:rPr>
          <w:rFonts w:ascii="Times New Roman" w:eastAsia="Times New Roman" w:hAnsi="Times New Roman"/>
          <w:sz w:val="28"/>
          <w:lang w:val="uk-UA"/>
        </w:rPr>
      </w:pPr>
      <w:r w:rsidRPr="005C4D4E">
        <w:rPr>
          <w:rFonts w:ascii="Times New Roman" w:eastAsia="Times New Roman" w:hAnsi="Times New Roman"/>
          <w:sz w:val="28"/>
          <w:lang w:val="uk-UA"/>
        </w:rPr>
        <w:t>Спостереження за сенсорними процесами у дитини (сенсорна інтеграція)</w:t>
      </w:r>
      <w:r w:rsidR="005C4D4E" w:rsidRPr="005C4D4E">
        <w:rPr>
          <w:rFonts w:ascii="Times New Roman" w:eastAsia="Times New Roman" w:hAnsi="Times New Roman"/>
          <w:sz w:val="28"/>
          <w:lang w:val="uk-UA"/>
        </w:rPr>
        <w:t>.</w:t>
      </w:r>
      <w:r w:rsidRPr="005C4D4E">
        <w:rPr>
          <w:rFonts w:ascii="Times New Roman" w:eastAsia="Times New Roman" w:hAnsi="Times New Roman"/>
          <w:sz w:val="28"/>
          <w:lang w:val="uk-UA"/>
        </w:rPr>
        <w:t xml:space="preserve"> </w:t>
      </w:r>
    </w:p>
    <w:p w:rsidR="005C4D4E" w:rsidRDefault="005C4D4E" w:rsidP="00C60DB7">
      <w:pPr>
        <w:pStyle w:val="a3"/>
        <w:tabs>
          <w:tab w:val="left" w:pos="1072"/>
        </w:tabs>
        <w:spacing w:after="0" w:line="240" w:lineRule="auto"/>
        <w:ind w:left="900" w:right="20"/>
        <w:jc w:val="both"/>
        <w:rPr>
          <w:rFonts w:ascii="Times New Roman" w:eastAsia="Times New Roman" w:hAnsi="Times New Roman"/>
          <w:sz w:val="28"/>
          <w:lang w:val="uk-UA"/>
        </w:rPr>
      </w:pPr>
    </w:p>
    <w:p w:rsidR="00F26E29" w:rsidRDefault="00F26E29" w:rsidP="00C60DB7">
      <w:pPr>
        <w:pStyle w:val="a3"/>
        <w:tabs>
          <w:tab w:val="left" w:pos="1072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/>
          <w:sz w:val="28"/>
          <w:lang w:val="uk-UA"/>
        </w:rPr>
      </w:pPr>
      <w:r w:rsidRPr="005C4D4E">
        <w:rPr>
          <w:rFonts w:ascii="Times New Roman" w:eastAsia="Times New Roman" w:hAnsi="Times New Roman"/>
          <w:sz w:val="28"/>
          <w:lang w:val="uk-UA"/>
        </w:rPr>
        <w:t>Спостереження має проводитися вихователем, або асистентом вихователя,</w:t>
      </w:r>
      <w:r w:rsidR="005C4D4E" w:rsidRPr="005C4D4E">
        <w:rPr>
          <w:rFonts w:ascii="Times New Roman" w:eastAsia="Times New Roman" w:hAnsi="Times New Roman"/>
          <w:sz w:val="28"/>
          <w:lang w:val="uk-UA"/>
        </w:rPr>
        <w:t xml:space="preserve"> </w:t>
      </w:r>
      <w:r w:rsidRPr="005C4D4E">
        <w:rPr>
          <w:rFonts w:ascii="Times New Roman" w:eastAsia="Times New Roman" w:hAnsi="Times New Roman"/>
          <w:sz w:val="28"/>
          <w:lang w:val="uk-UA"/>
        </w:rPr>
        <w:t>логопедом, психологом, а бо іншими фахівцями, які входять в команду супроводу дитини з ООП.</w:t>
      </w:r>
    </w:p>
    <w:p w:rsidR="005C4D4E" w:rsidRDefault="005C4D4E" w:rsidP="00C60DB7">
      <w:pPr>
        <w:tabs>
          <w:tab w:val="left" w:pos="1072"/>
        </w:tabs>
        <w:spacing w:after="0" w:line="240" w:lineRule="auto"/>
        <w:ind w:right="20" w:firstLine="709"/>
        <w:jc w:val="both"/>
        <w:rPr>
          <w:rFonts w:asciiTheme="majorBidi" w:hAnsiTheme="majorBidi" w:cstheme="majorBidi"/>
          <w:b/>
          <w:bCs/>
          <w:sz w:val="28"/>
          <w:szCs w:val="28"/>
          <w:lang w:val="uk-UA"/>
        </w:rPr>
      </w:pPr>
      <w:r w:rsidRPr="005C4D4E">
        <w:rPr>
          <w:rFonts w:asciiTheme="majorBidi" w:hAnsiTheme="majorBidi" w:cstheme="majorBidi"/>
          <w:b/>
          <w:bCs/>
          <w:sz w:val="28"/>
          <w:szCs w:val="28"/>
          <w:lang w:val="uk-UA"/>
        </w:rPr>
        <w:t>4. Методика діагностики ігрово</w:t>
      </w:r>
      <w:r>
        <w:rPr>
          <w:rFonts w:asciiTheme="majorBidi" w:hAnsiTheme="majorBidi" w:cstheme="majorBidi"/>
          <w:b/>
          <w:bCs/>
          <w:sz w:val="28"/>
          <w:szCs w:val="28"/>
          <w:lang w:val="uk-UA"/>
        </w:rPr>
        <w:t>ї діяльності дошкільника із ООП</w:t>
      </w:r>
    </w:p>
    <w:p w:rsidR="00710107" w:rsidRPr="00710107" w:rsidRDefault="00710107" w:rsidP="00C60DB7">
      <w:pPr>
        <w:tabs>
          <w:tab w:val="left" w:pos="107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lang w:val="uk-UA"/>
        </w:rPr>
      </w:pPr>
      <w:r w:rsidRPr="00710107">
        <w:rPr>
          <w:rFonts w:ascii="Times New Roman" w:eastAsia="Times New Roman" w:hAnsi="Times New Roman"/>
          <w:sz w:val="28"/>
          <w:lang w:val="uk-UA"/>
        </w:rPr>
        <w:t xml:space="preserve">Інтегральним показником розвитку дитини у дошкільному віці є </w:t>
      </w:r>
      <w:r w:rsidRPr="00710107">
        <w:rPr>
          <w:rFonts w:ascii="Times New Roman" w:eastAsia="Times New Roman" w:hAnsi="Times New Roman"/>
          <w:b/>
          <w:i/>
          <w:sz w:val="28"/>
          <w:lang w:val="uk-UA"/>
        </w:rPr>
        <w:t>рівень розвитку ігрової діяльності</w:t>
      </w:r>
      <w:r w:rsidRPr="00710107">
        <w:rPr>
          <w:rFonts w:ascii="Times New Roman" w:eastAsia="Times New Roman" w:hAnsi="Times New Roman"/>
          <w:sz w:val="28"/>
          <w:lang w:val="uk-UA"/>
        </w:rPr>
        <w:t>.</w:t>
      </w:r>
      <w:r w:rsidRPr="00710107">
        <w:rPr>
          <w:rFonts w:ascii="Times New Roman" w:eastAsia="Times New Roman" w:hAnsi="Times New Roman"/>
          <w:b/>
          <w:i/>
          <w:sz w:val="28"/>
          <w:lang w:val="uk-UA"/>
        </w:rPr>
        <w:t xml:space="preserve"> </w:t>
      </w:r>
      <w:r w:rsidRPr="00710107">
        <w:rPr>
          <w:rFonts w:ascii="Times New Roman" w:eastAsia="Times New Roman" w:hAnsi="Times New Roman"/>
          <w:sz w:val="28"/>
          <w:lang w:val="uk-UA"/>
        </w:rPr>
        <w:t>Етапи розвитку ігрової діяльності є</w:t>
      </w:r>
      <w:r w:rsidRPr="00710107">
        <w:rPr>
          <w:rFonts w:ascii="Times New Roman" w:eastAsia="Times New Roman" w:hAnsi="Times New Roman"/>
          <w:b/>
          <w:i/>
          <w:sz w:val="28"/>
          <w:lang w:val="uk-UA"/>
        </w:rPr>
        <w:t xml:space="preserve"> </w:t>
      </w:r>
      <w:r w:rsidRPr="00710107">
        <w:rPr>
          <w:rFonts w:ascii="Times New Roman" w:eastAsia="Times New Roman" w:hAnsi="Times New Roman"/>
          <w:sz w:val="28"/>
          <w:lang w:val="uk-UA"/>
        </w:rPr>
        <w:t>хронологічними, тобто зростаючи, дитина ускладнює свою ігрову діяльність. Під час спостереження за грою дитини можна виявити стан розвитку мовлення, соціально-комунікативного розвитку, спостерігати емоційно-психологічний стан дитини.</w:t>
      </w:r>
    </w:p>
    <w:p w:rsidR="00710107" w:rsidRDefault="00710107" w:rsidP="00C60DB7">
      <w:pPr>
        <w:spacing w:line="240" w:lineRule="auto"/>
        <w:rPr>
          <w:rFonts w:ascii="Times New Roman" w:eastAsia="Times New Roman" w:hAnsi="Times New Roman"/>
          <w:sz w:val="20"/>
          <w:lang w:val="ru-RU"/>
        </w:rPr>
      </w:pPr>
    </w:p>
    <w:p w:rsidR="00710107" w:rsidRDefault="00710107" w:rsidP="00C60DB7">
      <w:pPr>
        <w:spacing w:line="240" w:lineRule="auto"/>
        <w:ind w:right="20" w:firstLine="720"/>
        <w:rPr>
          <w:rFonts w:ascii="Times New Roman" w:eastAsia="Times New Roman" w:hAnsi="Times New Roman"/>
          <w:sz w:val="27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-3514090</wp:posOffset>
            </wp:positionV>
            <wp:extent cx="6318250" cy="4286250"/>
            <wp:effectExtent l="0" t="0" r="635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7"/>
          <w:lang w:val="ru-RU"/>
        </w:rPr>
        <w:t xml:space="preserve">Рис.2. </w:t>
      </w:r>
      <w:proofErr w:type="spellStart"/>
      <w:r>
        <w:rPr>
          <w:rFonts w:ascii="Times New Roman" w:eastAsia="Times New Roman" w:hAnsi="Times New Roman"/>
          <w:sz w:val="27"/>
          <w:lang w:val="ru-RU"/>
        </w:rPr>
        <w:t>Етапи</w:t>
      </w:r>
      <w:proofErr w:type="spellEnd"/>
      <w:r>
        <w:rPr>
          <w:rFonts w:ascii="Times New Roman" w:eastAsia="Times New Roman" w:hAnsi="Times New Roman"/>
          <w:sz w:val="27"/>
          <w:lang w:val="ru-RU"/>
        </w:rPr>
        <w:t xml:space="preserve"> </w:t>
      </w:r>
      <w:proofErr w:type="spellStart"/>
      <w:r>
        <w:rPr>
          <w:rFonts w:ascii="Times New Roman" w:eastAsia="Times New Roman" w:hAnsi="Times New Roman"/>
          <w:sz w:val="27"/>
          <w:lang w:val="ru-RU"/>
        </w:rPr>
        <w:t>розвитку</w:t>
      </w:r>
      <w:proofErr w:type="spellEnd"/>
      <w:r>
        <w:rPr>
          <w:rFonts w:ascii="Times New Roman" w:eastAsia="Times New Roman" w:hAnsi="Times New Roman"/>
          <w:sz w:val="27"/>
          <w:lang w:val="ru-RU"/>
        </w:rPr>
        <w:t xml:space="preserve"> </w:t>
      </w:r>
      <w:proofErr w:type="spellStart"/>
      <w:r>
        <w:rPr>
          <w:rFonts w:ascii="Times New Roman" w:eastAsia="Times New Roman" w:hAnsi="Times New Roman"/>
          <w:sz w:val="27"/>
          <w:lang w:val="ru-RU"/>
        </w:rPr>
        <w:t>ігрової</w:t>
      </w:r>
      <w:proofErr w:type="spellEnd"/>
      <w:r>
        <w:rPr>
          <w:rFonts w:ascii="Times New Roman" w:eastAsia="Times New Roman" w:hAnsi="Times New Roman"/>
          <w:sz w:val="27"/>
          <w:lang w:val="ru-RU"/>
        </w:rPr>
        <w:t xml:space="preserve"> </w:t>
      </w:r>
      <w:proofErr w:type="spellStart"/>
      <w:r>
        <w:rPr>
          <w:rFonts w:ascii="Times New Roman" w:eastAsia="Times New Roman" w:hAnsi="Times New Roman"/>
          <w:sz w:val="27"/>
          <w:lang w:val="ru-RU"/>
        </w:rPr>
        <w:t>діяльності</w:t>
      </w:r>
      <w:proofErr w:type="spellEnd"/>
      <w:r>
        <w:rPr>
          <w:rFonts w:ascii="Times New Roman" w:eastAsia="Times New Roman" w:hAnsi="Times New Roman"/>
          <w:sz w:val="27"/>
          <w:lang w:val="ru-RU"/>
        </w:rPr>
        <w:t xml:space="preserve"> </w:t>
      </w:r>
      <w:proofErr w:type="spellStart"/>
      <w:r>
        <w:rPr>
          <w:rFonts w:ascii="Times New Roman" w:eastAsia="Times New Roman" w:hAnsi="Times New Roman"/>
          <w:sz w:val="27"/>
          <w:lang w:val="ru-RU"/>
        </w:rPr>
        <w:t>дитини</w:t>
      </w:r>
      <w:proofErr w:type="spellEnd"/>
    </w:p>
    <w:p w:rsidR="0097573F" w:rsidRPr="0097573F" w:rsidRDefault="00710107" w:rsidP="00C60DB7">
      <w:pPr>
        <w:spacing w:after="0" w:line="240" w:lineRule="auto"/>
        <w:ind w:right="20" w:firstLine="720"/>
        <w:rPr>
          <w:rFonts w:ascii="Times New Roman" w:eastAsia="Times New Roman" w:hAnsi="Times New Roman"/>
          <w:sz w:val="28"/>
          <w:szCs w:val="28"/>
          <w:u w:val="single"/>
          <w:lang w:val="uk-UA"/>
        </w:rPr>
      </w:pPr>
      <w:r w:rsidRPr="0097573F">
        <w:rPr>
          <w:rFonts w:ascii="Times New Roman" w:eastAsia="Times New Roman" w:hAnsi="Times New Roman"/>
          <w:sz w:val="28"/>
          <w:szCs w:val="28"/>
          <w:u w:val="single"/>
          <w:lang w:val="uk-UA"/>
        </w:rPr>
        <w:t>В розвитку ігрової діяльност</w:t>
      </w:r>
      <w:r w:rsidR="0097573F" w:rsidRPr="0097573F">
        <w:rPr>
          <w:rFonts w:ascii="Times New Roman" w:eastAsia="Times New Roman" w:hAnsi="Times New Roman"/>
          <w:sz w:val="28"/>
          <w:szCs w:val="28"/>
          <w:u w:val="single"/>
          <w:lang w:val="uk-UA"/>
        </w:rPr>
        <w:t>і виділяють</w:t>
      </w:r>
      <w:r w:rsidRPr="0097573F">
        <w:rPr>
          <w:rFonts w:ascii="Times New Roman" w:eastAsia="Times New Roman" w:hAnsi="Times New Roman"/>
          <w:sz w:val="28"/>
          <w:szCs w:val="28"/>
          <w:u w:val="single"/>
          <w:lang w:val="uk-UA"/>
        </w:rPr>
        <w:t xml:space="preserve"> 6 етапів. </w:t>
      </w:r>
    </w:p>
    <w:p w:rsidR="00710107" w:rsidRPr="0097573F" w:rsidRDefault="00710107" w:rsidP="00C60DB7">
      <w:pPr>
        <w:spacing w:after="0" w:line="240" w:lineRule="auto"/>
        <w:ind w:right="20" w:firstLine="72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97573F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 xml:space="preserve">Від 2 місяців до 1,5 років у дітей </w:t>
      </w:r>
      <w:r w:rsidRPr="0097573F">
        <w:rPr>
          <w:rFonts w:ascii="Times New Roman" w:eastAsia="Times New Roman" w:hAnsi="Times New Roman"/>
          <w:b/>
          <w:sz w:val="28"/>
          <w:szCs w:val="28"/>
          <w:lang w:val="uk-UA"/>
        </w:rPr>
        <w:t>гра є ознайомчою</w:t>
      </w:r>
      <w:r w:rsidRPr="0097573F">
        <w:rPr>
          <w:rFonts w:ascii="Times New Roman" w:eastAsia="Times New Roman" w:hAnsi="Times New Roman"/>
          <w:sz w:val="28"/>
          <w:szCs w:val="28"/>
          <w:lang w:val="uk-UA"/>
        </w:rPr>
        <w:t xml:space="preserve">, </w:t>
      </w:r>
      <w:r w:rsidR="0097573F">
        <w:rPr>
          <w:rFonts w:ascii="Times New Roman" w:eastAsia="Times New Roman" w:hAnsi="Times New Roman"/>
          <w:sz w:val="28"/>
          <w:szCs w:val="28"/>
          <w:lang w:val="uk-UA"/>
        </w:rPr>
        <w:t>збігається</w:t>
      </w:r>
      <w:r w:rsidRPr="0097573F">
        <w:rPr>
          <w:rFonts w:ascii="Times New Roman" w:eastAsia="Times New Roman" w:hAnsi="Times New Roman"/>
          <w:sz w:val="28"/>
          <w:szCs w:val="28"/>
          <w:lang w:val="uk-UA"/>
        </w:rPr>
        <w:t xml:space="preserve"> з предметною діяльністю, а саме</w:t>
      </w:r>
      <w:r w:rsidR="0097573F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97573F">
        <w:rPr>
          <w:rFonts w:ascii="Times New Roman" w:eastAsia="Times New Roman" w:hAnsi="Times New Roman"/>
          <w:sz w:val="28"/>
          <w:szCs w:val="28"/>
          <w:lang w:val="uk-UA"/>
        </w:rPr>
        <w:t xml:space="preserve">з вивченням оточуючих предметів, іграшок. Цей етап ще називають </w:t>
      </w:r>
      <w:r w:rsidRPr="0097573F">
        <w:rPr>
          <w:rFonts w:ascii="Times New Roman" w:eastAsia="Times New Roman" w:hAnsi="Times New Roman"/>
          <w:i/>
          <w:sz w:val="28"/>
          <w:szCs w:val="28"/>
          <w:lang w:val="uk-UA"/>
        </w:rPr>
        <w:t>предметно-маніпулятивним</w:t>
      </w:r>
      <w:r w:rsidRPr="0097573F">
        <w:rPr>
          <w:rFonts w:ascii="Times New Roman" w:eastAsia="Times New Roman" w:hAnsi="Times New Roman"/>
          <w:sz w:val="28"/>
          <w:szCs w:val="28"/>
          <w:lang w:val="uk-UA"/>
        </w:rPr>
        <w:t>.</w:t>
      </w:r>
      <w:r w:rsidRPr="0097573F">
        <w:rPr>
          <w:rFonts w:ascii="Times New Roman" w:eastAsia="Times New Roman" w:hAnsi="Times New Roman"/>
          <w:i/>
          <w:sz w:val="28"/>
          <w:szCs w:val="28"/>
          <w:lang w:val="uk-UA"/>
        </w:rPr>
        <w:t xml:space="preserve"> </w:t>
      </w:r>
      <w:r w:rsidRPr="0097573F">
        <w:rPr>
          <w:rFonts w:ascii="Times New Roman" w:eastAsia="Times New Roman" w:hAnsi="Times New Roman"/>
          <w:sz w:val="28"/>
          <w:szCs w:val="28"/>
          <w:lang w:val="uk-UA"/>
        </w:rPr>
        <w:t xml:space="preserve">Дітям дуже подобаються іграшки з </w:t>
      </w:r>
      <w:proofErr w:type="spellStart"/>
      <w:r w:rsidRPr="0097573F">
        <w:rPr>
          <w:rFonts w:ascii="Times New Roman" w:eastAsia="Times New Roman" w:hAnsi="Times New Roman"/>
          <w:sz w:val="28"/>
          <w:szCs w:val="28"/>
          <w:lang w:val="uk-UA"/>
        </w:rPr>
        <w:t>причиново-наслідковими</w:t>
      </w:r>
      <w:proofErr w:type="spellEnd"/>
      <w:r w:rsidRPr="0097573F">
        <w:rPr>
          <w:rFonts w:ascii="Times New Roman" w:eastAsia="Times New Roman" w:hAnsi="Times New Roman"/>
          <w:i/>
          <w:sz w:val="28"/>
          <w:szCs w:val="28"/>
          <w:lang w:val="uk-UA"/>
        </w:rPr>
        <w:t xml:space="preserve"> </w:t>
      </w:r>
      <w:r w:rsidRPr="0097573F">
        <w:rPr>
          <w:rFonts w:ascii="Times New Roman" w:eastAsia="Times New Roman" w:hAnsi="Times New Roman"/>
          <w:sz w:val="28"/>
          <w:szCs w:val="28"/>
          <w:lang w:val="uk-UA"/>
        </w:rPr>
        <w:t>зв’язками (натиснув на кнопку – отримав дію).</w:t>
      </w:r>
    </w:p>
    <w:p w:rsidR="00710107" w:rsidRPr="0097573F" w:rsidRDefault="00710107" w:rsidP="00C60DB7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97573F">
        <w:rPr>
          <w:rFonts w:ascii="Times New Roman" w:eastAsia="Times New Roman" w:hAnsi="Times New Roman"/>
          <w:sz w:val="28"/>
          <w:szCs w:val="28"/>
          <w:lang w:val="uk-UA"/>
        </w:rPr>
        <w:t xml:space="preserve">Від 1 року ігрова діяльність є </w:t>
      </w:r>
      <w:proofErr w:type="spellStart"/>
      <w:r w:rsidRPr="0097573F">
        <w:rPr>
          <w:rFonts w:ascii="Times New Roman" w:eastAsia="Times New Roman" w:hAnsi="Times New Roman"/>
          <w:b/>
          <w:sz w:val="28"/>
          <w:szCs w:val="28"/>
          <w:lang w:val="uk-UA"/>
        </w:rPr>
        <w:t>відображувальною</w:t>
      </w:r>
      <w:proofErr w:type="spellEnd"/>
      <w:r w:rsidRPr="0097573F">
        <w:rPr>
          <w:rFonts w:ascii="Times New Roman" w:eastAsia="Times New Roman" w:hAnsi="Times New Roman"/>
          <w:sz w:val="28"/>
          <w:szCs w:val="28"/>
          <w:lang w:val="uk-UA"/>
        </w:rPr>
        <w:t>, в якій використовуються властивості предметів, відбувається пристосування своїх дій до цих властивостей.</w:t>
      </w:r>
    </w:p>
    <w:p w:rsidR="00710107" w:rsidRPr="0097573F" w:rsidRDefault="0097573F" w:rsidP="00C60DB7">
      <w:pPr>
        <w:tabs>
          <w:tab w:val="left" w:pos="1168"/>
        </w:tabs>
        <w:spacing w:after="0" w:line="240" w:lineRule="auto"/>
        <w:ind w:firstLine="716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З </w:t>
      </w:r>
      <w:r w:rsidR="00710107" w:rsidRPr="0097573F">
        <w:rPr>
          <w:rFonts w:ascii="Times New Roman" w:eastAsia="Times New Roman" w:hAnsi="Times New Roman"/>
          <w:sz w:val="28"/>
          <w:szCs w:val="28"/>
          <w:lang w:val="uk-UA"/>
        </w:rPr>
        <w:t xml:space="preserve">2 років гра стає </w:t>
      </w:r>
      <w:proofErr w:type="spellStart"/>
      <w:r w:rsidR="00710107" w:rsidRPr="0097573F">
        <w:rPr>
          <w:rFonts w:ascii="Times New Roman" w:eastAsia="Times New Roman" w:hAnsi="Times New Roman"/>
          <w:b/>
          <w:sz w:val="28"/>
          <w:szCs w:val="28"/>
          <w:lang w:val="uk-UA"/>
        </w:rPr>
        <w:t>сюжетно-відображувальною</w:t>
      </w:r>
      <w:proofErr w:type="spellEnd"/>
      <w:r w:rsidR="00710107" w:rsidRPr="0097573F">
        <w:rPr>
          <w:rFonts w:ascii="Times New Roman" w:eastAsia="Times New Roman" w:hAnsi="Times New Roman"/>
          <w:sz w:val="28"/>
          <w:szCs w:val="28"/>
          <w:lang w:val="uk-UA"/>
        </w:rPr>
        <w:t>, до предметно-опосередкованих дій приєднується імітація використання предмета за призначенням. Дитина грає переважно ПОРУЧ з іншими дітьми.</w:t>
      </w:r>
    </w:p>
    <w:p w:rsidR="00710107" w:rsidRPr="0097573F" w:rsidRDefault="00710107" w:rsidP="00C60DB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97573F">
        <w:rPr>
          <w:rFonts w:ascii="Times New Roman" w:eastAsia="Times New Roman" w:hAnsi="Times New Roman"/>
          <w:sz w:val="28"/>
          <w:szCs w:val="28"/>
          <w:lang w:val="uk-UA"/>
        </w:rPr>
        <w:t xml:space="preserve">Після 3 років – формується </w:t>
      </w:r>
      <w:r w:rsidRPr="0097573F">
        <w:rPr>
          <w:rFonts w:ascii="Times New Roman" w:eastAsia="Times New Roman" w:hAnsi="Times New Roman"/>
          <w:b/>
          <w:sz w:val="28"/>
          <w:szCs w:val="28"/>
          <w:lang w:val="uk-UA"/>
        </w:rPr>
        <w:t>сюжетно-рольова гра</w:t>
      </w:r>
      <w:r w:rsidRPr="0097573F">
        <w:rPr>
          <w:rFonts w:ascii="Times New Roman" w:eastAsia="Times New Roman" w:hAnsi="Times New Roman"/>
          <w:sz w:val="28"/>
          <w:szCs w:val="28"/>
          <w:lang w:val="uk-UA"/>
        </w:rPr>
        <w:t>, в якій дитина, використовуючи мовлення та інші засоби комунікації, грає РАЗОМ з іншими дітьми, уміє використовувати предмети як «заступники» інших предметів (олівець</w:t>
      </w:r>
      <w:r w:rsidR="0097573F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97573F">
        <w:rPr>
          <w:rFonts w:ascii="Times New Roman" w:eastAsia="Times New Roman" w:hAnsi="Times New Roman"/>
          <w:sz w:val="28"/>
          <w:szCs w:val="28"/>
          <w:lang w:val="uk-UA"/>
        </w:rPr>
        <w:t>– це меч, кінь, чарівна паличка), з’являються прості сюжети.</w:t>
      </w:r>
    </w:p>
    <w:p w:rsidR="00710107" w:rsidRPr="0097573F" w:rsidRDefault="00710107" w:rsidP="00C60DB7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97573F">
        <w:rPr>
          <w:rFonts w:ascii="Times New Roman" w:eastAsia="Times New Roman" w:hAnsi="Times New Roman"/>
          <w:sz w:val="28"/>
          <w:szCs w:val="28"/>
          <w:lang w:val="uk-UA"/>
        </w:rPr>
        <w:t xml:space="preserve">Після 4 років гра є </w:t>
      </w:r>
      <w:r w:rsidRPr="0097573F">
        <w:rPr>
          <w:rFonts w:ascii="Times New Roman" w:eastAsia="Times New Roman" w:hAnsi="Times New Roman"/>
          <w:b/>
          <w:sz w:val="28"/>
          <w:szCs w:val="28"/>
          <w:lang w:val="uk-UA"/>
        </w:rPr>
        <w:t>рольовою</w:t>
      </w:r>
      <w:r w:rsidRPr="0097573F">
        <w:rPr>
          <w:rFonts w:ascii="Times New Roman" w:eastAsia="Times New Roman" w:hAnsi="Times New Roman"/>
          <w:sz w:val="28"/>
          <w:szCs w:val="28"/>
          <w:lang w:val="uk-UA"/>
        </w:rPr>
        <w:t>. Дитина може ініціювати тематичну гру з внутрішнім сценарієм. Гра відтворює соціальні відносини, емоційна. Використовується рольове мовлення.</w:t>
      </w:r>
    </w:p>
    <w:p w:rsidR="00710107" w:rsidRPr="0097573F" w:rsidRDefault="00710107" w:rsidP="00C60DB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97573F">
        <w:rPr>
          <w:rFonts w:ascii="Times New Roman" w:eastAsia="Times New Roman" w:hAnsi="Times New Roman"/>
          <w:sz w:val="28"/>
          <w:szCs w:val="28"/>
          <w:lang w:val="uk-UA"/>
        </w:rPr>
        <w:t xml:space="preserve">Після 4 років з’являється </w:t>
      </w:r>
      <w:r w:rsidRPr="0097573F">
        <w:rPr>
          <w:rFonts w:ascii="Times New Roman" w:eastAsia="Times New Roman" w:hAnsi="Times New Roman"/>
          <w:b/>
          <w:sz w:val="28"/>
          <w:szCs w:val="28"/>
          <w:lang w:val="uk-UA"/>
        </w:rPr>
        <w:t>гра за правилами</w:t>
      </w:r>
      <w:r w:rsidRPr="0097573F">
        <w:rPr>
          <w:rFonts w:ascii="Times New Roman" w:eastAsia="Times New Roman" w:hAnsi="Times New Roman"/>
          <w:sz w:val="28"/>
          <w:szCs w:val="28"/>
          <w:lang w:val="uk-UA"/>
        </w:rPr>
        <w:t>. Дитина може засвоювати алгоритм гри, слідкувати за виконанням правил, придумувати інші правила ігор, свої ігри.</w:t>
      </w:r>
    </w:p>
    <w:p w:rsidR="00710107" w:rsidRPr="0097573F" w:rsidRDefault="00710107" w:rsidP="00C60DB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97573F">
        <w:rPr>
          <w:rFonts w:ascii="Times New Roman" w:eastAsia="Times New Roman" w:hAnsi="Times New Roman"/>
          <w:sz w:val="28"/>
          <w:szCs w:val="28"/>
          <w:lang w:val="uk-UA"/>
        </w:rPr>
        <w:t xml:space="preserve">Таким чином, спостерігаючи за грою дитини, педагог може визначити, якому етапу розвитку гри відповідає гра тієї чи іншої дитини. І відповідність між цим етапом та віком дитини може бути первинним критерієм, що у неї є відставання у розвитку. Якщо таке відставання виявлено, то подальша комплексна оцінка рівня розвитку дитини має проводитись психологом, логопедом, </w:t>
      </w:r>
      <w:proofErr w:type="spellStart"/>
      <w:r w:rsidRPr="0097573F">
        <w:rPr>
          <w:rFonts w:ascii="Times New Roman" w:eastAsia="Times New Roman" w:hAnsi="Times New Roman"/>
          <w:sz w:val="28"/>
          <w:szCs w:val="28"/>
          <w:lang w:val="uk-UA"/>
        </w:rPr>
        <w:t>корекційним</w:t>
      </w:r>
      <w:proofErr w:type="spellEnd"/>
      <w:r w:rsidRPr="0097573F">
        <w:rPr>
          <w:rFonts w:ascii="Times New Roman" w:eastAsia="Times New Roman" w:hAnsi="Times New Roman"/>
          <w:sz w:val="28"/>
          <w:szCs w:val="28"/>
          <w:lang w:val="uk-UA"/>
        </w:rPr>
        <w:t xml:space="preserve"> педагогом.</w:t>
      </w:r>
    </w:p>
    <w:p w:rsidR="00710107" w:rsidRPr="0097573F" w:rsidRDefault="00710107" w:rsidP="00C60DB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97573F">
        <w:rPr>
          <w:rFonts w:ascii="Times New Roman" w:eastAsia="Times New Roman" w:hAnsi="Times New Roman"/>
          <w:sz w:val="28"/>
          <w:szCs w:val="28"/>
          <w:lang w:val="uk-UA"/>
        </w:rPr>
        <w:t>Інший погляд на періодизац</w:t>
      </w:r>
      <w:r w:rsidR="0097573F">
        <w:rPr>
          <w:rFonts w:ascii="Times New Roman" w:eastAsia="Times New Roman" w:hAnsi="Times New Roman"/>
          <w:sz w:val="28"/>
          <w:szCs w:val="28"/>
          <w:lang w:val="uk-UA"/>
        </w:rPr>
        <w:t>ію розвитку гри нами використовується</w:t>
      </w:r>
      <w:r w:rsidRPr="0097573F">
        <w:rPr>
          <w:rFonts w:ascii="Times New Roman" w:eastAsia="Times New Roman" w:hAnsi="Times New Roman"/>
          <w:sz w:val="28"/>
          <w:szCs w:val="28"/>
          <w:lang w:val="uk-UA"/>
        </w:rPr>
        <w:t xml:space="preserve"> для спостереження за грою дитини дошкільного віку. Вона здійснюється за наступними параметрами:</w:t>
      </w:r>
    </w:p>
    <w:p w:rsidR="00710107" w:rsidRPr="0097573F" w:rsidRDefault="00710107" w:rsidP="00C60DB7">
      <w:pPr>
        <w:numPr>
          <w:ilvl w:val="0"/>
          <w:numId w:val="15"/>
        </w:numPr>
        <w:tabs>
          <w:tab w:val="left" w:pos="1420"/>
        </w:tabs>
        <w:spacing w:after="0" w:line="240" w:lineRule="auto"/>
        <w:ind w:left="1420" w:hanging="356"/>
        <w:rPr>
          <w:rFonts w:ascii="Symbol" w:eastAsia="Symbol" w:hAnsi="Symbol"/>
          <w:sz w:val="28"/>
          <w:szCs w:val="28"/>
          <w:lang w:val="uk-UA"/>
        </w:rPr>
      </w:pPr>
      <w:r w:rsidRPr="0097573F">
        <w:rPr>
          <w:rFonts w:ascii="Times New Roman" w:eastAsia="Times New Roman" w:hAnsi="Times New Roman"/>
          <w:sz w:val="28"/>
          <w:szCs w:val="28"/>
          <w:lang w:val="uk-UA"/>
        </w:rPr>
        <w:t>Розподіл ролей</w:t>
      </w:r>
    </w:p>
    <w:p w:rsidR="00710107" w:rsidRPr="0097573F" w:rsidRDefault="00710107" w:rsidP="00C60DB7">
      <w:pPr>
        <w:numPr>
          <w:ilvl w:val="0"/>
          <w:numId w:val="15"/>
        </w:numPr>
        <w:tabs>
          <w:tab w:val="left" w:pos="1420"/>
        </w:tabs>
        <w:spacing w:after="0" w:line="240" w:lineRule="auto"/>
        <w:ind w:left="1420" w:hanging="356"/>
        <w:rPr>
          <w:rFonts w:ascii="Symbol" w:eastAsia="Symbol" w:hAnsi="Symbol"/>
          <w:sz w:val="28"/>
          <w:szCs w:val="28"/>
          <w:lang w:val="uk-UA"/>
        </w:rPr>
      </w:pPr>
      <w:r w:rsidRPr="0097573F">
        <w:rPr>
          <w:rFonts w:ascii="Times New Roman" w:eastAsia="Times New Roman" w:hAnsi="Times New Roman"/>
          <w:sz w:val="28"/>
          <w:szCs w:val="28"/>
          <w:lang w:val="uk-UA"/>
        </w:rPr>
        <w:t>Основний зміст гри</w:t>
      </w:r>
    </w:p>
    <w:p w:rsidR="00710107" w:rsidRPr="0097573F" w:rsidRDefault="00710107" w:rsidP="00C60DB7">
      <w:pPr>
        <w:numPr>
          <w:ilvl w:val="0"/>
          <w:numId w:val="15"/>
        </w:numPr>
        <w:tabs>
          <w:tab w:val="left" w:pos="1420"/>
        </w:tabs>
        <w:spacing w:after="0" w:line="240" w:lineRule="auto"/>
        <w:ind w:left="1420" w:hanging="356"/>
        <w:rPr>
          <w:rFonts w:ascii="Symbol" w:eastAsia="Symbol" w:hAnsi="Symbol"/>
          <w:sz w:val="28"/>
          <w:szCs w:val="28"/>
          <w:lang w:val="uk-UA"/>
        </w:rPr>
      </w:pPr>
      <w:r w:rsidRPr="0097573F">
        <w:rPr>
          <w:rFonts w:ascii="Times New Roman" w:eastAsia="Times New Roman" w:hAnsi="Times New Roman"/>
          <w:sz w:val="28"/>
          <w:szCs w:val="28"/>
          <w:lang w:val="uk-UA"/>
        </w:rPr>
        <w:t>Рольова поведінка</w:t>
      </w:r>
    </w:p>
    <w:p w:rsidR="00710107" w:rsidRPr="0097573F" w:rsidRDefault="00710107" w:rsidP="00C60DB7">
      <w:pPr>
        <w:numPr>
          <w:ilvl w:val="0"/>
          <w:numId w:val="15"/>
        </w:numPr>
        <w:tabs>
          <w:tab w:val="left" w:pos="1420"/>
        </w:tabs>
        <w:spacing w:after="0" w:line="240" w:lineRule="auto"/>
        <w:ind w:left="1420" w:hanging="356"/>
        <w:rPr>
          <w:rFonts w:ascii="Symbol" w:eastAsia="Symbol" w:hAnsi="Symbol"/>
          <w:sz w:val="28"/>
          <w:szCs w:val="28"/>
          <w:lang w:val="uk-UA"/>
        </w:rPr>
      </w:pPr>
      <w:r w:rsidRPr="0097573F">
        <w:rPr>
          <w:rFonts w:ascii="Times New Roman" w:eastAsia="Times New Roman" w:hAnsi="Times New Roman"/>
          <w:sz w:val="28"/>
          <w:szCs w:val="28"/>
          <w:lang w:val="uk-UA"/>
        </w:rPr>
        <w:t>Ігрові дії</w:t>
      </w:r>
    </w:p>
    <w:p w:rsidR="00710107" w:rsidRPr="0097573F" w:rsidRDefault="00710107" w:rsidP="00C60DB7">
      <w:pPr>
        <w:numPr>
          <w:ilvl w:val="0"/>
          <w:numId w:val="15"/>
        </w:numPr>
        <w:tabs>
          <w:tab w:val="left" w:pos="1420"/>
        </w:tabs>
        <w:spacing w:after="0" w:line="240" w:lineRule="auto"/>
        <w:ind w:left="1420" w:hanging="356"/>
        <w:rPr>
          <w:rFonts w:ascii="Symbol" w:eastAsia="Symbol" w:hAnsi="Symbol"/>
          <w:sz w:val="28"/>
          <w:szCs w:val="28"/>
          <w:lang w:val="uk-UA"/>
        </w:rPr>
      </w:pPr>
      <w:r w:rsidRPr="0097573F">
        <w:rPr>
          <w:rFonts w:ascii="Times New Roman" w:eastAsia="Times New Roman" w:hAnsi="Times New Roman"/>
          <w:sz w:val="28"/>
          <w:szCs w:val="28"/>
          <w:lang w:val="uk-UA"/>
        </w:rPr>
        <w:t>Використання атрибутики і предметів-заступників</w:t>
      </w:r>
    </w:p>
    <w:p w:rsidR="0097573F" w:rsidRPr="0097573F" w:rsidRDefault="0097573F" w:rsidP="00C60DB7">
      <w:pPr>
        <w:numPr>
          <w:ilvl w:val="0"/>
          <w:numId w:val="15"/>
        </w:numPr>
        <w:tabs>
          <w:tab w:val="left" w:pos="1420"/>
        </w:tabs>
        <w:spacing w:after="0" w:line="240" w:lineRule="auto"/>
        <w:ind w:firstLine="993"/>
        <w:rPr>
          <w:rFonts w:ascii="Symbol" w:eastAsia="Symbol" w:hAnsi="Symbol"/>
          <w:sz w:val="28"/>
          <w:lang w:val="uk-UA"/>
        </w:rPr>
      </w:pPr>
      <w:r w:rsidRPr="0097573F">
        <w:rPr>
          <w:rFonts w:ascii="Times New Roman" w:eastAsia="Times New Roman" w:hAnsi="Times New Roman"/>
          <w:sz w:val="28"/>
          <w:lang w:val="uk-UA"/>
        </w:rPr>
        <w:t>Використання рольового мовлення</w:t>
      </w:r>
    </w:p>
    <w:p w:rsidR="0097573F" w:rsidRPr="0097573F" w:rsidRDefault="0097573F" w:rsidP="00C60DB7">
      <w:pPr>
        <w:numPr>
          <w:ilvl w:val="0"/>
          <w:numId w:val="15"/>
        </w:numPr>
        <w:tabs>
          <w:tab w:val="left" w:pos="1420"/>
        </w:tabs>
        <w:spacing w:after="0" w:line="240" w:lineRule="auto"/>
        <w:ind w:firstLine="993"/>
        <w:rPr>
          <w:rFonts w:ascii="Symbol" w:eastAsia="Symbol" w:hAnsi="Symbol"/>
          <w:sz w:val="28"/>
          <w:lang w:val="uk-UA"/>
        </w:rPr>
      </w:pPr>
      <w:r w:rsidRPr="0097573F">
        <w:rPr>
          <w:rFonts w:ascii="Times New Roman" w:eastAsia="Times New Roman" w:hAnsi="Times New Roman"/>
          <w:sz w:val="28"/>
          <w:lang w:val="uk-UA"/>
        </w:rPr>
        <w:t>Виконання правил</w:t>
      </w:r>
    </w:p>
    <w:p w:rsidR="00710107" w:rsidRPr="0097573F" w:rsidRDefault="0097573F" w:rsidP="00C60DB7">
      <w:pPr>
        <w:pStyle w:val="a3"/>
        <w:spacing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val="uk-UA"/>
        </w:rPr>
      </w:pPr>
      <w:r w:rsidRPr="0097573F">
        <w:rPr>
          <w:rFonts w:ascii="Times New Roman" w:eastAsia="Times New Roman" w:hAnsi="Times New Roman"/>
          <w:sz w:val="28"/>
          <w:lang w:val="uk-UA"/>
        </w:rPr>
        <w:t xml:space="preserve">Відповідно віку, розвиток гри ускладнюється за всіма параметрами, і в кожному параметрі розвитку гри виділяється 4 рівні. Оскільки діагностичний маршрут розраховано </w:t>
      </w:r>
      <w:r w:rsidR="00946543">
        <w:rPr>
          <w:rFonts w:ascii="Times New Roman" w:eastAsia="Times New Roman" w:hAnsi="Times New Roman"/>
          <w:sz w:val="28"/>
          <w:lang w:val="uk-UA"/>
        </w:rPr>
        <w:t xml:space="preserve">і </w:t>
      </w:r>
      <w:r w:rsidRPr="0097573F">
        <w:rPr>
          <w:rFonts w:ascii="Times New Roman" w:eastAsia="Times New Roman" w:hAnsi="Times New Roman"/>
          <w:sz w:val="28"/>
          <w:lang w:val="uk-UA"/>
        </w:rPr>
        <w:t xml:space="preserve">на дітей із затримками розвитку </w:t>
      </w:r>
      <w:r w:rsidR="00946543">
        <w:rPr>
          <w:rFonts w:ascii="Times New Roman" w:eastAsia="Times New Roman" w:hAnsi="Times New Roman"/>
          <w:sz w:val="28"/>
          <w:lang w:val="uk-UA"/>
        </w:rPr>
        <w:t xml:space="preserve">або з </w:t>
      </w:r>
      <w:proofErr w:type="spellStart"/>
      <w:r w:rsidR="00946543">
        <w:rPr>
          <w:rFonts w:ascii="Times New Roman" w:eastAsia="Times New Roman" w:hAnsi="Times New Roman"/>
          <w:sz w:val="28"/>
          <w:lang w:val="uk-UA"/>
        </w:rPr>
        <w:t>дизгармонійним</w:t>
      </w:r>
      <w:proofErr w:type="spellEnd"/>
      <w:r w:rsidR="00946543">
        <w:rPr>
          <w:rFonts w:ascii="Times New Roman" w:eastAsia="Times New Roman" w:hAnsi="Times New Roman"/>
          <w:sz w:val="28"/>
          <w:lang w:val="uk-UA"/>
        </w:rPr>
        <w:t xml:space="preserve"> </w:t>
      </w:r>
      <w:r w:rsidR="00946543">
        <w:rPr>
          <w:rFonts w:ascii="Times New Roman" w:eastAsia="Times New Roman" w:hAnsi="Times New Roman"/>
          <w:sz w:val="28"/>
          <w:lang w:val="uk-UA"/>
        </w:rPr>
        <w:lastRenderedPageBreak/>
        <w:t>розвитком вводиться</w:t>
      </w:r>
      <w:r w:rsidRPr="0097573F">
        <w:rPr>
          <w:rFonts w:ascii="Times New Roman" w:eastAsia="Times New Roman" w:hAnsi="Times New Roman"/>
          <w:sz w:val="28"/>
          <w:lang w:val="uk-UA"/>
        </w:rPr>
        <w:t xml:space="preserve"> «нульов</w:t>
      </w:r>
      <w:r w:rsidRPr="00946543">
        <w:rPr>
          <w:rFonts w:ascii="Times New Roman" w:eastAsia="Times New Roman" w:hAnsi="Times New Roman"/>
          <w:sz w:val="28"/>
          <w:lang w:val="uk-UA"/>
        </w:rPr>
        <w:t xml:space="preserve">ий рівень» розвитку гри, який відповідає віку ДО </w:t>
      </w:r>
      <w:r w:rsidR="00946543">
        <w:rPr>
          <w:rFonts w:ascii="Times New Roman" w:eastAsia="Times New Roman" w:hAnsi="Times New Roman"/>
          <w:sz w:val="28"/>
          <w:lang w:val="uk-UA"/>
        </w:rPr>
        <w:t>2-х</w:t>
      </w:r>
      <w:r w:rsidRPr="00946543">
        <w:rPr>
          <w:rFonts w:ascii="Times New Roman" w:eastAsia="Times New Roman" w:hAnsi="Times New Roman"/>
          <w:sz w:val="28"/>
          <w:lang w:val="uk-UA"/>
        </w:rPr>
        <w:t xml:space="preserve"> років.</w:t>
      </w:r>
    </w:p>
    <w:p w:rsidR="00710107" w:rsidRPr="0097573F" w:rsidRDefault="00710107" w:rsidP="00C60DB7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97573F" w:rsidRDefault="0097573F" w:rsidP="00C60DB7">
      <w:pPr>
        <w:pStyle w:val="a3"/>
        <w:spacing w:after="0" w:line="240" w:lineRule="auto"/>
        <w:ind w:left="0" w:right="320" w:firstLine="709"/>
        <w:jc w:val="both"/>
        <w:rPr>
          <w:rFonts w:asciiTheme="majorBidi" w:eastAsia="Georgia" w:hAnsiTheme="majorBidi" w:cstheme="majorBidi"/>
          <w:b/>
          <w:i/>
          <w:sz w:val="28"/>
          <w:szCs w:val="28"/>
          <w:lang w:val="uk-UA"/>
        </w:rPr>
      </w:pPr>
      <w:r>
        <w:rPr>
          <w:rFonts w:asciiTheme="majorBidi" w:eastAsia="Georgia" w:hAnsiTheme="majorBidi" w:cstheme="majorBidi"/>
          <w:b/>
          <w:i/>
          <w:sz w:val="28"/>
          <w:szCs w:val="28"/>
          <w:lang w:val="uk-UA"/>
        </w:rPr>
        <w:t>Алгоритм спостереження за грою</w:t>
      </w:r>
      <w:r w:rsidR="00710107" w:rsidRPr="0097573F">
        <w:rPr>
          <w:rFonts w:asciiTheme="majorBidi" w:eastAsia="Georgia" w:hAnsiTheme="majorBidi" w:cstheme="majorBidi"/>
          <w:b/>
          <w:i/>
          <w:sz w:val="28"/>
          <w:szCs w:val="28"/>
          <w:lang w:val="uk-UA"/>
        </w:rPr>
        <w:t xml:space="preserve"> </w:t>
      </w:r>
    </w:p>
    <w:p w:rsidR="00710107" w:rsidRPr="0097573F" w:rsidRDefault="00710107" w:rsidP="00C60DB7">
      <w:pPr>
        <w:pStyle w:val="a3"/>
        <w:spacing w:after="0" w:line="240" w:lineRule="auto"/>
        <w:ind w:left="0" w:right="320" w:firstLine="709"/>
        <w:jc w:val="both"/>
        <w:rPr>
          <w:rFonts w:asciiTheme="majorBidi" w:eastAsia="Georgia" w:hAnsiTheme="majorBidi" w:cstheme="majorBidi"/>
          <w:sz w:val="28"/>
          <w:szCs w:val="28"/>
          <w:lang w:val="uk-UA"/>
        </w:rPr>
      </w:pPr>
      <w:r w:rsidRPr="0097573F">
        <w:rPr>
          <w:rFonts w:asciiTheme="majorBidi" w:eastAsia="Georgia" w:hAnsiTheme="majorBidi" w:cstheme="majorBidi"/>
          <w:sz w:val="28"/>
          <w:szCs w:val="28"/>
          <w:lang w:val="uk-UA"/>
        </w:rPr>
        <w:t>Наприклад,</w:t>
      </w:r>
      <w:r w:rsidRPr="0097573F">
        <w:rPr>
          <w:rFonts w:asciiTheme="majorBidi" w:eastAsia="Georgia" w:hAnsiTheme="majorBidi" w:cstheme="majorBidi"/>
          <w:b/>
          <w:i/>
          <w:sz w:val="28"/>
          <w:szCs w:val="28"/>
          <w:lang w:val="uk-UA"/>
        </w:rPr>
        <w:t xml:space="preserve"> </w:t>
      </w:r>
      <w:r w:rsidRPr="0097573F">
        <w:rPr>
          <w:rFonts w:asciiTheme="majorBidi" w:eastAsia="Georgia" w:hAnsiTheme="majorBidi" w:cstheme="majorBidi"/>
          <w:sz w:val="28"/>
          <w:szCs w:val="28"/>
          <w:lang w:val="uk-UA"/>
        </w:rPr>
        <w:t>у ЗДО в інклюзивну групу</w:t>
      </w:r>
      <w:r w:rsidRPr="0097573F">
        <w:rPr>
          <w:rFonts w:asciiTheme="majorBidi" w:eastAsia="Georgia" w:hAnsiTheme="majorBidi" w:cstheme="majorBidi"/>
          <w:b/>
          <w:i/>
          <w:sz w:val="28"/>
          <w:szCs w:val="28"/>
          <w:lang w:val="uk-UA"/>
        </w:rPr>
        <w:t xml:space="preserve"> </w:t>
      </w:r>
      <w:r w:rsidRPr="0097573F">
        <w:rPr>
          <w:rFonts w:asciiTheme="majorBidi" w:eastAsia="Georgia" w:hAnsiTheme="majorBidi" w:cstheme="majorBidi"/>
          <w:sz w:val="28"/>
          <w:szCs w:val="28"/>
          <w:lang w:val="uk-UA"/>
        </w:rPr>
        <w:t>прийшла дитина 3</w:t>
      </w:r>
      <w:r w:rsidR="0097573F">
        <w:rPr>
          <w:rFonts w:asciiTheme="majorBidi" w:eastAsia="Georgia" w:hAnsiTheme="majorBidi" w:cstheme="majorBidi"/>
          <w:sz w:val="28"/>
          <w:szCs w:val="28"/>
          <w:lang w:val="uk-UA"/>
        </w:rPr>
        <w:t>-х</w:t>
      </w:r>
      <w:r w:rsidRPr="0097573F">
        <w:rPr>
          <w:rFonts w:asciiTheme="majorBidi" w:eastAsia="Georgia" w:hAnsiTheme="majorBidi" w:cstheme="majorBidi"/>
          <w:sz w:val="28"/>
          <w:szCs w:val="28"/>
          <w:lang w:val="uk-UA"/>
        </w:rPr>
        <w:t xml:space="preserve"> років. Під час спостереження за грою дитини виявлено, що їй не властива сюжетно-рольова гра. Вона перебирає іграшки. Бере і кидає, любить натискати на кнопки в музичній іграшці, і подовгу займається нею. Скоріше за все, розвиток її гри знаходиться на 1 або 2 етапі.</w:t>
      </w:r>
    </w:p>
    <w:p w:rsidR="00946543" w:rsidRDefault="00946543" w:rsidP="00C60DB7">
      <w:pPr>
        <w:pStyle w:val="a3"/>
        <w:spacing w:after="0" w:line="240" w:lineRule="auto"/>
        <w:ind w:left="0" w:firstLine="709"/>
        <w:rPr>
          <w:rFonts w:asciiTheme="majorBidi" w:eastAsia="Georgia" w:hAnsiTheme="majorBidi" w:cstheme="majorBidi"/>
          <w:sz w:val="28"/>
          <w:szCs w:val="28"/>
          <w:lang w:val="uk-UA"/>
        </w:rPr>
      </w:pPr>
    </w:p>
    <w:p w:rsidR="00710107" w:rsidRPr="0097573F" w:rsidRDefault="00710107" w:rsidP="00C60DB7">
      <w:pPr>
        <w:pStyle w:val="a3"/>
        <w:spacing w:after="0" w:line="240" w:lineRule="auto"/>
        <w:ind w:left="0" w:firstLine="709"/>
        <w:rPr>
          <w:rFonts w:asciiTheme="majorBidi" w:eastAsia="Georgia" w:hAnsiTheme="majorBidi" w:cstheme="majorBidi"/>
          <w:sz w:val="28"/>
          <w:szCs w:val="28"/>
          <w:lang w:val="uk-UA"/>
        </w:rPr>
      </w:pPr>
      <w:bookmarkStart w:id="1" w:name="_GoBack"/>
      <w:bookmarkEnd w:id="1"/>
      <w:r w:rsidRPr="0097573F">
        <w:rPr>
          <w:rFonts w:asciiTheme="majorBidi" w:eastAsia="Georgia" w:hAnsiTheme="majorBidi" w:cstheme="majorBidi"/>
          <w:sz w:val="28"/>
          <w:szCs w:val="28"/>
          <w:lang w:val="uk-UA"/>
        </w:rPr>
        <w:t xml:space="preserve">У </w:t>
      </w:r>
      <w:proofErr w:type="spellStart"/>
      <w:r w:rsidRPr="0097573F">
        <w:rPr>
          <w:rFonts w:asciiTheme="majorBidi" w:eastAsia="Georgia" w:hAnsiTheme="majorBidi" w:cstheme="majorBidi"/>
          <w:sz w:val="28"/>
          <w:szCs w:val="28"/>
          <w:lang w:val="uk-UA"/>
        </w:rPr>
        <w:t>бланці</w:t>
      </w:r>
      <w:proofErr w:type="spellEnd"/>
      <w:r w:rsidRPr="0097573F">
        <w:rPr>
          <w:rFonts w:asciiTheme="majorBidi" w:eastAsia="Georgia" w:hAnsiTheme="majorBidi" w:cstheme="majorBidi"/>
          <w:sz w:val="28"/>
          <w:szCs w:val="28"/>
          <w:lang w:val="uk-UA"/>
        </w:rPr>
        <w:t xml:space="preserve"> це матиме наступний вигляд:</w:t>
      </w:r>
    </w:p>
    <w:p w:rsidR="00710107" w:rsidRDefault="00710107" w:rsidP="00C60DB7">
      <w:pPr>
        <w:spacing w:line="240" w:lineRule="auto"/>
        <w:ind w:left="1040"/>
        <w:rPr>
          <w:rFonts w:ascii="Georgia" w:eastAsia="Georgia" w:hAnsi="Georgia"/>
          <w:sz w:val="26"/>
          <w:lang w:val="ru-RU"/>
        </w:rPr>
      </w:pPr>
    </w:p>
    <w:p w:rsidR="00710107" w:rsidRDefault="00710107" w:rsidP="00C60DB7">
      <w:pPr>
        <w:spacing w:line="240" w:lineRule="auto"/>
        <w:rPr>
          <w:rFonts w:ascii="Times New Roman" w:eastAsia="Times New Roman" w:hAnsi="Times New Roman"/>
          <w:sz w:val="20"/>
          <w:lang w:val="ru-RU"/>
        </w:rPr>
      </w:pPr>
      <w:r>
        <w:rPr>
          <w:rFonts w:ascii="Calibri" w:eastAsia="Calibri" w:hAnsi="Calibri"/>
          <w:noProof/>
          <w:sz w:val="20"/>
        </w:rPr>
        <w:drawing>
          <wp:anchor distT="0" distB="0" distL="114300" distR="114300" simplePos="0" relativeHeight="251660288" behindDoc="1" locked="0" layoutInCell="1" allowOverlap="1" wp14:anchorId="384D0588" wp14:editId="7DDA093F">
            <wp:simplePos x="0" y="0"/>
            <wp:positionH relativeFrom="column">
              <wp:posOffset>81915</wp:posOffset>
            </wp:positionH>
            <wp:positionV relativeFrom="paragraph">
              <wp:posOffset>-1255395</wp:posOffset>
            </wp:positionV>
            <wp:extent cx="6104890" cy="478409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78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107" w:rsidRDefault="00710107" w:rsidP="00C60DB7">
      <w:pPr>
        <w:spacing w:line="240" w:lineRule="auto"/>
        <w:rPr>
          <w:rFonts w:ascii="Times New Roman" w:eastAsia="Times New Roman" w:hAnsi="Times New Roman"/>
          <w:lang w:val="ru-RU"/>
        </w:rPr>
      </w:pPr>
    </w:p>
    <w:p w:rsidR="00710107" w:rsidRDefault="00710107" w:rsidP="00C60DB7">
      <w:pPr>
        <w:spacing w:line="240" w:lineRule="auto"/>
        <w:rPr>
          <w:rFonts w:ascii="Times New Roman" w:eastAsia="Times New Roman" w:hAnsi="Times New Roman"/>
          <w:lang w:val="ru-RU"/>
        </w:rPr>
      </w:pPr>
    </w:p>
    <w:p w:rsidR="00710107" w:rsidRDefault="00710107" w:rsidP="00C60DB7">
      <w:pPr>
        <w:spacing w:line="240" w:lineRule="auto"/>
        <w:rPr>
          <w:rFonts w:ascii="Times New Roman" w:eastAsia="Times New Roman" w:hAnsi="Times New Roman"/>
          <w:lang w:val="ru-RU"/>
        </w:rPr>
      </w:pPr>
    </w:p>
    <w:p w:rsidR="00710107" w:rsidRDefault="00710107" w:rsidP="00C60DB7">
      <w:pPr>
        <w:spacing w:line="240" w:lineRule="auto"/>
        <w:rPr>
          <w:rFonts w:ascii="Times New Roman" w:eastAsia="Times New Roman" w:hAnsi="Times New Roman"/>
          <w:lang w:val="ru-RU"/>
        </w:rPr>
      </w:pPr>
    </w:p>
    <w:p w:rsidR="00710107" w:rsidRDefault="00710107" w:rsidP="00C60DB7">
      <w:pPr>
        <w:spacing w:line="240" w:lineRule="auto"/>
        <w:rPr>
          <w:rFonts w:ascii="Times New Roman" w:eastAsia="Times New Roman" w:hAnsi="Times New Roman"/>
          <w:lang w:val="ru-RU"/>
        </w:rPr>
      </w:pPr>
    </w:p>
    <w:p w:rsidR="00710107" w:rsidRDefault="00710107" w:rsidP="00C60DB7">
      <w:pPr>
        <w:spacing w:line="240" w:lineRule="auto"/>
        <w:rPr>
          <w:rFonts w:ascii="Times New Roman" w:eastAsia="Times New Roman" w:hAnsi="Times New Roman"/>
          <w:lang w:val="ru-RU"/>
        </w:rPr>
      </w:pPr>
    </w:p>
    <w:p w:rsidR="00710107" w:rsidRDefault="00710107" w:rsidP="00C60DB7">
      <w:pPr>
        <w:spacing w:line="240" w:lineRule="auto"/>
        <w:rPr>
          <w:rFonts w:ascii="Times New Roman" w:eastAsia="Times New Roman" w:hAnsi="Times New Roman"/>
          <w:lang w:val="ru-RU"/>
        </w:rPr>
      </w:pPr>
    </w:p>
    <w:p w:rsidR="00710107" w:rsidRDefault="00710107" w:rsidP="00C60DB7">
      <w:pPr>
        <w:spacing w:line="240" w:lineRule="auto"/>
        <w:rPr>
          <w:rFonts w:ascii="Times New Roman" w:eastAsia="Times New Roman" w:hAnsi="Times New Roman"/>
          <w:lang w:val="ru-RU"/>
        </w:rPr>
      </w:pPr>
    </w:p>
    <w:p w:rsidR="00710107" w:rsidRDefault="00710107" w:rsidP="00C60DB7">
      <w:pPr>
        <w:spacing w:line="240" w:lineRule="auto"/>
        <w:rPr>
          <w:rFonts w:ascii="Times New Roman" w:eastAsia="Times New Roman" w:hAnsi="Times New Roman"/>
          <w:lang w:val="ru-RU"/>
        </w:rPr>
      </w:pPr>
    </w:p>
    <w:p w:rsidR="00710107" w:rsidRDefault="00710107" w:rsidP="00C60DB7">
      <w:pPr>
        <w:spacing w:line="240" w:lineRule="auto"/>
        <w:rPr>
          <w:rFonts w:ascii="Times New Roman" w:eastAsia="Times New Roman" w:hAnsi="Times New Roman"/>
          <w:lang w:val="ru-RU"/>
        </w:rPr>
      </w:pPr>
    </w:p>
    <w:p w:rsidR="00710107" w:rsidRDefault="00710107" w:rsidP="00C60DB7">
      <w:pPr>
        <w:spacing w:line="240" w:lineRule="auto"/>
        <w:rPr>
          <w:rFonts w:ascii="Times New Roman" w:eastAsia="Times New Roman" w:hAnsi="Times New Roman"/>
          <w:lang w:val="ru-RU"/>
        </w:rPr>
      </w:pPr>
    </w:p>
    <w:p w:rsidR="00710107" w:rsidRDefault="00710107" w:rsidP="00C60DB7">
      <w:pPr>
        <w:spacing w:line="240" w:lineRule="auto"/>
        <w:rPr>
          <w:rFonts w:ascii="Times New Roman" w:eastAsia="Times New Roman" w:hAnsi="Times New Roman"/>
          <w:lang w:val="ru-RU"/>
        </w:rPr>
      </w:pPr>
    </w:p>
    <w:p w:rsidR="00710107" w:rsidRDefault="00710107" w:rsidP="00C60DB7">
      <w:pPr>
        <w:spacing w:line="240" w:lineRule="auto"/>
        <w:rPr>
          <w:rFonts w:ascii="Times New Roman" w:eastAsia="Times New Roman" w:hAnsi="Times New Roman"/>
          <w:lang w:val="ru-RU"/>
        </w:rPr>
      </w:pPr>
    </w:p>
    <w:p w:rsidR="00946543" w:rsidRDefault="00946543" w:rsidP="00C60DB7">
      <w:pPr>
        <w:spacing w:line="240" w:lineRule="auto"/>
        <w:ind w:right="20"/>
        <w:jc w:val="both"/>
        <w:rPr>
          <w:rFonts w:ascii="Times New Roman" w:eastAsia="Times New Roman" w:hAnsi="Times New Roman"/>
          <w:sz w:val="28"/>
          <w:lang w:val="ru-RU"/>
        </w:rPr>
      </w:pPr>
    </w:p>
    <w:p w:rsidR="00946543" w:rsidRDefault="00946543" w:rsidP="00C60DB7">
      <w:pPr>
        <w:spacing w:line="240" w:lineRule="auto"/>
        <w:ind w:right="20"/>
        <w:jc w:val="both"/>
        <w:rPr>
          <w:rFonts w:ascii="Times New Roman" w:eastAsia="Times New Roman" w:hAnsi="Times New Roman"/>
          <w:sz w:val="28"/>
          <w:lang w:val="ru-RU"/>
        </w:rPr>
      </w:pPr>
    </w:p>
    <w:p w:rsidR="00710107" w:rsidRDefault="00710107" w:rsidP="00C60DB7">
      <w:pPr>
        <w:spacing w:line="240" w:lineRule="auto"/>
        <w:rPr>
          <w:rFonts w:ascii="Times New Roman" w:eastAsia="Times New Roman" w:hAnsi="Times New Roman"/>
          <w:sz w:val="20"/>
          <w:lang w:val="ru-RU"/>
        </w:rPr>
      </w:pPr>
    </w:p>
    <w:p w:rsidR="00710107" w:rsidRPr="00946543" w:rsidRDefault="00710107" w:rsidP="00C60DB7">
      <w:pPr>
        <w:spacing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946543">
        <w:rPr>
          <w:rFonts w:ascii="Times New Roman" w:eastAsia="Times New Roman" w:hAnsi="Times New Roman"/>
          <w:sz w:val="28"/>
          <w:szCs w:val="28"/>
          <w:lang w:val="uk-UA"/>
        </w:rPr>
        <w:t>Протягом спостереження за грою вихователь (асистент вихователя, логопед, психолог, соціальних педагог) може помічати параметри, характерні одночасно кільком рівням розвитку гри. Проте загальний рівень розвитку гри для дитини з ООП – це переважне досягнення параметрів розвитку гри певного рівня. Результати спостереження зручно вносити в бланк спостереження за ігровою діяльністю</w:t>
      </w:r>
      <w:r w:rsidR="00946543">
        <w:rPr>
          <w:rFonts w:ascii="Times New Roman" w:eastAsia="Times New Roman" w:hAnsi="Times New Roman"/>
          <w:sz w:val="28"/>
          <w:szCs w:val="28"/>
          <w:vertAlign w:val="superscript"/>
          <w:lang w:val="uk-UA"/>
        </w:rPr>
        <w:t xml:space="preserve"> </w:t>
      </w:r>
      <w:r w:rsidR="00946543">
        <w:rPr>
          <w:rFonts w:ascii="Times New Roman" w:eastAsia="Times New Roman" w:hAnsi="Times New Roman"/>
          <w:sz w:val="28"/>
          <w:szCs w:val="28"/>
          <w:lang w:val="uk-UA"/>
        </w:rPr>
        <w:t xml:space="preserve">(приклади зразків банків - </w:t>
      </w:r>
      <w:proofErr w:type="spellStart"/>
      <w:r w:rsidR="00946543" w:rsidRPr="00946543">
        <w:rPr>
          <w:rFonts w:ascii="Times New Roman" w:eastAsia="Times New Roman" w:hAnsi="Times New Roman"/>
          <w:lang w:val="uk-UA"/>
        </w:rPr>
        <w:t>Компанець</w:t>
      </w:r>
      <w:proofErr w:type="spellEnd"/>
      <w:r w:rsidR="00946543" w:rsidRPr="00946543">
        <w:rPr>
          <w:rFonts w:ascii="Times New Roman" w:eastAsia="Times New Roman" w:hAnsi="Times New Roman"/>
          <w:lang w:val="uk-UA"/>
        </w:rPr>
        <w:t xml:space="preserve"> Н.М. Моделювання індивідуальної </w:t>
      </w:r>
      <w:r w:rsidR="00946543" w:rsidRPr="00946543">
        <w:rPr>
          <w:rFonts w:ascii="Times New Roman" w:eastAsia="Times New Roman" w:hAnsi="Times New Roman"/>
          <w:lang w:val="uk-UA"/>
        </w:rPr>
        <w:lastRenderedPageBreak/>
        <w:t>програми розвитку дошкільника з особливими освітніми потребами / Н.М.</w:t>
      </w:r>
      <w:proofErr w:type="spellStart"/>
      <w:r w:rsidR="00946543" w:rsidRPr="00946543">
        <w:rPr>
          <w:rFonts w:ascii="Times New Roman" w:eastAsia="Times New Roman" w:hAnsi="Times New Roman"/>
          <w:lang w:val="uk-UA"/>
        </w:rPr>
        <w:t>Компанець</w:t>
      </w:r>
      <w:proofErr w:type="spellEnd"/>
      <w:r w:rsidR="00946543" w:rsidRPr="00946543">
        <w:rPr>
          <w:rFonts w:ascii="Times New Roman" w:eastAsia="Times New Roman" w:hAnsi="Times New Roman"/>
          <w:lang w:val="uk-UA"/>
        </w:rPr>
        <w:t>. – К.:, 2018. – 56 с.</w:t>
      </w:r>
      <w:r w:rsidR="00946543">
        <w:rPr>
          <w:rFonts w:ascii="Times New Roman" w:eastAsia="Times New Roman" w:hAnsi="Times New Roman"/>
          <w:sz w:val="28"/>
          <w:szCs w:val="28"/>
          <w:lang w:val="uk-UA"/>
        </w:rPr>
        <w:t>)</w:t>
      </w:r>
      <w:r w:rsidRPr="00946543"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946543" w:rsidRDefault="00946543" w:rsidP="00C60DB7">
      <w:pPr>
        <w:spacing w:after="0" w:line="240" w:lineRule="auto"/>
        <w:ind w:firstLine="709"/>
        <w:rPr>
          <w:rFonts w:asciiTheme="majorBidi" w:eastAsia="Georgia" w:hAnsiTheme="majorBidi" w:cstheme="majorBidi"/>
          <w:b/>
          <w:bCs/>
          <w:sz w:val="28"/>
          <w:szCs w:val="28"/>
          <w:lang w:val="uk-UA"/>
        </w:rPr>
      </w:pPr>
      <w:r>
        <w:rPr>
          <w:rFonts w:asciiTheme="majorBidi" w:hAnsiTheme="majorBidi" w:cstheme="majorBidi"/>
          <w:b/>
          <w:bCs/>
          <w:sz w:val="28"/>
          <w:szCs w:val="28"/>
          <w:lang w:val="uk-UA"/>
        </w:rPr>
        <w:t>5. Різні підходи до діагностики рівня розвитку навичок дитини дошкільного віку з ООП</w:t>
      </w:r>
    </w:p>
    <w:p w:rsidR="00946543" w:rsidRPr="00FF69C7" w:rsidRDefault="00946543" w:rsidP="00C60DB7">
      <w:pPr>
        <w:spacing w:line="240" w:lineRule="auto"/>
        <w:ind w:right="20" w:firstLine="708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Діагностика рівня розвитку дитини пов’язана з достатньо </w:t>
      </w:r>
      <w:proofErr w:type="spellStart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працевмісними</w:t>
      </w:r>
      <w:proofErr w:type="spellEnd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процедурами, які потребують певного часу, а також уміння і навичок у педагога. При цьому важливо провести тільки НЕОБХІДНІ дослідження, ДОСТАТНІ для того, щоб в результаті створити Індивідуальну програму розвитку.</w:t>
      </w:r>
    </w:p>
    <w:p w:rsidR="00946543" w:rsidRPr="00FF69C7" w:rsidRDefault="00946543" w:rsidP="00C60DB7">
      <w:pPr>
        <w:spacing w:line="240" w:lineRule="auto"/>
        <w:ind w:right="20" w:firstLine="708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Нами було обрано для аналізу кілька діагностичних систем, які використовуються саме для цієї мети.</w:t>
      </w:r>
    </w:p>
    <w:p w:rsidR="00946543" w:rsidRPr="00FF69C7" w:rsidRDefault="00946543" w:rsidP="00C60DB7">
      <w:pPr>
        <w:spacing w:line="240" w:lineRule="auto"/>
        <w:ind w:right="60" w:firstLine="708"/>
        <w:jc w:val="center"/>
        <w:rPr>
          <w:rFonts w:asciiTheme="majorBidi" w:eastAsia="Georgia" w:hAnsiTheme="majorBidi" w:cstheme="majorBidi"/>
          <w:b/>
          <w:i/>
          <w:sz w:val="28"/>
          <w:szCs w:val="28"/>
          <w:lang w:val="uk-UA"/>
        </w:rPr>
      </w:pPr>
      <w:r w:rsidRPr="00FF69C7">
        <w:rPr>
          <w:rFonts w:asciiTheme="majorBidi" w:eastAsia="Georgia" w:hAnsiTheme="majorBidi" w:cstheme="majorBidi"/>
          <w:b/>
          <w:i/>
          <w:sz w:val="28"/>
          <w:szCs w:val="28"/>
          <w:lang w:val="uk-UA"/>
        </w:rPr>
        <w:t xml:space="preserve">Піраміда навчання Вільямса та </w:t>
      </w:r>
      <w:proofErr w:type="spellStart"/>
      <w:r w:rsidRPr="00FF69C7">
        <w:rPr>
          <w:rFonts w:asciiTheme="majorBidi" w:eastAsia="Georgia" w:hAnsiTheme="majorBidi" w:cstheme="majorBidi"/>
          <w:b/>
          <w:i/>
          <w:sz w:val="28"/>
          <w:szCs w:val="28"/>
          <w:lang w:val="uk-UA"/>
        </w:rPr>
        <w:t>Шеленбергера</w:t>
      </w:r>
      <w:proofErr w:type="spellEnd"/>
      <w:r w:rsidRPr="00FF69C7">
        <w:rPr>
          <w:rFonts w:asciiTheme="majorBidi" w:eastAsia="Georgia" w:hAnsiTheme="majorBidi" w:cstheme="majorBidi"/>
          <w:b/>
          <w:i/>
          <w:sz w:val="28"/>
          <w:szCs w:val="28"/>
          <w:lang w:val="uk-UA"/>
        </w:rPr>
        <w:t>.</w:t>
      </w:r>
    </w:p>
    <w:p w:rsidR="00946543" w:rsidRPr="00FF69C7" w:rsidRDefault="00946543" w:rsidP="00C60DB7">
      <w:pPr>
        <w:spacing w:line="240" w:lineRule="auto"/>
        <w:ind w:right="20" w:firstLine="708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Досить вдалою, на нашу думку, є систематизація розвитку дитини у формі Піраміди навчання, на якій наочно представлено основу розвитку дитини, послідовність </w:t>
      </w:r>
      <w:proofErr w:type="spellStart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новоутрворень</w:t>
      </w:r>
      <w:proofErr w:type="spellEnd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, показано закономірності успішного академічного навчання. Проектування на цю піраміду порушень розвитку дитини та методів корекції </w:t>
      </w:r>
      <w:hyperlink r:id="rId11" w:anchor="page73" w:history="1">
        <w:r w:rsidRPr="00FF69C7">
          <w:rPr>
            <w:rStyle w:val="a6"/>
            <w:rFonts w:asciiTheme="majorBidi" w:eastAsia="Times New Roman" w:hAnsiTheme="majorBidi" w:cstheme="majorBidi"/>
            <w:sz w:val="28"/>
            <w:szCs w:val="28"/>
            <w:u w:val="none"/>
            <w:lang w:val="uk-UA"/>
          </w:rPr>
          <w:t xml:space="preserve"> </w:t>
        </w:r>
      </w:hyperlink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дають можливість визначити пріоритети при створенні ІПР для дитини, узгодити </w:t>
      </w:r>
      <w:proofErr w:type="spellStart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корекційну</w:t>
      </w:r>
      <w:proofErr w:type="spellEnd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роботу команди її супроводу.</w:t>
      </w:r>
    </w:p>
    <w:p w:rsidR="00946543" w:rsidRPr="00FF69C7" w:rsidRDefault="00946543" w:rsidP="00C60DB7">
      <w:pPr>
        <w:spacing w:line="240" w:lineRule="auto"/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Рання діагностика відхилень в психомоторному розвитку дітей має велике значення для попередження формування затримки розвитку і для ранньої адаптації дітей з проблемами в розвитку до повсякденного життя. Невелике відставання в ранньому віці успішно компенсується за допомогою спеціальних </w:t>
      </w:r>
      <w:proofErr w:type="spellStart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корекційних</w:t>
      </w:r>
      <w:proofErr w:type="spellEnd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занять. І чим раніше виявлено проблеми і розпочато корекція, тим більше у дитини шансів вирости фізично і психологічно здоровою і жити повноцінним життям.</w:t>
      </w:r>
    </w:p>
    <w:p w:rsidR="00946543" w:rsidRPr="00FF69C7" w:rsidRDefault="004D59FB" w:rsidP="00C60DB7">
      <w:pPr>
        <w:spacing w:line="240" w:lineRule="auto"/>
        <w:ind w:right="60" w:firstLine="708"/>
        <w:jc w:val="center"/>
        <w:rPr>
          <w:rFonts w:asciiTheme="majorBidi" w:eastAsia="Georgia" w:hAnsiTheme="majorBidi" w:cstheme="majorBidi"/>
          <w:b/>
          <w:i/>
          <w:sz w:val="28"/>
          <w:szCs w:val="28"/>
          <w:lang w:val="uk-UA"/>
        </w:rPr>
      </w:pPr>
      <w:r w:rsidRPr="00FF69C7">
        <w:rPr>
          <w:rFonts w:asciiTheme="majorBidi" w:eastAsia="Georgia" w:hAnsiTheme="majorBidi" w:cstheme="majorBidi"/>
          <w:b/>
          <w:i/>
          <w:sz w:val="28"/>
          <w:szCs w:val="28"/>
          <w:lang w:val="uk-UA"/>
        </w:rPr>
        <w:t>Експертна система «</w:t>
      </w:r>
      <w:proofErr w:type="spellStart"/>
      <w:r w:rsidRPr="00FF69C7">
        <w:rPr>
          <w:rFonts w:asciiTheme="majorBidi" w:eastAsia="Georgia" w:hAnsiTheme="majorBidi" w:cstheme="majorBidi"/>
          <w:b/>
          <w:i/>
          <w:sz w:val="28"/>
          <w:szCs w:val="28"/>
          <w:lang w:val="uk-UA"/>
        </w:rPr>
        <w:t>Лонгітюд</w:t>
      </w:r>
      <w:proofErr w:type="spellEnd"/>
      <w:r w:rsidRPr="00FF69C7">
        <w:rPr>
          <w:rFonts w:asciiTheme="majorBidi" w:eastAsia="Georgia" w:hAnsiTheme="majorBidi" w:cstheme="majorBidi"/>
          <w:b/>
          <w:i/>
          <w:sz w:val="28"/>
          <w:szCs w:val="28"/>
          <w:lang w:val="uk-UA"/>
        </w:rPr>
        <w:t>»</w:t>
      </w:r>
    </w:p>
    <w:p w:rsidR="004D59FB" w:rsidRPr="00FF69C7" w:rsidRDefault="004D59FB" w:rsidP="00C60DB7">
      <w:pPr>
        <w:tabs>
          <w:tab w:val="left" w:pos="124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В умовах комп'ютеризації навчального процесу необхідно шукати можливості для автоматизації хоча б деяких кроків в діагностичному та рекомендаційному етапах складання Індивідуальної програму розвитку. Функцію діагностики, складання індивідуальної програми розвитку і контролю її виконання може допомагати виконувати програмово-методичний комплекс (ПМК) на основі розробленої в Санкт-Петербурзі Системи психолого-педагогічного супроводу дітей з особливими освітніми потребами експертної системи «</w:t>
      </w:r>
      <w:proofErr w:type="spellStart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Лонгітюд</w:t>
      </w:r>
      <w:proofErr w:type="spellEnd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». Цей програмовий засіб зарекомендував себе як автоматизоване робоче місце фахівців (психолога, педагога, лікаря), які супроводжують розвиток дитини.</w:t>
      </w:r>
    </w:p>
    <w:p w:rsidR="00946543" w:rsidRPr="00FF69C7" w:rsidRDefault="00946543" w:rsidP="00C60DB7">
      <w:pPr>
        <w:spacing w:line="240" w:lineRule="auto"/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Через ряд причин об'єктивна оцінка розвитку дітей раннього віку утруднена. Для отримання об'єктивних даних необхідно, щоб дитина добре себе почувала, а дорослий, який проводить обстеження, володів достатнім досвідом, </w:t>
      </w: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lastRenderedPageBreak/>
        <w:t>спостережливістю, вмілим підходом до дитини. Пропонована експертна система повинна допомогти у вирішенні цих проблем. «</w:t>
      </w:r>
      <w:proofErr w:type="spellStart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Лонгітюд</w:t>
      </w:r>
      <w:proofErr w:type="spellEnd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» – це своєрідний «асистент» фахівця (психолога, педагога, лікаря), що працює у сфері індивідуального супроводу розвитку дітей з особливими освітніми потребами.</w:t>
      </w:r>
    </w:p>
    <w:p w:rsidR="00946543" w:rsidRPr="00FF69C7" w:rsidRDefault="00946543" w:rsidP="00C60DB7">
      <w:pPr>
        <w:spacing w:line="240" w:lineRule="auto"/>
        <w:ind w:left="700" w:firstLine="708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Експертна система «</w:t>
      </w:r>
      <w:proofErr w:type="spellStart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Лонгітюд</w:t>
      </w:r>
      <w:proofErr w:type="spellEnd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» призначена для:</w:t>
      </w:r>
    </w:p>
    <w:p w:rsidR="00946543" w:rsidRPr="00FF69C7" w:rsidRDefault="00946543" w:rsidP="00C60DB7">
      <w:pPr>
        <w:numPr>
          <w:ilvl w:val="0"/>
          <w:numId w:val="17"/>
        </w:numPr>
        <w:tabs>
          <w:tab w:val="left" w:pos="916"/>
        </w:tabs>
        <w:spacing w:after="0" w:line="240" w:lineRule="auto"/>
        <w:ind w:left="840" w:right="20" w:firstLine="708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визначення рівня розвитку дітей, починаючи з двох місяців (в поточній версії - до 7-ми років);</w:t>
      </w:r>
    </w:p>
    <w:p w:rsidR="00946543" w:rsidRPr="00FF69C7" w:rsidRDefault="00946543" w:rsidP="00C60DB7">
      <w:pPr>
        <w:numPr>
          <w:ilvl w:val="0"/>
          <w:numId w:val="17"/>
        </w:numPr>
        <w:tabs>
          <w:tab w:val="left" w:pos="880"/>
        </w:tabs>
        <w:spacing w:after="0" w:line="240" w:lineRule="auto"/>
        <w:ind w:left="880" w:firstLine="708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виявлення у дітей відхилень в психомоторному розвитку;</w:t>
      </w:r>
    </w:p>
    <w:p w:rsidR="00946543" w:rsidRPr="00FF69C7" w:rsidRDefault="00946543" w:rsidP="00C60DB7">
      <w:pPr>
        <w:numPr>
          <w:ilvl w:val="0"/>
          <w:numId w:val="17"/>
        </w:numPr>
        <w:tabs>
          <w:tab w:val="left" w:pos="880"/>
        </w:tabs>
        <w:spacing w:after="0" w:line="240" w:lineRule="auto"/>
        <w:ind w:left="880" w:firstLine="708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контролю динаміки розвитку дитини;</w:t>
      </w:r>
    </w:p>
    <w:p w:rsidR="00946543" w:rsidRPr="00FF69C7" w:rsidRDefault="00946543" w:rsidP="00C60DB7">
      <w:pPr>
        <w:numPr>
          <w:ilvl w:val="0"/>
          <w:numId w:val="17"/>
        </w:numPr>
        <w:tabs>
          <w:tab w:val="left" w:pos="880"/>
        </w:tabs>
        <w:spacing w:after="0" w:line="240" w:lineRule="auto"/>
        <w:ind w:left="880" w:firstLine="708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підготовки індивідуальної програми занять для обстеженого дитини.</w:t>
      </w:r>
    </w:p>
    <w:p w:rsidR="005C4D4E" w:rsidRPr="00FF69C7" w:rsidRDefault="004D59FB" w:rsidP="00C60DB7">
      <w:pPr>
        <w:tabs>
          <w:tab w:val="left" w:pos="1072"/>
        </w:tabs>
        <w:spacing w:after="0" w:line="240" w:lineRule="auto"/>
        <w:ind w:right="20" w:firstLine="708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proofErr w:type="spellStart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ЕС</w:t>
      </w:r>
      <w:proofErr w:type="spellEnd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«</w:t>
      </w:r>
      <w:proofErr w:type="spellStart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Лонгітюд</w:t>
      </w:r>
      <w:proofErr w:type="spellEnd"/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» вивчає</w:t>
      </w:r>
      <w:r w:rsidR="00946543"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 39 параметрів розвитку дитини та більше 200 елементарних дій.</w:t>
      </w:r>
    </w:p>
    <w:p w:rsidR="004D59FB" w:rsidRPr="00FF69C7" w:rsidRDefault="004D59FB" w:rsidP="00C60DB7">
      <w:pPr>
        <w:tabs>
          <w:tab w:val="left" w:pos="851"/>
        </w:tabs>
        <w:spacing w:after="0" w:line="240" w:lineRule="auto"/>
        <w:ind w:right="120" w:firstLine="709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 xml:space="preserve">У порівнянні з відомими бланковими і комп'ютерними засобами обстеження дітей, ПМК має наступні </w:t>
      </w:r>
      <w:r w:rsidRPr="00FF69C7">
        <w:rPr>
          <w:rFonts w:asciiTheme="majorBidi" w:eastAsia="Times New Roman" w:hAnsiTheme="majorBidi" w:cstheme="majorBidi"/>
          <w:b/>
          <w:bCs/>
          <w:sz w:val="28"/>
          <w:szCs w:val="28"/>
          <w:lang w:val="uk-UA"/>
        </w:rPr>
        <w:t>переваги:</w:t>
      </w:r>
    </w:p>
    <w:p w:rsidR="004D59FB" w:rsidRPr="00FF69C7" w:rsidRDefault="004D59FB" w:rsidP="00C60DB7">
      <w:pPr>
        <w:numPr>
          <w:ilvl w:val="0"/>
          <w:numId w:val="18"/>
        </w:numPr>
        <w:tabs>
          <w:tab w:val="left" w:pos="560"/>
        </w:tabs>
        <w:spacing w:after="0" w:line="240" w:lineRule="auto"/>
        <w:ind w:left="560" w:firstLine="708"/>
        <w:rPr>
          <w:rFonts w:asciiTheme="majorBidi" w:eastAsia="Symbol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містить індивідуально орієнтовану процедура обстеження;</w:t>
      </w:r>
    </w:p>
    <w:p w:rsidR="004D59FB" w:rsidRPr="00FF69C7" w:rsidRDefault="004D59FB" w:rsidP="00C60DB7">
      <w:pPr>
        <w:numPr>
          <w:ilvl w:val="0"/>
          <w:numId w:val="18"/>
        </w:numPr>
        <w:tabs>
          <w:tab w:val="left" w:pos="560"/>
        </w:tabs>
        <w:spacing w:after="0" w:line="240" w:lineRule="auto"/>
        <w:ind w:left="560" w:right="120" w:firstLine="708"/>
        <w:rPr>
          <w:rFonts w:asciiTheme="majorBidi" w:eastAsia="Symbol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має зручний інтерфейс, що полегшує введення, обробку і отримання необхідних результатів;</w:t>
      </w:r>
    </w:p>
    <w:p w:rsidR="004D59FB" w:rsidRPr="00FF69C7" w:rsidRDefault="004D59FB" w:rsidP="00C60DB7">
      <w:pPr>
        <w:numPr>
          <w:ilvl w:val="0"/>
          <w:numId w:val="18"/>
        </w:numPr>
        <w:tabs>
          <w:tab w:val="left" w:pos="560"/>
        </w:tabs>
        <w:spacing w:after="0" w:line="240" w:lineRule="auto"/>
        <w:ind w:left="560" w:right="120" w:firstLine="708"/>
        <w:jc w:val="both"/>
        <w:rPr>
          <w:rFonts w:asciiTheme="majorBidi" w:eastAsia="Symbol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використовує сучасні математичні методи обробки даних (теорія нечітких великих кількостей, «гнучка» логіка експертної системи – замість звичайних «ступінчастих» дихотомічних оцінок не/відповідності нормі);</w:t>
      </w:r>
    </w:p>
    <w:p w:rsidR="004D59FB" w:rsidRPr="00FF69C7" w:rsidRDefault="004D59FB" w:rsidP="00C60DB7">
      <w:pPr>
        <w:numPr>
          <w:ilvl w:val="0"/>
          <w:numId w:val="18"/>
        </w:numPr>
        <w:tabs>
          <w:tab w:val="left" w:pos="560"/>
        </w:tabs>
        <w:spacing w:after="0" w:line="240" w:lineRule="auto"/>
        <w:ind w:left="560" w:right="120" w:firstLine="708"/>
        <w:jc w:val="both"/>
        <w:rPr>
          <w:rFonts w:asciiTheme="majorBidi" w:eastAsia="Symbol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містить повний цикл обробки даних – від збору анамнезу і відповідей на запитання – до складання індивідуальних рекомендацій в зручній для користувача формі;</w:t>
      </w:r>
    </w:p>
    <w:p w:rsidR="004D59FB" w:rsidRPr="00FF69C7" w:rsidRDefault="004D59FB" w:rsidP="00C60DB7">
      <w:pPr>
        <w:numPr>
          <w:ilvl w:val="0"/>
          <w:numId w:val="18"/>
        </w:numPr>
        <w:tabs>
          <w:tab w:val="left" w:pos="560"/>
        </w:tabs>
        <w:spacing w:after="0" w:line="240" w:lineRule="auto"/>
        <w:ind w:left="560" w:right="120" w:firstLine="708"/>
        <w:jc w:val="both"/>
        <w:rPr>
          <w:rFonts w:asciiTheme="majorBidi" w:eastAsia="Symbol" w:hAnsiTheme="majorBidi" w:cstheme="majorBidi"/>
          <w:sz w:val="28"/>
          <w:szCs w:val="28"/>
          <w:lang w:val="uk-UA"/>
        </w:rPr>
      </w:pPr>
      <w:r w:rsidRPr="00FF69C7">
        <w:rPr>
          <w:rFonts w:asciiTheme="majorBidi" w:eastAsia="Times New Roman" w:hAnsiTheme="majorBidi" w:cstheme="majorBidi"/>
          <w:sz w:val="28"/>
          <w:szCs w:val="28"/>
          <w:lang w:val="uk-UA"/>
        </w:rPr>
        <w:t>орієнтована на допомогу фахівцям в роботі не  лише  з  дітьми,  але  і  з  їх батьками.</w:t>
      </w:r>
    </w:p>
    <w:p w:rsidR="00BF0D1A" w:rsidRDefault="00BF0D1A" w:rsidP="00C60DB7">
      <w:pPr>
        <w:spacing w:line="240" w:lineRule="auto"/>
        <w:ind w:left="4" w:firstLine="708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Основні</w:t>
      </w:r>
      <w:r w:rsidR="00FF69C7" w:rsidRPr="00FF69C7">
        <w:rPr>
          <w:rFonts w:ascii="Times New Roman" w:eastAsia="Times New Roman" w:hAnsi="Times New Roman"/>
          <w:sz w:val="28"/>
          <w:lang w:val="uk-UA"/>
        </w:rPr>
        <w:t xml:space="preserve"> </w:t>
      </w:r>
      <w:r w:rsidR="00FF69C7" w:rsidRPr="00BF0D1A">
        <w:rPr>
          <w:rFonts w:ascii="Times New Roman" w:eastAsia="Times New Roman" w:hAnsi="Times New Roman"/>
          <w:b/>
          <w:bCs/>
          <w:sz w:val="28"/>
          <w:lang w:val="uk-UA"/>
        </w:rPr>
        <w:t>недолік</w:t>
      </w:r>
      <w:r w:rsidRPr="00BF0D1A">
        <w:rPr>
          <w:rFonts w:ascii="Times New Roman" w:eastAsia="Times New Roman" w:hAnsi="Times New Roman"/>
          <w:b/>
          <w:bCs/>
          <w:sz w:val="28"/>
          <w:lang w:val="uk-UA"/>
        </w:rPr>
        <w:t>и</w:t>
      </w:r>
      <w:r w:rsidR="00FF69C7" w:rsidRPr="00BF0D1A">
        <w:rPr>
          <w:rFonts w:ascii="Times New Roman" w:eastAsia="Times New Roman" w:hAnsi="Times New Roman"/>
          <w:b/>
          <w:bCs/>
          <w:sz w:val="28"/>
          <w:lang w:val="uk-UA"/>
        </w:rPr>
        <w:t xml:space="preserve"> </w:t>
      </w:r>
      <w:proofErr w:type="spellStart"/>
      <w:r w:rsidR="00FF69C7" w:rsidRPr="00BF0D1A">
        <w:rPr>
          <w:rFonts w:ascii="Times New Roman" w:eastAsia="Times New Roman" w:hAnsi="Times New Roman"/>
          <w:b/>
          <w:bCs/>
          <w:sz w:val="28"/>
          <w:lang w:val="uk-UA"/>
        </w:rPr>
        <w:t>ЕС</w:t>
      </w:r>
      <w:proofErr w:type="spellEnd"/>
      <w:r w:rsidR="00FF69C7" w:rsidRPr="00BF0D1A">
        <w:rPr>
          <w:rFonts w:ascii="Times New Roman" w:eastAsia="Times New Roman" w:hAnsi="Times New Roman"/>
          <w:b/>
          <w:bCs/>
          <w:sz w:val="28"/>
          <w:lang w:val="uk-UA"/>
        </w:rPr>
        <w:t xml:space="preserve"> «</w:t>
      </w:r>
      <w:proofErr w:type="spellStart"/>
      <w:r w:rsidR="00FF69C7" w:rsidRPr="00BF0D1A">
        <w:rPr>
          <w:rFonts w:ascii="Times New Roman" w:eastAsia="Times New Roman" w:hAnsi="Times New Roman"/>
          <w:b/>
          <w:bCs/>
          <w:sz w:val="28"/>
          <w:lang w:val="uk-UA"/>
        </w:rPr>
        <w:t>Лонгітюд</w:t>
      </w:r>
      <w:proofErr w:type="spellEnd"/>
      <w:r w:rsidR="00FF69C7" w:rsidRPr="00BF0D1A">
        <w:rPr>
          <w:rFonts w:ascii="Times New Roman" w:eastAsia="Times New Roman" w:hAnsi="Times New Roman"/>
          <w:b/>
          <w:bCs/>
          <w:sz w:val="28"/>
          <w:lang w:val="uk-UA"/>
        </w:rPr>
        <w:t>»</w:t>
      </w:r>
      <w:r>
        <w:rPr>
          <w:rFonts w:ascii="Times New Roman" w:eastAsia="Times New Roman" w:hAnsi="Times New Roman"/>
          <w:sz w:val="28"/>
          <w:lang w:val="uk-UA"/>
        </w:rPr>
        <w:t>:</w:t>
      </w:r>
    </w:p>
    <w:p w:rsidR="00BF0D1A" w:rsidRDefault="00FF69C7" w:rsidP="00C60DB7">
      <w:pPr>
        <w:spacing w:line="240" w:lineRule="auto"/>
        <w:ind w:left="4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FF69C7">
        <w:rPr>
          <w:rFonts w:ascii="Times New Roman" w:eastAsia="Times New Roman" w:hAnsi="Times New Roman"/>
          <w:sz w:val="28"/>
          <w:lang w:val="uk-UA"/>
        </w:rPr>
        <w:t xml:space="preserve"> - необхідність придбати ліцензійну програму</w:t>
      </w:r>
      <w:r w:rsidR="00BF0D1A">
        <w:rPr>
          <w:rFonts w:ascii="Times New Roman" w:eastAsia="Times New Roman" w:hAnsi="Times New Roman"/>
          <w:sz w:val="28"/>
          <w:lang w:val="uk-UA"/>
        </w:rPr>
        <w:t>;</w:t>
      </w:r>
    </w:p>
    <w:p w:rsidR="00BF0D1A" w:rsidRDefault="00BF0D1A" w:rsidP="00C60DB7">
      <w:pPr>
        <w:spacing w:line="240" w:lineRule="auto"/>
        <w:ind w:left="4" w:firstLine="708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 xml:space="preserve">- </w:t>
      </w:r>
      <w:r w:rsidR="00FF69C7" w:rsidRPr="00FF69C7">
        <w:rPr>
          <w:rFonts w:ascii="Times New Roman" w:eastAsia="Times New Roman" w:hAnsi="Times New Roman"/>
          <w:sz w:val="28"/>
          <w:lang w:val="uk-UA"/>
        </w:rPr>
        <w:t>дост</w:t>
      </w:r>
      <w:r>
        <w:rPr>
          <w:rFonts w:ascii="Times New Roman" w:eastAsia="Times New Roman" w:hAnsi="Times New Roman"/>
          <w:sz w:val="28"/>
          <w:lang w:val="uk-UA"/>
        </w:rPr>
        <w:t>атньо довгий процес дослідження;</w:t>
      </w:r>
    </w:p>
    <w:p w:rsidR="00BF0D1A" w:rsidRDefault="00BF0D1A" w:rsidP="00C60DB7">
      <w:pPr>
        <w:spacing w:line="240" w:lineRule="auto"/>
        <w:ind w:left="4" w:firstLine="708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 xml:space="preserve">- </w:t>
      </w:r>
      <w:r w:rsidR="00FF69C7" w:rsidRPr="00FF69C7">
        <w:rPr>
          <w:rFonts w:ascii="Times New Roman" w:eastAsia="Times New Roman" w:hAnsi="Times New Roman"/>
          <w:sz w:val="28"/>
          <w:lang w:val="uk-UA"/>
        </w:rPr>
        <w:t xml:space="preserve">система не дає можливості досліджувати рівень розвитку </w:t>
      </w:r>
      <w:r w:rsidR="00FF69C7" w:rsidRPr="00FF69C7">
        <w:rPr>
          <w:rFonts w:ascii="Times New Roman" w:eastAsia="Times New Roman" w:hAnsi="Times New Roman"/>
          <w:b/>
          <w:i/>
          <w:sz w:val="28"/>
          <w:lang w:val="uk-UA"/>
        </w:rPr>
        <w:t>невербальної дитини</w:t>
      </w:r>
      <w:r>
        <w:rPr>
          <w:rFonts w:ascii="Times New Roman" w:eastAsia="Times New Roman" w:hAnsi="Times New Roman"/>
          <w:sz w:val="28"/>
          <w:lang w:val="uk-UA"/>
        </w:rPr>
        <w:t>, тобто такої, яка не говорить;</w:t>
      </w:r>
    </w:p>
    <w:p w:rsidR="00FF69C7" w:rsidRDefault="00BF0D1A" w:rsidP="00C60DB7">
      <w:pPr>
        <w:spacing w:line="240" w:lineRule="auto"/>
        <w:ind w:left="4" w:firstLine="708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- розді</w:t>
      </w:r>
      <w:r w:rsidR="00FF69C7" w:rsidRPr="00FF69C7">
        <w:rPr>
          <w:rFonts w:ascii="Times New Roman" w:eastAsia="Times New Roman" w:hAnsi="Times New Roman"/>
          <w:sz w:val="28"/>
          <w:lang w:val="uk-UA"/>
        </w:rPr>
        <w:t>л щодо розуміння мовлення у цій системі для дітей старших 2 років не передбачений, усі завдання надаються</w:t>
      </w:r>
      <w:r>
        <w:rPr>
          <w:rFonts w:ascii="Times New Roman" w:eastAsia="Times New Roman" w:hAnsi="Times New Roman"/>
          <w:sz w:val="28"/>
          <w:lang w:val="uk-UA"/>
        </w:rPr>
        <w:t xml:space="preserve"> з вимогою вербальної відповіді;</w:t>
      </w:r>
    </w:p>
    <w:p w:rsidR="00BF0D1A" w:rsidRPr="00FF69C7" w:rsidRDefault="00BF0D1A" w:rsidP="00C60DB7">
      <w:pPr>
        <w:spacing w:line="240" w:lineRule="auto"/>
        <w:ind w:left="4" w:firstLine="708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- немає докладного</w:t>
      </w:r>
      <w:r>
        <w:rPr>
          <w:rFonts w:ascii="Times New Roman" w:eastAsia="Times New Roman" w:hAnsi="Times New Roman"/>
          <w:sz w:val="28"/>
          <w:lang w:val="ru-RU"/>
        </w:rPr>
        <w:t xml:space="preserve"> </w:t>
      </w:r>
      <w:r>
        <w:rPr>
          <w:rFonts w:ascii="Times New Roman" w:eastAsia="Times New Roman" w:hAnsi="Times New Roman"/>
          <w:sz w:val="28"/>
          <w:lang w:val="uk-UA"/>
        </w:rPr>
        <w:t>вивчення сенсорних систем дитини, крім зорових і слухових процесів.</w:t>
      </w:r>
    </w:p>
    <w:p w:rsidR="00541288" w:rsidRPr="00541288" w:rsidRDefault="00541288" w:rsidP="00C60DB7">
      <w:pPr>
        <w:spacing w:line="240" w:lineRule="auto"/>
        <w:jc w:val="right"/>
        <w:rPr>
          <w:rFonts w:ascii="Times New Roman" w:eastAsia="Times New Roman" w:hAnsi="Times New Roman"/>
          <w:sz w:val="28"/>
          <w:lang w:val="uk-UA"/>
        </w:rPr>
      </w:pPr>
      <w:r w:rsidRPr="00541288">
        <w:rPr>
          <w:rFonts w:ascii="Times New Roman" w:eastAsia="Times New Roman" w:hAnsi="Times New Roman"/>
          <w:sz w:val="28"/>
          <w:lang w:val="uk-UA"/>
        </w:rPr>
        <w:t>Таблиця</w:t>
      </w:r>
    </w:p>
    <w:p w:rsidR="00BF0D1A" w:rsidRPr="00541288" w:rsidRDefault="00BF0D1A" w:rsidP="00C60DB7">
      <w:pPr>
        <w:spacing w:line="240" w:lineRule="auto"/>
        <w:jc w:val="center"/>
        <w:rPr>
          <w:rFonts w:ascii="Times New Roman" w:eastAsia="Times New Roman" w:hAnsi="Times New Roman"/>
          <w:sz w:val="28"/>
          <w:lang w:val="uk-UA"/>
        </w:rPr>
      </w:pPr>
      <w:r w:rsidRPr="00541288">
        <w:rPr>
          <w:rFonts w:ascii="Times New Roman" w:eastAsia="Times New Roman" w:hAnsi="Times New Roman"/>
          <w:sz w:val="28"/>
          <w:lang w:val="uk-UA"/>
        </w:rPr>
        <w:lastRenderedPageBreak/>
        <w:t>Порівняння систем «Піраміда навчання» та «</w:t>
      </w:r>
      <w:proofErr w:type="spellStart"/>
      <w:r w:rsidRPr="00541288">
        <w:rPr>
          <w:rFonts w:ascii="Times New Roman" w:eastAsia="Times New Roman" w:hAnsi="Times New Roman"/>
          <w:sz w:val="28"/>
          <w:lang w:val="uk-UA"/>
        </w:rPr>
        <w:t>Лонгітюд</w:t>
      </w:r>
      <w:proofErr w:type="spellEnd"/>
      <w:r w:rsidRPr="00541288">
        <w:rPr>
          <w:rFonts w:ascii="Times New Roman" w:eastAsia="Times New Roman" w:hAnsi="Times New Roman"/>
          <w:sz w:val="28"/>
          <w:lang w:val="uk-UA"/>
        </w:rPr>
        <w:t>»</w:t>
      </w:r>
    </w:p>
    <w:p w:rsidR="00BF0D1A" w:rsidRDefault="00BF0D1A" w:rsidP="00C60DB7">
      <w:pPr>
        <w:spacing w:line="240" w:lineRule="auto"/>
        <w:rPr>
          <w:rFonts w:ascii="Times New Roman" w:eastAsia="Times New Roman" w:hAnsi="Times New Roman"/>
          <w:sz w:val="20"/>
          <w:lang w:val="ru-RU"/>
        </w:rPr>
      </w:pPr>
    </w:p>
    <w:tbl>
      <w:tblPr>
        <w:tblW w:w="97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3880"/>
        <w:gridCol w:w="4160"/>
      </w:tblGrid>
      <w:tr w:rsidR="00BF0D1A" w:rsidRPr="00541288" w:rsidTr="00BF0D1A">
        <w:trPr>
          <w:trHeight w:val="273"/>
        </w:trPr>
        <w:tc>
          <w:tcPr>
            <w:tcW w:w="5600" w:type="dxa"/>
            <w:gridSpan w:val="2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700"/>
              <w:rPr>
                <w:rFonts w:asciiTheme="majorBidi" w:eastAsia="Georgia" w:hAnsiTheme="majorBidi" w:cstheme="majorBidi"/>
                <w:b/>
                <w:bCs/>
                <w:iCs/>
                <w:sz w:val="24"/>
                <w:lang w:val="uk-UA"/>
              </w:rPr>
            </w:pPr>
            <w:r w:rsidRPr="00541288">
              <w:rPr>
                <w:rFonts w:asciiTheme="majorBidi" w:eastAsia="Georgia" w:hAnsiTheme="majorBidi" w:cstheme="majorBidi"/>
                <w:b/>
                <w:bCs/>
                <w:iCs/>
                <w:sz w:val="24"/>
                <w:lang w:val="uk-UA"/>
              </w:rPr>
              <w:t xml:space="preserve">Піраміда Вільямса / </w:t>
            </w:r>
            <w:proofErr w:type="spellStart"/>
            <w:r w:rsidRPr="00541288">
              <w:rPr>
                <w:rFonts w:asciiTheme="majorBidi" w:eastAsia="Georgia" w:hAnsiTheme="majorBidi" w:cstheme="majorBidi"/>
                <w:b/>
                <w:bCs/>
                <w:iCs/>
                <w:sz w:val="24"/>
                <w:lang w:val="uk-UA"/>
              </w:rPr>
              <w:t>Шеленбергера</w:t>
            </w:r>
            <w:proofErr w:type="spellEnd"/>
          </w:p>
        </w:tc>
        <w:tc>
          <w:tcPr>
            <w:tcW w:w="416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1680"/>
              <w:rPr>
                <w:rFonts w:asciiTheme="majorBidi" w:eastAsia="Georgia" w:hAnsiTheme="majorBidi" w:cstheme="majorBidi"/>
                <w:b/>
                <w:bCs/>
                <w:iCs/>
                <w:sz w:val="24"/>
                <w:lang w:val="uk-UA"/>
              </w:rPr>
            </w:pPr>
            <w:proofErr w:type="spellStart"/>
            <w:r w:rsidRPr="00541288">
              <w:rPr>
                <w:rFonts w:asciiTheme="majorBidi" w:eastAsia="Georgia" w:hAnsiTheme="majorBidi" w:cstheme="majorBidi"/>
                <w:b/>
                <w:bCs/>
                <w:iCs/>
                <w:sz w:val="24"/>
                <w:lang w:val="uk-UA"/>
              </w:rPr>
              <w:t>Лонгітюд</w:t>
            </w:r>
            <w:proofErr w:type="spellEnd"/>
          </w:p>
        </w:tc>
      </w:tr>
      <w:tr w:rsidR="00BF0D1A" w:rsidRPr="00541288" w:rsidTr="00F17C3D">
        <w:trPr>
          <w:trHeight w:val="1774"/>
        </w:trPr>
        <w:tc>
          <w:tcPr>
            <w:tcW w:w="1720" w:type="dxa"/>
            <w:vMerge w:val="restart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Пізнавальний</w:t>
            </w:r>
          </w:p>
          <w:p w:rsidR="00BF0D1A" w:rsidRPr="00541288" w:rsidRDefault="00BF0D1A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розвиток</w:t>
            </w:r>
          </w:p>
        </w:tc>
        <w:tc>
          <w:tcPr>
            <w:tcW w:w="388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Здатність до навчання</w:t>
            </w:r>
          </w:p>
        </w:tc>
        <w:tc>
          <w:tcPr>
            <w:tcW w:w="416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Цілеспрямована організована</w:t>
            </w:r>
          </w:p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діяльність: образотворча,</w:t>
            </w:r>
          </w:p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конструктивна, творча. Готовність до</w:t>
            </w:r>
          </w:p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школи</w:t>
            </w:r>
          </w:p>
        </w:tc>
      </w:tr>
      <w:tr w:rsidR="00BF0D1A" w:rsidRPr="00C60DB7" w:rsidTr="00084CE9">
        <w:trPr>
          <w:trHeight w:val="882"/>
        </w:trPr>
        <w:tc>
          <w:tcPr>
            <w:tcW w:w="1720" w:type="dxa"/>
            <w:vMerge/>
            <w:vAlign w:val="bottom"/>
          </w:tcPr>
          <w:p w:rsidR="00BF0D1A" w:rsidRPr="00541288" w:rsidRDefault="00BF0D1A" w:rsidP="00C60DB7">
            <w:pPr>
              <w:spacing w:line="240" w:lineRule="auto"/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388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Когнітивний інтелект</w:t>
            </w:r>
          </w:p>
        </w:tc>
        <w:tc>
          <w:tcPr>
            <w:tcW w:w="416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w w:val="99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w w:val="99"/>
                <w:sz w:val="24"/>
                <w:lang w:val="uk-UA"/>
              </w:rPr>
              <w:t>Сприймання і пізнавальна активність.</w:t>
            </w:r>
          </w:p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w w:val="99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Мислення (вербальне, не вербальне)</w:t>
            </w:r>
          </w:p>
        </w:tc>
      </w:tr>
      <w:tr w:rsidR="00BF0D1A" w:rsidRPr="00541288" w:rsidTr="00BF0D1A">
        <w:trPr>
          <w:trHeight w:val="286"/>
        </w:trPr>
        <w:tc>
          <w:tcPr>
            <w:tcW w:w="1720" w:type="dxa"/>
            <w:vMerge w:val="restart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  <w:proofErr w:type="spellStart"/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Перцептивно-</w:t>
            </w:r>
            <w:proofErr w:type="spellEnd"/>
          </w:p>
          <w:p w:rsidR="00BF0D1A" w:rsidRPr="00541288" w:rsidRDefault="00BF0D1A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моторний</w:t>
            </w:r>
          </w:p>
          <w:p w:rsidR="00BF0D1A" w:rsidRPr="00541288" w:rsidRDefault="00BF0D1A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розвиток</w:t>
            </w:r>
          </w:p>
        </w:tc>
        <w:tc>
          <w:tcPr>
            <w:tcW w:w="388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Повсякденна життєдіяльність</w:t>
            </w:r>
          </w:p>
        </w:tc>
        <w:tc>
          <w:tcPr>
            <w:tcW w:w="4160" w:type="dxa"/>
            <w:vMerge w:val="restart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Самообслуговування і культурні</w:t>
            </w:r>
          </w:p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навички</w:t>
            </w:r>
          </w:p>
        </w:tc>
      </w:tr>
      <w:tr w:rsidR="00BF0D1A" w:rsidRPr="00541288" w:rsidTr="00BF0D1A">
        <w:trPr>
          <w:trHeight w:val="276"/>
        </w:trPr>
        <w:tc>
          <w:tcPr>
            <w:tcW w:w="1720" w:type="dxa"/>
            <w:vMerge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3880" w:type="dxa"/>
            <w:vAlign w:val="bottom"/>
          </w:tcPr>
          <w:p w:rsidR="00BF0D1A" w:rsidRPr="00541288" w:rsidRDefault="00BF0D1A" w:rsidP="00C60DB7">
            <w:pPr>
              <w:spacing w:line="240" w:lineRule="auto"/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4160" w:type="dxa"/>
            <w:vMerge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</w:tr>
      <w:tr w:rsidR="00BF0D1A" w:rsidRPr="00541288" w:rsidTr="00BF0D1A">
        <w:trPr>
          <w:trHeight w:val="286"/>
        </w:trPr>
        <w:tc>
          <w:tcPr>
            <w:tcW w:w="1720" w:type="dxa"/>
            <w:vMerge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388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Поведінка</w:t>
            </w:r>
          </w:p>
        </w:tc>
        <w:tc>
          <w:tcPr>
            <w:tcW w:w="416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Розвиток емоцій. Самоконтроль</w:t>
            </w:r>
          </w:p>
        </w:tc>
      </w:tr>
      <w:tr w:rsidR="00BF0D1A" w:rsidRPr="00541288" w:rsidTr="00BF0D1A">
        <w:trPr>
          <w:trHeight w:val="286"/>
        </w:trPr>
        <w:tc>
          <w:tcPr>
            <w:tcW w:w="1720" w:type="dxa"/>
            <w:vMerge/>
            <w:vAlign w:val="bottom"/>
          </w:tcPr>
          <w:p w:rsidR="00BF0D1A" w:rsidRPr="00541288" w:rsidRDefault="00BF0D1A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3880" w:type="dxa"/>
            <w:vMerge w:val="restart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Спілкування</w:t>
            </w:r>
          </w:p>
          <w:p w:rsidR="00BF0D1A" w:rsidRPr="00541288" w:rsidRDefault="00BF0D1A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Соціальний інтелект</w:t>
            </w:r>
          </w:p>
        </w:tc>
        <w:tc>
          <w:tcPr>
            <w:tcW w:w="416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Спілкування</w:t>
            </w:r>
          </w:p>
        </w:tc>
      </w:tr>
      <w:tr w:rsidR="00BF0D1A" w:rsidRPr="00541288" w:rsidTr="00BF0D1A">
        <w:trPr>
          <w:trHeight w:val="286"/>
        </w:trPr>
        <w:tc>
          <w:tcPr>
            <w:tcW w:w="1720" w:type="dxa"/>
            <w:vMerge/>
            <w:vAlign w:val="bottom"/>
          </w:tcPr>
          <w:p w:rsidR="00BF0D1A" w:rsidRPr="00541288" w:rsidRDefault="00BF0D1A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3880" w:type="dxa"/>
            <w:vMerge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416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Соціально-адаптивні функції</w:t>
            </w:r>
          </w:p>
        </w:tc>
      </w:tr>
      <w:tr w:rsidR="00BF0D1A" w:rsidRPr="00541288" w:rsidTr="00BF0D1A">
        <w:trPr>
          <w:trHeight w:val="288"/>
        </w:trPr>
        <w:tc>
          <w:tcPr>
            <w:tcW w:w="1720" w:type="dxa"/>
            <w:vMerge/>
            <w:vAlign w:val="bottom"/>
          </w:tcPr>
          <w:p w:rsidR="00BF0D1A" w:rsidRPr="00541288" w:rsidRDefault="00BF0D1A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388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Гра</w:t>
            </w:r>
          </w:p>
        </w:tc>
        <w:tc>
          <w:tcPr>
            <w:tcW w:w="416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Гра</w:t>
            </w:r>
          </w:p>
        </w:tc>
      </w:tr>
      <w:tr w:rsidR="00BF0D1A" w:rsidRPr="00541288" w:rsidTr="00BF0D1A">
        <w:trPr>
          <w:trHeight w:val="286"/>
        </w:trPr>
        <w:tc>
          <w:tcPr>
            <w:tcW w:w="1720" w:type="dxa"/>
            <w:vMerge/>
            <w:vAlign w:val="bottom"/>
          </w:tcPr>
          <w:p w:rsidR="00BF0D1A" w:rsidRPr="00541288" w:rsidRDefault="00BF0D1A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388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  <w:proofErr w:type="spellStart"/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Слухо-мовленнєві</w:t>
            </w:r>
            <w:proofErr w:type="spellEnd"/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 xml:space="preserve"> навички</w:t>
            </w:r>
          </w:p>
        </w:tc>
        <w:tc>
          <w:tcPr>
            <w:tcW w:w="416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Мовлення</w:t>
            </w:r>
          </w:p>
        </w:tc>
      </w:tr>
      <w:tr w:rsidR="00BF0D1A" w:rsidRPr="00541288" w:rsidTr="00BF0D1A">
        <w:trPr>
          <w:trHeight w:val="272"/>
        </w:trPr>
        <w:tc>
          <w:tcPr>
            <w:tcW w:w="1720" w:type="dxa"/>
            <w:vMerge/>
            <w:vAlign w:val="bottom"/>
          </w:tcPr>
          <w:p w:rsidR="00BF0D1A" w:rsidRPr="00541288" w:rsidRDefault="00BF0D1A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3"/>
                <w:lang w:val="uk-UA"/>
              </w:rPr>
            </w:pPr>
          </w:p>
        </w:tc>
        <w:tc>
          <w:tcPr>
            <w:tcW w:w="388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Увага</w:t>
            </w:r>
          </w:p>
        </w:tc>
        <w:tc>
          <w:tcPr>
            <w:tcW w:w="416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Увага</w:t>
            </w:r>
          </w:p>
        </w:tc>
      </w:tr>
      <w:tr w:rsidR="00BF0D1A" w:rsidRPr="00541288" w:rsidTr="00846436">
        <w:trPr>
          <w:trHeight w:val="1318"/>
        </w:trPr>
        <w:tc>
          <w:tcPr>
            <w:tcW w:w="1720" w:type="dxa"/>
            <w:vMerge/>
            <w:vAlign w:val="bottom"/>
          </w:tcPr>
          <w:p w:rsidR="00BF0D1A" w:rsidRPr="00541288" w:rsidRDefault="00BF0D1A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3880" w:type="dxa"/>
            <w:vMerge w:val="restart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8"/>
                <w:lang w:val="uk-UA"/>
              </w:rPr>
            </w:pPr>
            <w:proofErr w:type="spellStart"/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Око-руховий</w:t>
            </w:r>
            <w:proofErr w:type="spellEnd"/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 xml:space="preserve"> контроль, </w:t>
            </w:r>
            <w:proofErr w:type="spellStart"/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Коорди</w:t>
            </w:r>
            <w:r w:rsidRPr="00541288">
              <w:rPr>
                <w:rFonts w:ascii="Times New Roman" w:eastAsia="Times New Roman" w:hAnsi="Times New Roman"/>
                <w:sz w:val="28"/>
                <w:lang w:val="uk-UA"/>
              </w:rPr>
              <w:t>-</w:t>
            </w:r>
            <w:proofErr w:type="spellEnd"/>
          </w:p>
          <w:p w:rsidR="00BF0D1A" w:rsidRPr="00541288" w:rsidRDefault="00BF0D1A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 xml:space="preserve">нація око-рука, </w:t>
            </w:r>
            <w:proofErr w:type="spellStart"/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Візуально-</w:t>
            </w:r>
            <w:proofErr w:type="spellEnd"/>
          </w:p>
          <w:p w:rsidR="00BF0D1A" w:rsidRPr="00541288" w:rsidRDefault="00BF0D1A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просторове сприймання</w:t>
            </w:r>
          </w:p>
          <w:p w:rsidR="00BF0D1A" w:rsidRPr="00541288" w:rsidRDefault="00BF0D1A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8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Контроль за положенням тіла</w:t>
            </w:r>
          </w:p>
        </w:tc>
        <w:tc>
          <w:tcPr>
            <w:tcW w:w="416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 xml:space="preserve">Тонка моторна координація. </w:t>
            </w:r>
            <w:proofErr w:type="spellStart"/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Зорово-</w:t>
            </w:r>
            <w:proofErr w:type="spellEnd"/>
          </w:p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 xml:space="preserve">моторна координація. </w:t>
            </w:r>
            <w:proofErr w:type="spellStart"/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Візуально-</w:t>
            </w:r>
            <w:proofErr w:type="spellEnd"/>
          </w:p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просторове сприймання</w:t>
            </w:r>
          </w:p>
        </w:tc>
      </w:tr>
      <w:tr w:rsidR="00BF0D1A" w:rsidRPr="00541288" w:rsidTr="00BF0D1A">
        <w:trPr>
          <w:trHeight w:val="272"/>
        </w:trPr>
        <w:tc>
          <w:tcPr>
            <w:tcW w:w="1720" w:type="dxa"/>
            <w:vMerge/>
            <w:vAlign w:val="bottom"/>
          </w:tcPr>
          <w:p w:rsidR="00BF0D1A" w:rsidRPr="00541288" w:rsidRDefault="00BF0D1A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3"/>
                <w:lang w:val="uk-UA"/>
              </w:rPr>
            </w:pPr>
          </w:p>
        </w:tc>
        <w:tc>
          <w:tcPr>
            <w:tcW w:w="3880" w:type="dxa"/>
            <w:vMerge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4160" w:type="dxa"/>
            <w:vAlign w:val="bottom"/>
            <w:hideMark/>
          </w:tcPr>
          <w:p w:rsidR="00BF0D1A" w:rsidRPr="00541288" w:rsidRDefault="00BF0D1A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Рухи - з м’ячем</w:t>
            </w:r>
          </w:p>
        </w:tc>
      </w:tr>
      <w:tr w:rsidR="00541288" w:rsidRPr="00541288" w:rsidTr="004E50DC">
        <w:trPr>
          <w:trHeight w:val="1767"/>
        </w:trPr>
        <w:tc>
          <w:tcPr>
            <w:tcW w:w="1720" w:type="dxa"/>
            <w:vAlign w:val="bottom"/>
            <w:hideMark/>
          </w:tcPr>
          <w:p w:rsidR="00541288" w:rsidRPr="00541288" w:rsidRDefault="00541288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  <w:proofErr w:type="spellStart"/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Сенсо-</w:t>
            </w:r>
            <w:proofErr w:type="spellEnd"/>
          </w:p>
          <w:p w:rsidR="00541288" w:rsidRPr="00541288" w:rsidRDefault="00541288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моторний</w:t>
            </w:r>
          </w:p>
          <w:p w:rsidR="00541288" w:rsidRPr="00541288" w:rsidRDefault="00541288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розвиток</w:t>
            </w:r>
          </w:p>
        </w:tc>
        <w:tc>
          <w:tcPr>
            <w:tcW w:w="3880" w:type="dxa"/>
            <w:vAlign w:val="bottom"/>
            <w:hideMark/>
          </w:tcPr>
          <w:p w:rsidR="00541288" w:rsidRPr="00541288" w:rsidRDefault="00541288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8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 xml:space="preserve">Схема тіла, Орієнтація за </w:t>
            </w:r>
            <w:proofErr w:type="spellStart"/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сторо</w:t>
            </w:r>
            <w:r w:rsidRPr="00541288">
              <w:rPr>
                <w:rFonts w:ascii="Times New Roman" w:eastAsia="Times New Roman" w:hAnsi="Times New Roman"/>
                <w:sz w:val="28"/>
                <w:lang w:val="uk-UA"/>
              </w:rPr>
              <w:t>-</w:t>
            </w:r>
            <w:proofErr w:type="spellEnd"/>
          </w:p>
          <w:p w:rsidR="00541288" w:rsidRPr="00541288" w:rsidRDefault="00541288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нами тіла, Моторне планування</w:t>
            </w:r>
          </w:p>
          <w:p w:rsidR="00541288" w:rsidRPr="00541288" w:rsidRDefault="00541288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Обробка вхідної сенсорної</w:t>
            </w:r>
          </w:p>
          <w:p w:rsidR="00541288" w:rsidRPr="00541288" w:rsidRDefault="00541288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8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інформації</w:t>
            </w:r>
          </w:p>
        </w:tc>
        <w:tc>
          <w:tcPr>
            <w:tcW w:w="4160" w:type="dxa"/>
            <w:vAlign w:val="bottom"/>
            <w:hideMark/>
          </w:tcPr>
          <w:p w:rsidR="00541288" w:rsidRPr="00541288" w:rsidRDefault="00541288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Рухи (загальна моторика)</w:t>
            </w:r>
          </w:p>
        </w:tc>
      </w:tr>
      <w:tr w:rsidR="00541288" w:rsidRPr="00541288" w:rsidTr="00BF0D1A">
        <w:trPr>
          <w:trHeight w:val="288"/>
        </w:trPr>
        <w:tc>
          <w:tcPr>
            <w:tcW w:w="1720" w:type="dxa"/>
            <w:vMerge w:val="restart"/>
            <w:vAlign w:val="bottom"/>
            <w:hideMark/>
          </w:tcPr>
          <w:p w:rsidR="00541288" w:rsidRPr="00541288" w:rsidRDefault="00541288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Сенсорні</w:t>
            </w:r>
          </w:p>
          <w:p w:rsidR="00541288" w:rsidRPr="00541288" w:rsidRDefault="00541288" w:rsidP="00C60DB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системи</w:t>
            </w:r>
          </w:p>
        </w:tc>
        <w:tc>
          <w:tcPr>
            <w:tcW w:w="3880" w:type="dxa"/>
            <w:vAlign w:val="bottom"/>
            <w:hideMark/>
          </w:tcPr>
          <w:p w:rsidR="00541288" w:rsidRPr="00541288" w:rsidRDefault="00541288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  <w:proofErr w:type="spellStart"/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Пропріоцепція</w:t>
            </w:r>
            <w:proofErr w:type="spellEnd"/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, Вестибулярний</w:t>
            </w:r>
          </w:p>
        </w:tc>
        <w:tc>
          <w:tcPr>
            <w:tcW w:w="4160" w:type="dxa"/>
            <w:vMerge w:val="restart"/>
            <w:vAlign w:val="bottom"/>
            <w:hideMark/>
          </w:tcPr>
          <w:p w:rsidR="00541288" w:rsidRPr="00541288" w:rsidRDefault="00541288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Рівновага, опанування простору</w:t>
            </w:r>
          </w:p>
          <w:p w:rsidR="00541288" w:rsidRPr="00541288" w:rsidRDefault="00541288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Спостереження зорових і слухових</w:t>
            </w:r>
          </w:p>
          <w:p w:rsidR="00541288" w:rsidRPr="00541288" w:rsidRDefault="00541288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реакцій</w:t>
            </w:r>
          </w:p>
        </w:tc>
      </w:tr>
      <w:tr w:rsidR="00541288" w:rsidRPr="00541288" w:rsidTr="00BF0D1A">
        <w:trPr>
          <w:trHeight w:val="276"/>
        </w:trPr>
        <w:tc>
          <w:tcPr>
            <w:tcW w:w="1720" w:type="dxa"/>
            <w:vMerge/>
            <w:vAlign w:val="bottom"/>
            <w:hideMark/>
          </w:tcPr>
          <w:p w:rsidR="00541288" w:rsidRPr="00541288" w:rsidRDefault="00541288" w:rsidP="00C60DB7">
            <w:pPr>
              <w:spacing w:line="240" w:lineRule="auto"/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3880" w:type="dxa"/>
            <w:vAlign w:val="bottom"/>
            <w:hideMark/>
          </w:tcPr>
          <w:p w:rsidR="00541288" w:rsidRPr="00541288" w:rsidRDefault="00541288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апарат</w:t>
            </w:r>
          </w:p>
        </w:tc>
        <w:tc>
          <w:tcPr>
            <w:tcW w:w="4160" w:type="dxa"/>
            <w:vMerge/>
            <w:vAlign w:val="bottom"/>
            <w:hideMark/>
          </w:tcPr>
          <w:p w:rsidR="00541288" w:rsidRPr="00541288" w:rsidRDefault="00541288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</w:tr>
      <w:tr w:rsidR="00541288" w:rsidRPr="00C60DB7" w:rsidTr="00BF0D1A">
        <w:trPr>
          <w:trHeight w:val="276"/>
        </w:trPr>
        <w:tc>
          <w:tcPr>
            <w:tcW w:w="1720" w:type="dxa"/>
            <w:vMerge/>
            <w:vAlign w:val="bottom"/>
          </w:tcPr>
          <w:p w:rsidR="00541288" w:rsidRPr="00541288" w:rsidRDefault="00541288" w:rsidP="00C60DB7">
            <w:pPr>
              <w:spacing w:line="240" w:lineRule="auto"/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3880" w:type="dxa"/>
            <w:vAlign w:val="bottom"/>
            <w:hideMark/>
          </w:tcPr>
          <w:p w:rsidR="00541288" w:rsidRPr="00541288" w:rsidRDefault="00541288" w:rsidP="00C60DB7">
            <w:pPr>
              <w:spacing w:line="240" w:lineRule="auto"/>
              <w:ind w:left="260"/>
              <w:rPr>
                <w:rFonts w:ascii="Times New Roman" w:eastAsia="Times New Roman" w:hAnsi="Times New Roman"/>
                <w:sz w:val="24"/>
                <w:lang w:val="uk-UA"/>
              </w:rPr>
            </w:pPr>
            <w:r w:rsidRPr="00541288">
              <w:rPr>
                <w:rFonts w:ascii="Times New Roman" w:eastAsia="Times New Roman" w:hAnsi="Times New Roman"/>
                <w:sz w:val="24"/>
                <w:lang w:val="uk-UA"/>
              </w:rPr>
              <w:t>Нюх, Слух, Зір, Дотик, Смак</w:t>
            </w:r>
          </w:p>
        </w:tc>
        <w:tc>
          <w:tcPr>
            <w:tcW w:w="4160" w:type="dxa"/>
            <w:vMerge/>
            <w:vAlign w:val="bottom"/>
            <w:hideMark/>
          </w:tcPr>
          <w:p w:rsidR="00541288" w:rsidRPr="00541288" w:rsidRDefault="00541288" w:rsidP="00C60DB7">
            <w:pPr>
              <w:spacing w:line="240" w:lineRule="auto"/>
              <w:ind w:left="280"/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</w:tr>
    </w:tbl>
    <w:p w:rsidR="00946543" w:rsidRPr="00FF69C7" w:rsidRDefault="00946543" w:rsidP="00C60DB7">
      <w:pPr>
        <w:spacing w:line="240" w:lineRule="auto"/>
        <w:ind w:left="4" w:firstLine="708"/>
        <w:jc w:val="both"/>
        <w:rPr>
          <w:rFonts w:ascii="Times New Roman" w:eastAsia="Times New Roman" w:hAnsi="Times New Roman"/>
          <w:b/>
          <w:bCs/>
          <w:sz w:val="28"/>
          <w:lang w:val="ru-RU"/>
        </w:rPr>
      </w:pPr>
    </w:p>
    <w:sectPr w:rsidR="00946543" w:rsidRPr="00FF69C7">
      <w:headerReference w:type="default" r:id="rId12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C9A" w:rsidRDefault="00A74C9A" w:rsidP="005C4D4E">
      <w:pPr>
        <w:spacing w:after="0" w:line="240" w:lineRule="auto"/>
      </w:pPr>
      <w:r>
        <w:separator/>
      </w:r>
    </w:p>
  </w:endnote>
  <w:endnote w:type="continuationSeparator" w:id="0">
    <w:p w:rsidR="00A74C9A" w:rsidRDefault="00A74C9A" w:rsidP="005C4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C9A" w:rsidRDefault="00A74C9A" w:rsidP="005C4D4E">
      <w:pPr>
        <w:spacing w:after="0" w:line="240" w:lineRule="auto"/>
      </w:pPr>
      <w:r>
        <w:separator/>
      </w:r>
    </w:p>
  </w:footnote>
  <w:footnote w:type="continuationSeparator" w:id="0">
    <w:p w:rsidR="00A74C9A" w:rsidRDefault="00A74C9A" w:rsidP="005C4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9554442"/>
      <w:docPartObj>
        <w:docPartGallery w:val="Page Numbers (Top of Page)"/>
        <w:docPartUnique/>
      </w:docPartObj>
    </w:sdtPr>
    <w:sdtEndPr>
      <w:rPr>
        <w:noProof/>
      </w:rPr>
    </w:sdtEndPr>
    <w:sdtContent>
      <w:p w:rsidR="005C4D4E" w:rsidRDefault="005C4D4E">
        <w:pPr>
          <w:pStyle w:val="a7"/>
          <w:jc w:val="right"/>
        </w:pPr>
        <w:r w:rsidRPr="005C4D4E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5C4D4E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5C4D4E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C60DB7">
          <w:rPr>
            <w:rFonts w:asciiTheme="majorBidi" w:hAnsiTheme="majorBidi" w:cstheme="majorBidi"/>
            <w:noProof/>
            <w:sz w:val="24"/>
            <w:szCs w:val="24"/>
          </w:rPr>
          <w:t>12</w:t>
        </w:r>
        <w:r w:rsidRPr="005C4D4E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  <w:p w:rsidR="005C4D4E" w:rsidRDefault="005C4D4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5E"/>
    <w:multiLevelType w:val="hybridMultilevel"/>
    <w:tmpl w:val="5046B5A8"/>
    <w:lvl w:ilvl="0" w:tplc="FFFFFFFF">
      <w:start w:val="1"/>
      <w:numFmt w:val="bullet"/>
      <w:lvlText w:val="В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5F"/>
    <w:multiLevelType w:val="hybridMultilevel"/>
    <w:tmpl w:val="B7606116"/>
    <w:lvl w:ilvl="0" w:tplc="FFFFFFFF">
      <w:start w:val="1"/>
      <w:numFmt w:val="bullet"/>
      <w:lvlText w:val="У"/>
      <w:lvlJc w:val="left"/>
      <w:pPr>
        <w:ind w:left="0" w:firstLine="0"/>
      </w:pPr>
    </w:lvl>
    <w:lvl w:ilvl="1" w:tplc="229ACE48">
      <w:start w:val="1"/>
      <w:numFmt w:val="decimal"/>
      <w:lvlText w:val="%2."/>
      <w:lvlJc w:val="left"/>
      <w:pPr>
        <w:ind w:left="0" w:firstLine="0"/>
      </w:pPr>
      <w:rPr>
        <w:rFonts w:asciiTheme="majorBidi" w:eastAsia="Times New Roman" w:hAnsiTheme="majorBidi" w:cstheme="majorBidi"/>
      </w:r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60"/>
    <w:multiLevelType w:val="hybridMultilevel"/>
    <w:tmpl w:val="2A082C70"/>
    <w:lvl w:ilvl="0" w:tplc="FFFFFFFF">
      <w:start w:val="1"/>
      <w:numFmt w:val="bullet"/>
      <w:lvlText w:val="У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61"/>
    <w:multiLevelType w:val="hybridMultilevel"/>
    <w:tmpl w:val="5EC6AFD4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00000062"/>
    <w:multiLevelType w:val="hybridMultilevel"/>
    <w:tmpl w:val="19E21BB2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00000063"/>
    <w:multiLevelType w:val="hybridMultilevel"/>
    <w:tmpl w:val="75E0858A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00000064"/>
    <w:multiLevelType w:val="hybridMultilevel"/>
    <w:tmpl w:val="57A61A28"/>
    <w:lvl w:ilvl="0" w:tplc="FFFFFFFF">
      <w:start w:val="1"/>
      <w:numFmt w:val="bullet"/>
      <w:lvlText w:val="В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00000065"/>
    <w:multiLevelType w:val="hybridMultilevel"/>
    <w:tmpl w:val="5399C654"/>
    <w:lvl w:ilvl="0" w:tplc="FFFFFFFF">
      <w:start w:val="1"/>
      <w:numFmt w:val="bullet"/>
      <w:lvlText w:val="\endash "/>
      <w:lvlJc w:val="left"/>
      <w:pPr>
        <w:ind w:left="0" w:firstLine="0"/>
      </w:pPr>
    </w:lvl>
    <w:lvl w:ilvl="1" w:tplc="FFFFFFFF">
      <w:start w:val="1"/>
      <w:numFmt w:val="bullet"/>
      <w:lvlText w:val="З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00000066"/>
    <w:multiLevelType w:val="hybridMultilevel"/>
    <w:tmpl w:val="20EE1348"/>
    <w:lvl w:ilvl="0" w:tplc="FFFFFFFF">
      <w:start w:val="1"/>
      <w:numFmt w:val="bullet"/>
      <w:lvlText w:val="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00000067"/>
    <w:multiLevelType w:val="hybridMultilevel"/>
    <w:tmpl w:val="4427069A"/>
    <w:lvl w:ilvl="0" w:tplc="FFFFFFFF">
      <w:start w:val="1"/>
      <w:numFmt w:val="bullet"/>
      <w:lvlText w:val="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00000068"/>
    <w:multiLevelType w:val="hybridMultilevel"/>
    <w:tmpl w:val="0B37E80A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0000006A"/>
    <w:multiLevelType w:val="hybridMultilevel"/>
    <w:tmpl w:val="704E1DD4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В"/>
      <w:lvlJc w:val="left"/>
      <w:pPr>
        <w:ind w:left="0" w:firstLine="0"/>
      </w:pPr>
    </w:lvl>
    <w:lvl w:ilvl="2" w:tplc="FFFFFFFF">
      <w:start w:val="1"/>
      <w:numFmt w:val="bullet"/>
      <w:lvlText w:val="В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0000006B"/>
    <w:multiLevelType w:val="hybridMultilevel"/>
    <w:tmpl w:val="57D2F10E"/>
    <w:lvl w:ilvl="0" w:tplc="FFFFFFFF">
      <w:start w:val="1"/>
      <w:numFmt w:val="bullet"/>
      <w:lvlText w:val="і"/>
      <w:lvlJc w:val="left"/>
      <w:pPr>
        <w:ind w:left="0" w:firstLine="0"/>
      </w:pPr>
    </w:lvl>
    <w:lvl w:ilvl="1" w:tplc="FFFFFFFF">
      <w:start w:val="1"/>
      <w:numFmt w:val="bullet"/>
      <w:lvlText w:val="В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2AF12BD9"/>
    <w:multiLevelType w:val="hybridMultilevel"/>
    <w:tmpl w:val="DACC5BCC"/>
    <w:lvl w:ilvl="0" w:tplc="782CBBE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657EFA"/>
    <w:multiLevelType w:val="hybridMultilevel"/>
    <w:tmpl w:val="27E24FB6"/>
    <w:lvl w:ilvl="0" w:tplc="FFFFFFFF">
      <w:start w:val="1"/>
      <w:numFmt w:val="decimal"/>
      <w:lvlText w:val="%1."/>
      <w:lvlJc w:val="left"/>
      <w:pPr>
        <w:ind w:left="567" w:firstLine="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5143505C"/>
    <w:multiLevelType w:val="hybridMultilevel"/>
    <w:tmpl w:val="C32C03FE"/>
    <w:lvl w:ilvl="0" w:tplc="782CBBE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6F3B7DDC"/>
    <w:multiLevelType w:val="hybridMultilevel"/>
    <w:tmpl w:val="27E24FB6"/>
    <w:lvl w:ilvl="0" w:tplc="FFFFFFFF">
      <w:start w:val="1"/>
      <w:numFmt w:val="decimal"/>
      <w:lvlText w:val="%1."/>
      <w:lvlJc w:val="left"/>
      <w:pPr>
        <w:ind w:left="567" w:firstLine="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15"/>
  </w:num>
  <w:num w:numId="13">
    <w:abstractNumId w:val="13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E1"/>
    <w:rsid w:val="002015D0"/>
    <w:rsid w:val="003178D0"/>
    <w:rsid w:val="004D59FB"/>
    <w:rsid w:val="00541288"/>
    <w:rsid w:val="005C4D4E"/>
    <w:rsid w:val="00683322"/>
    <w:rsid w:val="00710107"/>
    <w:rsid w:val="00890D7C"/>
    <w:rsid w:val="008A29EC"/>
    <w:rsid w:val="00903706"/>
    <w:rsid w:val="00916216"/>
    <w:rsid w:val="00946543"/>
    <w:rsid w:val="0097573F"/>
    <w:rsid w:val="00A01883"/>
    <w:rsid w:val="00A709D2"/>
    <w:rsid w:val="00A74C9A"/>
    <w:rsid w:val="00B0005F"/>
    <w:rsid w:val="00BE309D"/>
    <w:rsid w:val="00BF0D1A"/>
    <w:rsid w:val="00C60DB7"/>
    <w:rsid w:val="00DD1187"/>
    <w:rsid w:val="00E618E1"/>
    <w:rsid w:val="00F10ECC"/>
    <w:rsid w:val="00F26E29"/>
    <w:rsid w:val="00FF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B5FCD0-B520-499F-95EB-8D6648B6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005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00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0005F"/>
    <w:rPr>
      <w:b/>
      <w:bCs/>
    </w:rPr>
  </w:style>
  <w:style w:type="character" w:styleId="a6">
    <w:name w:val="Hyperlink"/>
    <w:basedOn w:val="a0"/>
    <w:uiPriority w:val="99"/>
    <w:unhideWhenUsed/>
    <w:rsid w:val="00903706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5C4D4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C4D4E"/>
  </w:style>
  <w:style w:type="paragraph" w:styleId="a9">
    <w:name w:val="footer"/>
    <w:basedOn w:val="a"/>
    <w:link w:val="aa"/>
    <w:uiPriority w:val="99"/>
    <w:unhideWhenUsed/>
    <w:rsid w:val="005C4D4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4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seosvita.ua/library/ekspres-diagnostika-v-dnz-komplekt-materialiv-dla-prakticnih-psihologiv-166087.htm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&#1053;&#1072;&#1090;&#1072;\Desktop\&#1050;&#1086;&#1084;&#1087;&#1083;&#1077;&#1082;&#1089;&#1085;&#1072;%20&#1086;&#1094;&#1110;&#1085;&#1082;&#1072;_&#1047;&#1044;&#1054;\&#1054;&#1088;&#1075;&#1072;&#1085;&#1110;&#1079;&#1072;&#1094;&#1110;&#1081;&#1085;&#1086;-&#1084;&#1077;&#1090;&#1086;&#1076;&#1080;&#1095;&#1085;&#1080;&#1081;%20&#1089;&#1091;&#1087;&#1088;&#1086;&#1074;&#1110;&#1076;%20(1).doc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12</Pages>
  <Words>3181</Words>
  <Characters>18137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2020-03-30T16:56:00Z</dcterms:created>
  <dcterms:modified xsi:type="dcterms:W3CDTF">2020-03-31T13:10:00Z</dcterms:modified>
</cp:coreProperties>
</file>