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FA7" w:rsidRPr="003D546E" w:rsidRDefault="00612FA7" w:rsidP="00F34D1E">
      <w:pPr>
        <w:spacing w:after="0"/>
        <w:ind w:firstLine="567"/>
        <w:jc w:val="center"/>
        <w:rPr>
          <w:rFonts w:ascii="Times New Roman" w:hAnsi="Times New Roman" w:cs="Times New Roman"/>
          <w:b/>
          <w:sz w:val="28"/>
          <w:szCs w:val="28"/>
          <w:lang w:val="uk-UA"/>
        </w:rPr>
      </w:pPr>
      <w:r w:rsidRPr="003D546E">
        <w:rPr>
          <w:rFonts w:ascii="Times New Roman" w:hAnsi="Times New Roman" w:cs="Times New Roman"/>
          <w:b/>
          <w:sz w:val="28"/>
          <w:szCs w:val="28"/>
          <w:lang w:val="uk-UA"/>
        </w:rPr>
        <w:t xml:space="preserve">Змістовий модуль 2. </w:t>
      </w:r>
    </w:p>
    <w:p w:rsidR="009952AA" w:rsidRPr="003D546E" w:rsidRDefault="00612FA7" w:rsidP="00F34D1E">
      <w:pPr>
        <w:spacing w:after="0"/>
        <w:ind w:firstLine="567"/>
        <w:jc w:val="center"/>
        <w:rPr>
          <w:rFonts w:ascii="Times New Roman" w:hAnsi="Times New Roman" w:cs="Times New Roman"/>
          <w:b/>
          <w:bCs/>
          <w:color w:val="000000"/>
          <w:sz w:val="28"/>
          <w:szCs w:val="28"/>
          <w:lang w:val="uk-UA"/>
        </w:rPr>
      </w:pPr>
      <w:r w:rsidRPr="003D546E">
        <w:rPr>
          <w:rFonts w:ascii="Times New Roman" w:hAnsi="Times New Roman" w:cs="Times New Roman"/>
          <w:b/>
          <w:sz w:val="28"/>
          <w:szCs w:val="28"/>
          <w:lang w:val="uk-UA"/>
        </w:rPr>
        <w:t>Інноваційні технології, м</w:t>
      </w:r>
      <w:r w:rsidRPr="003D546E">
        <w:rPr>
          <w:rFonts w:ascii="Times New Roman" w:hAnsi="Times New Roman" w:cs="Times New Roman"/>
          <w:b/>
          <w:bCs/>
          <w:color w:val="000000"/>
          <w:sz w:val="28"/>
          <w:szCs w:val="28"/>
          <w:lang w:val="uk-UA"/>
        </w:rPr>
        <w:t>етодики та методи організації освітнього процесу в класі з інклюзивною формою навчання</w:t>
      </w:r>
    </w:p>
    <w:p w:rsidR="00612FA7" w:rsidRPr="00C31FBA" w:rsidRDefault="00612FA7" w:rsidP="00F34D1E">
      <w:pPr>
        <w:shd w:val="clear" w:color="auto" w:fill="FFFFFF"/>
        <w:spacing w:after="0"/>
        <w:ind w:firstLine="567"/>
        <w:jc w:val="both"/>
        <w:rPr>
          <w:rFonts w:ascii="Times New Roman" w:hAnsi="Times New Roman" w:cs="Times New Roman"/>
          <w:sz w:val="28"/>
          <w:szCs w:val="28"/>
          <w:u w:val="single"/>
          <w:lang w:val="uk-UA"/>
        </w:rPr>
      </w:pPr>
      <w:r w:rsidRPr="00C31FBA">
        <w:rPr>
          <w:rFonts w:ascii="Times New Roman" w:hAnsi="Times New Roman" w:cs="Times New Roman"/>
          <w:sz w:val="28"/>
          <w:szCs w:val="28"/>
          <w:u w:val="single"/>
          <w:lang w:val="uk-UA"/>
        </w:rPr>
        <w:t>Лекція 2.1</w:t>
      </w:r>
    </w:p>
    <w:p w:rsidR="00612FA7" w:rsidRPr="00C31FBA" w:rsidRDefault="00612FA7" w:rsidP="00F34D1E">
      <w:pPr>
        <w:spacing w:after="0"/>
        <w:ind w:firstLine="567"/>
        <w:jc w:val="both"/>
        <w:rPr>
          <w:rFonts w:ascii="Times New Roman" w:hAnsi="Times New Roman" w:cs="Times New Roman"/>
          <w:sz w:val="28"/>
          <w:szCs w:val="28"/>
          <w:lang w:val="uk-UA"/>
        </w:rPr>
      </w:pPr>
      <w:r w:rsidRPr="00C31FBA">
        <w:rPr>
          <w:rFonts w:ascii="Times New Roman" w:hAnsi="Times New Roman" w:cs="Times New Roman"/>
          <w:b/>
          <w:sz w:val="28"/>
          <w:szCs w:val="28"/>
          <w:lang w:val="uk-UA"/>
        </w:rPr>
        <w:t xml:space="preserve">Тема: </w:t>
      </w:r>
      <w:r w:rsidRPr="00C31FBA">
        <w:rPr>
          <w:rFonts w:ascii="Times New Roman" w:hAnsi="Times New Roman" w:cs="Times New Roman"/>
          <w:color w:val="000000"/>
          <w:sz w:val="28"/>
          <w:szCs w:val="28"/>
          <w:lang w:val="uk-UA"/>
        </w:rPr>
        <w:t>Корекційно-освітні технології, методики та методи роботи з учнями з особливими потребами</w:t>
      </w:r>
      <w:r w:rsidRPr="00C31FBA">
        <w:rPr>
          <w:rFonts w:ascii="Times New Roman" w:hAnsi="Times New Roman" w:cs="Times New Roman"/>
          <w:sz w:val="28"/>
          <w:szCs w:val="28"/>
          <w:lang w:val="uk-UA"/>
        </w:rPr>
        <w:t>.</w:t>
      </w:r>
    </w:p>
    <w:p w:rsidR="00612FA7" w:rsidRPr="00C31FBA" w:rsidRDefault="00612FA7" w:rsidP="00F34D1E">
      <w:pPr>
        <w:shd w:val="clear" w:color="auto" w:fill="FFFFFF"/>
        <w:spacing w:after="0"/>
        <w:ind w:firstLine="567"/>
        <w:jc w:val="center"/>
        <w:rPr>
          <w:rFonts w:ascii="Times New Roman" w:hAnsi="Times New Roman" w:cs="Times New Roman"/>
          <w:bCs/>
          <w:sz w:val="28"/>
          <w:szCs w:val="28"/>
          <w:lang w:val="uk-UA"/>
        </w:rPr>
      </w:pPr>
      <w:r w:rsidRPr="00C31FBA">
        <w:rPr>
          <w:rFonts w:ascii="Times New Roman" w:hAnsi="Times New Roman" w:cs="Times New Roman"/>
          <w:bCs/>
          <w:sz w:val="28"/>
          <w:szCs w:val="28"/>
          <w:lang w:val="uk-UA"/>
        </w:rPr>
        <w:t>ПЛАН</w:t>
      </w:r>
    </w:p>
    <w:p w:rsidR="00612FA7" w:rsidRPr="00C31FBA" w:rsidRDefault="00612FA7" w:rsidP="00F34D1E">
      <w:pPr>
        <w:widowControl w:val="0"/>
        <w:numPr>
          <w:ilvl w:val="0"/>
          <w:numId w:val="1"/>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C31FBA">
        <w:rPr>
          <w:rFonts w:ascii="Times New Roman" w:hAnsi="Times New Roman" w:cs="Times New Roman"/>
          <w:sz w:val="28"/>
          <w:szCs w:val="28"/>
          <w:lang w:val="uk-UA"/>
        </w:rPr>
        <w:t xml:space="preserve">Технологія </w:t>
      </w:r>
      <w:proofErr w:type="spellStart"/>
      <w:r w:rsidRPr="00C31FBA">
        <w:rPr>
          <w:rFonts w:ascii="Times New Roman" w:hAnsi="Times New Roman" w:cs="Times New Roman"/>
          <w:sz w:val="28"/>
          <w:szCs w:val="28"/>
          <w:lang w:val="uk-UA"/>
        </w:rPr>
        <w:t>особистісно</w:t>
      </w:r>
      <w:proofErr w:type="spellEnd"/>
      <w:r w:rsidRPr="00C31FBA">
        <w:rPr>
          <w:rFonts w:ascii="Times New Roman" w:hAnsi="Times New Roman" w:cs="Times New Roman"/>
          <w:sz w:val="28"/>
          <w:szCs w:val="28"/>
          <w:lang w:val="uk-UA"/>
        </w:rPr>
        <w:t xml:space="preserve"> </w:t>
      </w:r>
      <w:proofErr w:type="spellStart"/>
      <w:r w:rsidRPr="00C31FBA">
        <w:rPr>
          <w:rFonts w:ascii="Times New Roman" w:hAnsi="Times New Roman" w:cs="Times New Roman"/>
          <w:sz w:val="28"/>
          <w:szCs w:val="28"/>
          <w:lang w:val="uk-UA"/>
        </w:rPr>
        <w:t>зорінтованого</w:t>
      </w:r>
      <w:proofErr w:type="spellEnd"/>
      <w:r w:rsidRPr="00C31FBA">
        <w:rPr>
          <w:rFonts w:ascii="Times New Roman" w:hAnsi="Times New Roman" w:cs="Times New Roman"/>
          <w:sz w:val="28"/>
          <w:szCs w:val="28"/>
          <w:lang w:val="uk-UA"/>
        </w:rPr>
        <w:t xml:space="preserve"> навчання. </w:t>
      </w:r>
    </w:p>
    <w:p w:rsidR="00612FA7" w:rsidRPr="00C31FBA" w:rsidRDefault="00612FA7" w:rsidP="00F34D1E">
      <w:pPr>
        <w:widowControl w:val="0"/>
        <w:numPr>
          <w:ilvl w:val="0"/>
          <w:numId w:val="1"/>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C31FBA">
        <w:rPr>
          <w:rFonts w:ascii="Times New Roman" w:hAnsi="Times New Roman" w:cs="Times New Roman"/>
          <w:sz w:val="28"/>
          <w:szCs w:val="28"/>
          <w:lang w:val="uk-UA"/>
        </w:rPr>
        <w:t xml:space="preserve">Методика диференційованого навчання. </w:t>
      </w:r>
    </w:p>
    <w:p w:rsidR="00612FA7" w:rsidRPr="00C31FBA" w:rsidRDefault="00612FA7" w:rsidP="00F34D1E">
      <w:pPr>
        <w:widowControl w:val="0"/>
        <w:numPr>
          <w:ilvl w:val="0"/>
          <w:numId w:val="1"/>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C31FBA">
        <w:rPr>
          <w:rFonts w:ascii="Times New Roman" w:hAnsi="Times New Roman" w:cs="Times New Roman"/>
          <w:sz w:val="28"/>
          <w:szCs w:val="28"/>
          <w:lang w:val="uk-UA"/>
        </w:rPr>
        <w:t>Методика традиційного інтенсивного навчання.</w:t>
      </w:r>
    </w:p>
    <w:p w:rsidR="00612FA7" w:rsidRPr="00C31FBA" w:rsidRDefault="00612FA7" w:rsidP="00F34D1E">
      <w:pPr>
        <w:widowControl w:val="0"/>
        <w:numPr>
          <w:ilvl w:val="0"/>
          <w:numId w:val="1"/>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C31FBA">
        <w:rPr>
          <w:rFonts w:ascii="Times New Roman" w:hAnsi="Times New Roman" w:cs="Times New Roman"/>
          <w:sz w:val="28"/>
          <w:szCs w:val="28"/>
          <w:lang w:val="uk-UA"/>
        </w:rPr>
        <w:t>Технологія кооперативного навчання.</w:t>
      </w:r>
    </w:p>
    <w:p w:rsidR="00612FA7" w:rsidRPr="00C31FBA" w:rsidRDefault="00612FA7" w:rsidP="00F34D1E">
      <w:pPr>
        <w:widowControl w:val="0"/>
        <w:numPr>
          <w:ilvl w:val="0"/>
          <w:numId w:val="1"/>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C31FBA">
        <w:rPr>
          <w:rFonts w:ascii="Times New Roman" w:hAnsi="Times New Roman" w:cs="Times New Roman"/>
          <w:sz w:val="28"/>
          <w:szCs w:val="28"/>
          <w:lang w:val="uk-UA"/>
        </w:rPr>
        <w:t>Технологія використання інтелектуальних карт в освітньому процесі.</w:t>
      </w:r>
    </w:p>
    <w:p w:rsidR="00612FA7" w:rsidRPr="00C31FBA" w:rsidRDefault="00612FA7" w:rsidP="00F34D1E">
      <w:pPr>
        <w:widowControl w:val="0"/>
        <w:numPr>
          <w:ilvl w:val="0"/>
          <w:numId w:val="1"/>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C31FBA">
        <w:rPr>
          <w:rFonts w:ascii="Times New Roman" w:hAnsi="Times New Roman" w:cs="Times New Roman"/>
          <w:sz w:val="28"/>
          <w:szCs w:val="28"/>
          <w:lang w:val="uk-UA"/>
        </w:rPr>
        <w:t xml:space="preserve">Технологія створення ситуації успіху. </w:t>
      </w:r>
    </w:p>
    <w:p w:rsidR="00612FA7" w:rsidRPr="00C31FBA" w:rsidRDefault="00612FA7" w:rsidP="00F34D1E">
      <w:pPr>
        <w:widowControl w:val="0"/>
        <w:numPr>
          <w:ilvl w:val="0"/>
          <w:numId w:val="1"/>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C31FBA">
        <w:rPr>
          <w:rFonts w:ascii="Times New Roman" w:hAnsi="Times New Roman" w:cs="Times New Roman"/>
          <w:sz w:val="28"/>
          <w:szCs w:val="28"/>
          <w:lang w:val="uk-UA"/>
        </w:rPr>
        <w:t>Проектна діяльність.</w:t>
      </w:r>
    </w:p>
    <w:p w:rsidR="00612FA7" w:rsidRPr="00C31FBA" w:rsidRDefault="00612FA7" w:rsidP="00F34D1E">
      <w:pPr>
        <w:widowControl w:val="0"/>
        <w:numPr>
          <w:ilvl w:val="0"/>
          <w:numId w:val="1"/>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rPr>
      </w:pPr>
      <w:proofErr w:type="spellStart"/>
      <w:r w:rsidRPr="00C31FBA">
        <w:rPr>
          <w:rFonts w:ascii="Times New Roman" w:hAnsi="Times New Roman" w:cs="Times New Roman"/>
          <w:sz w:val="28"/>
          <w:szCs w:val="28"/>
          <w:lang w:val="uk-UA"/>
        </w:rPr>
        <w:t>Арттерапевтичні</w:t>
      </w:r>
      <w:proofErr w:type="spellEnd"/>
      <w:r w:rsidRPr="00C31FBA">
        <w:rPr>
          <w:rFonts w:ascii="Times New Roman" w:hAnsi="Times New Roman" w:cs="Times New Roman"/>
          <w:sz w:val="28"/>
          <w:szCs w:val="28"/>
          <w:lang w:val="uk-UA"/>
        </w:rPr>
        <w:t xml:space="preserve"> технології.</w:t>
      </w:r>
    </w:p>
    <w:p w:rsidR="00CE4D1B" w:rsidRPr="00C31FBA" w:rsidRDefault="00CE4D1B" w:rsidP="00F34D1E">
      <w:pPr>
        <w:widowControl w:val="0"/>
        <w:numPr>
          <w:ilvl w:val="0"/>
          <w:numId w:val="1"/>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C31FBA">
        <w:rPr>
          <w:rFonts w:ascii="Times New Roman" w:eastAsia="Times New Roman" w:hAnsi="Times New Roman"/>
          <w:sz w:val="28"/>
          <w:szCs w:val="28"/>
          <w:lang w:val="uk-UA"/>
        </w:rPr>
        <w:t xml:space="preserve">Мнемотехніка та </w:t>
      </w:r>
      <w:proofErr w:type="spellStart"/>
      <w:r w:rsidRPr="00C31FBA">
        <w:rPr>
          <w:rFonts w:ascii="Times New Roman" w:eastAsia="Times New Roman" w:hAnsi="Times New Roman"/>
          <w:sz w:val="28"/>
          <w:szCs w:val="28"/>
          <w:lang w:val="uk-UA"/>
        </w:rPr>
        <w:t>ейдотехніка</w:t>
      </w:r>
      <w:proofErr w:type="spellEnd"/>
      <w:r w:rsidRPr="00C31FBA">
        <w:rPr>
          <w:rFonts w:ascii="Times New Roman" w:eastAsia="Times New Roman" w:hAnsi="Times New Roman"/>
          <w:sz w:val="28"/>
          <w:szCs w:val="28"/>
          <w:lang w:val="uk-UA"/>
        </w:rPr>
        <w:t>.</w:t>
      </w:r>
    </w:p>
    <w:p w:rsidR="00CE4D1B" w:rsidRPr="00C31FBA" w:rsidRDefault="00CE4D1B" w:rsidP="00F34D1E">
      <w:pPr>
        <w:widowControl w:val="0"/>
        <w:numPr>
          <w:ilvl w:val="0"/>
          <w:numId w:val="1"/>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C31FBA">
        <w:rPr>
          <w:rFonts w:ascii="Times New Roman" w:eastAsia="Times New Roman" w:hAnsi="Times New Roman"/>
          <w:sz w:val="28"/>
          <w:szCs w:val="28"/>
          <w:lang w:val="uk-UA"/>
        </w:rPr>
        <w:t xml:space="preserve">Технологія </w:t>
      </w:r>
      <w:proofErr w:type="spellStart"/>
      <w:r w:rsidRPr="00C31FBA">
        <w:rPr>
          <w:rFonts w:ascii="Times New Roman" w:eastAsia="Times New Roman" w:hAnsi="Times New Roman"/>
          <w:sz w:val="28"/>
          <w:szCs w:val="28"/>
          <w:lang w:val="uk-UA"/>
        </w:rPr>
        <w:t>портфоліо</w:t>
      </w:r>
      <w:proofErr w:type="spellEnd"/>
      <w:r w:rsidRPr="00C31FBA">
        <w:rPr>
          <w:rFonts w:ascii="Times New Roman" w:eastAsia="Times New Roman" w:hAnsi="Times New Roman"/>
          <w:sz w:val="28"/>
          <w:szCs w:val="28"/>
          <w:lang w:val="uk-UA"/>
        </w:rPr>
        <w:t>.</w:t>
      </w:r>
    </w:p>
    <w:p w:rsidR="00612FA7" w:rsidRPr="00C31FBA" w:rsidRDefault="00612FA7" w:rsidP="00F34D1E">
      <w:pPr>
        <w:shd w:val="clear" w:color="auto" w:fill="FFFFFF"/>
        <w:spacing w:after="0"/>
        <w:ind w:firstLine="567"/>
        <w:jc w:val="center"/>
        <w:rPr>
          <w:rFonts w:ascii="Times New Roman" w:hAnsi="Times New Roman" w:cs="Times New Roman"/>
          <w:sz w:val="28"/>
          <w:szCs w:val="28"/>
          <w:lang w:val="uk-UA"/>
        </w:rPr>
      </w:pPr>
      <w:r w:rsidRPr="00C31FBA">
        <w:rPr>
          <w:rFonts w:ascii="Times New Roman" w:hAnsi="Times New Roman" w:cs="Times New Roman"/>
          <w:sz w:val="28"/>
          <w:szCs w:val="28"/>
          <w:lang w:val="uk-UA"/>
        </w:rPr>
        <w:t>Література</w:t>
      </w:r>
    </w:p>
    <w:p w:rsidR="00612FA7" w:rsidRPr="00C31FBA" w:rsidRDefault="00612FA7" w:rsidP="00F34D1E">
      <w:pPr>
        <w:numPr>
          <w:ilvl w:val="0"/>
          <w:numId w:val="2"/>
        </w:numPr>
        <w:tabs>
          <w:tab w:val="left" w:pos="358"/>
          <w:tab w:val="num" w:pos="567"/>
          <w:tab w:val="num" w:pos="709"/>
          <w:tab w:val="left" w:pos="851"/>
        </w:tabs>
        <w:autoSpaceDN w:val="0"/>
        <w:spacing w:after="0" w:line="240" w:lineRule="auto"/>
        <w:ind w:left="0" w:firstLine="567"/>
        <w:jc w:val="both"/>
        <w:rPr>
          <w:rFonts w:ascii="Times New Roman" w:hAnsi="Times New Roman" w:cs="Times New Roman"/>
          <w:sz w:val="28"/>
          <w:szCs w:val="28"/>
          <w:lang w:val="uk-UA"/>
        </w:rPr>
      </w:pPr>
      <w:proofErr w:type="spellStart"/>
      <w:r w:rsidRPr="00C31FBA">
        <w:rPr>
          <w:rFonts w:ascii="Times New Roman" w:hAnsi="Times New Roman" w:cs="Times New Roman"/>
          <w:sz w:val="28"/>
          <w:szCs w:val="28"/>
          <w:lang w:val="uk-UA"/>
        </w:rPr>
        <w:t>Бех</w:t>
      </w:r>
      <w:proofErr w:type="spellEnd"/>
      <w:r w:rsidRPr="00C31FBA">
        <w:rPr>
          <w:rFonts w:ascii="Times New Roman" w:hAnsi="Times New Roman" w:cs="Times New Roman"/>
          <w:sz w:val="28"/>
          <w:szCs w:val="28"/>
          <w:lang w:val="uk-UA"/>
        </w:rPr>
        <w:t xml:space="preserve"> І.Д. Виховання особистості. – К.: Либідь, 2003. – кн. 1: </w:t>
      </w:r>
      <w:proofErr w:type="spellStart"/>
      <w:r w:rsidRPr="00C31FBA">
        <w:rPr>
          <w:rFonts w:ascii="Times New Roman" w:hAnsi="Times New Roman" w:cs="Times New Roman"/>
          <w:sz w:val="28"/>
          <w:szCs w:val="28"/>
          <w:lang w:val="uk-UA"/>
        </w:rPr>
        <w:t>Особистісно</w:t>
      </w:r>
      <w:proofErr w:type="spellEnd"/>
      <w:r w:rsidRPr="00C31FBA">
        <w:rPr>
          <w:rFonts w:ascii="Times New Roman" w:hAnsi="Times New Roman" w:cs="Times New Roman"/>
          <w:sz w:val="28"/>
          <w:szCs w:val="28"/>
          <w:lang w:val="uk-UA"/>
        </w:rPr>
        <w:t xml:space="preserve"> орієнтований підхід: теоретико-технологічні засади.</w:t>
      </w:r>
    </w:p>
    <w:p w:rsidR="00612FA7" w:rsidRPr="00C31FBA" w:rsidRDefault="00612FA7" w:rsidP="00F34D1E">
      <w:pPr>
        <w:numPr>
          <w:ilvl w:val="0"/>
          <w:numId w:val="2"/>
        </w:numPr>
        <w:tabs>
          <w:tab w:val="left" w:pos="358"/>
          <w:tab w:val="num" w:pos="567"/>
          <w:tab w:val="num" w:pos="709"/>
          <w:tab w:val="left" w:pos="851"/>
        </w:tabs>
        <w:autoSpaceDN w:val="0"/>
        <w:spacing w:after="0" w:line="240" w:lineRule="auto"/>
        <w:ind w:left="0" w:firstLine="567"/>
        <w:jc w:val="both"/>
        <w:rPr>
          <w:rFonts w:ascii="Times New Roman" w:hAnsi="Times New Roman" w:cs="Times New Roman"/>
          <w:sz w:val="28"/>
          <w:szCs w:val="28"/>
          <w:lang w:val="uk-UA"/>
        </w:rPr>
      </w:pPr>
      <w:r w:rsidRPr="00C31FBA">
        <w:rPr>
          <w:rFonts w:ascii="Times New Roman" w:hAnsi="Times New Roman" w:cs="Times New Roman"/>
          <w:sz w:val="28"/>
          <w:szCs w:val="28"/>
          <w:lang w:val="uk-UA"/>
        </w:rPr>
        <w:t xml:space="preserve">Білозерська І.О Деякі аспекти формування батьківської компетентності у родинах, що мають дітей з порушеннями розвитку </w:t>
      </w:r>
      <w:proofErr w:type="spellStart"/>
      <w:r w:rsidRPr="00C31FBA">
        <w:rPr>
          <w:rFonts w:ascii="Times New Roman" w:hAnsi="Times New Roman" w:cs="Times New Roman"/>
          <w:sz w:val="28"/>
          <w:szCs w:val="28"/>
          <w:lang w:val="uk-UA"/>
        </w:rPr>
        <w:t>//Психолого-педагогічний</w:t>
      </w:r>
      <w:proofErr w:type="spellEnd"/>
      <w:r w:rsidRPr="00C31FBA">
        <w:rPr>
          <w:rFonts w:ascii="Times New Roman" w:hAnsi="Times New Roman" w:cs="Times New Roman"/>
          <w:sz w:val="28"/>
          <w:szCs w:val="28"/>
          <w:lang w:val="uk-UA"/>
        </w:rPr>
        <w:t xml:space="preserve"> супровід навчання дітей з порушеннями розвитку.-К.-2010.</w:t>
      </w:r>
    </w:p>
    <w:p w:rsidR="00612FA7" w:rsidRPr="00C31FBA" w:rsidRDefault="00612FA7" w:rsidP="00F34D1E">
      <w:pPr>
        <w:numPr>
          <w:ilvl w:val="0"/>
          <w:numId w:val="2"/>
        </w:numPr>
        <w:tabs>
          <w:tab w:val="left" w:pos="358"/>
          <w:tab w:val="num" w:pos="567"/>
          <w:tab w:val="num" w:pos="709"/>
          <w:tab w:val="left" w:pos="851"/>
        </w:tabs>
        <w:autoSpaceDN w:val="0"/>
        <w:spacing w:after="0" w:line="240" w:lineRule="auto"/>
        <w:ind w:left="0" w:firstLine="567"/>
        <w:jc w:val="both"/>
        <w:rPr>
          <w:rFonts w:ascii="Times New Roman" w:hAnsi="Times New Roman" w:cs="Times New Roman"/>
          <w:sz w:val="28"/>
          <w:szCs w:val="28"/>
          <w:lang w:val="uk-UA"/>
        </w:rPr>
      </w:pPr>
      <w:r w:rsidRPr="00C31FBA">
        <w:rPr>
          <w:rFonts w:ascii="Times New Roman" w:hAnsi="Times New Roman" w:cs="Times New Roman"/>
          <w:sz w:val="28"/>
          <w:szCs w:val="28"/>
          <w:lang w:val="uk-UA"/>
        </w:rPr>
        <w:t xml:space="preserve">Білозерська І.О.Реалізація </w:t>
      </w:r>
      <w:proofErr w:type="spellStart"/>
      <w:r w:rsidRPr="00C31FBA">
        <w:rPr>
          <w:rFonts w:ascii="Times New Roman" w:hAnsi="Times New Roman" w:cs="Times New Roman"/>
          <w:sz w:val="28"/>
          <w:szCs w:val="28"/>
          <w:lang w:val="uk-UA"/>
        </w:rPr>
        <w:t>компетентнісної</w:t>
      </w:r>
      <w:proofErr w:type="spellEnd"/>
      <w:r w:rsidRPr="00C31FBA">
        <w:rPr>
          <w:rFonts w:ascii="Times New Roman" w:hAnsi="Times New Roman" w:cs="Times New Roman"/>
          <w:sz w:val="28"/>
          <w:szCs w:val="28"/>
          <w:lang w:val="uk-UA"/>
        </w:rPr>
        <w:t xml:space="preserve"> парадигми при роботі з батьками дітей з порушеннями психофізичного розвитку // Особлива дитина навчання та виховання. Дефектологія.-№4- К. 2011.</w:t>
      </w:r>
    </w:p>
    <w:p w:rsidR="00612FA7" w:rsidRPr="00C31FBA" w:rsidRDefault="00612FA7" w:rsidP="00F34D1E">
      <w:pPr>
        <w:numPr>
          <w:ilvl w:val="0"/>
          <w:numId w:val="2"/>
        </w:numPr>
        <w:tabs>
          <w:tab w:val="left" w:pos="360"/>
          <w:tab w:val="num" w:pos="567"/>
          <w:tab w:val="left" w:pos="851"/>
        </w:tabs>
        <w:autoSpaceDN w:val="0"/>
        <w:spacing w:after="0" w:line="240" w:lineRule="auto"/>
        <w:ind w:left="0" w:firstLine="567"/>
        <w:jc w:val="both"/>
        <w:rPr>
          <w:rFonts w:ascii="Times New Roman" w:hAnsi="Times New Roman" w:cs="Times New Roman"/>
          <w:sz w:val="28"/>
          <w:szCs w:val="28"/>
          <w:lang w:val="uk-UA"/>
        </w:rPr>
      </w:pPr>
      <w:proofErr w:type="spellStart"/>
      <w:r w:rsidRPr="00C31FBA">
        <w:rPr>
          <w:rFonts w:ascii="Times New Roman" w:hAnsi="Times New Roman" w:cs="Times New Roman"/>
          <w:sz w:val="28"/>
          <w:szCs w:val="28"/>
          <w:lang w:val="uk-UA"/>
        </w:rPr>
        <w:t>Дэвид</w:t>
      </w:r>
      <w:proofErr w:type="spellEnd"/>
      <w:r w:rsidRPr="00C31FBA">
        <w:rPr>
          <w:rFonts w:ascii="Times New Roman" w:hAnsi="Times New Roman" w:cs="Times New Roman"/>
          <w:sz w:val="28"/>
          <w:szCs w:val="28"/>
          <w:lang w:val="uk-UA"/>
        </w:rPr>
        <w:t xml:space="preserve"> </w:t>
      </w:r>
      <w:proofErr w:type="spellStart"/>
      <w:r w:rsidRPr="00C31FBA">
        <w:rPr>
          <w:rFonts w:ascii="Times New Roman" w:hAnsi="Times New Roman" w:cs="Times New Roman"/>
          <w:sz w:val="28"/>
          <w:szCs w:val="28"/>
          <w:lang w:val="uk-UA"/>
        </w:rPr>
        <w:t>Митчелл</w:t>
      </w:r>
      <w:proofErr w:type="spellEnd"/>
      <w:r w:rsidRPr="00C31FBA">
        <w:rPr>
          <w:rFonts w:ascii="Times New Roman" w:hAnsi="Times New Roman" w:cs="Times New Roman"/>
          <w:sz w:val="28"/>
          <w:szCs w:val="28"/>
          <w:lang w:val="uk-UA"/>
        </w:rPr>
        <w:t xml:space="preserve">. </w:t>
      </w:r>
      <w:proofErr w:type="spellStart"/>
      <w:r w:rsidRPr="00C31FBA">
        <w:rPr>
          <w:rFonts w:ascii="Times New Roman" w:hAnsi="Times New Roman" w:cs="Times New Roman"/>
          <w:sz w:val="28"/>
          <w:szCs w:val="28"/>
          <w:lang w:val="uk-UA"/>
        </w:rPr>
        <w:t>Эффективные</w:t>
      </w:r>
      <w:proofErr w:type="spellEnd"/>
      <w:r w:rsidRPr="00C31FBA">
        <w:rPr>
          <w:rFonts w:ascii="Times New Roman" w:hAnsi="Times New Roman" w:cs="Times New Roman"/>
          <w:sz w:val="28"/>
          <w:szCs w:val="28"/>
          <w:lang w:val="uk-UA"/>
        </w:rPr>
        <w:t xml:space="preserve"> </w:t>
      </w:r>
      <w:proofErr w:type="spellStart"/>
      <w:r w:rsidRPr="00C31FBA">
        <w:rPr>
          <w:rFonts w:ascii="Times New Roman" w:hAnsi="Times New Roman" w:cs="Times New Roman"/>
          <w:sz w:val="28"/>
          <w:szCs w:val="28"/>
          <w:lang w:val="uk-UA"/>
        </w:rPr>
        <w:t>педагогические</w:t>
      </w:r>
      <w:proofErr w:type="spellEnd"/>
      <w:r w:rsidRPr="00C31FBA">
        <w:rPr>
          <w:rFonts w:ascii="Times New Roman" w:hAnsi="Times New Roman" w:cs="Times New Roman"/>
          <w:sz w:val="28"/>
          <w:szCs w:val="28"/>
          <w:lang w:val="uk-UA"/>
        </w:rPr>
        <w:t xml:space="preserve"> </w:t>
      </w:r>
      <w:proofErr w:type="spellStart"/>
      <w:r w:rsidRPr="00C31FBA">
        <w:rPr>
          <w:rFonts w:ascii="Times New Roman" w:hAnsi="Times New Roman" w:cs="Times New Roman"/>
          <w:sz w:val="28"/>
          <w:szCs w:val="28"/>
          <w:lang w:val="uk-UA"/>
        </w:rPr>
        <w:t>технологии</w:t>
      </w:r>
      <w:proofErr w:type="spellEnd"/>
      <w:r w:rsidRPr="00C31FBA">
        <w:rPr>
          <w:rFonts w:ascii="Times New Roman" w:hAnsi="Times New Roman" w:cs="Times New Roman"/>
          <w:sz w:val="28"/>
          <w:szCs w:val="28"/>
          <w:lang w:val="uk-UA"/>
        </w:rPr>
        <w:t xml:space="preserve"> </w:t>
      </w:r>
      <w:proofErr w:type="spellStart"/>
      <w:r w:rsidRPr="00C31FBA">
        <w:rPr>
          <w:rFonts w:ascii="Times New Roman" w:hAnsi="Times New Roman" w:cs="Times New Roman"/>
          <w:sz w:val="28"/>
          <w:szCs w:val="28"/>
          <w:lang w:val="uk-UA"/>
        </w:rPr>
        <w:t>специального</w:t>
      </w:r>
      <w:proofErr w:type="spellEnd"/>
      <w:r w:rsidRPr="00C31FBA">
        <w:rPr>
          <w:rFonts w:ascii="Times New Roman" w:hAnsi="Times New Roman" w:cs="Times New Roman"/>
          <w:sz w:val="28"/>
          <w:szCs w:val="28"/>
          <w:lang w:val="uk-UA"/>
        </w:rPr>
        <w:t xml:space="preserve"> и </w:t>
      </w:r>
      <w:proofErr w:type="spellStart"/>
      <w:r w:rsidRPr="00C31FBA">
        <w:rPr>
          <w:rFonts w:ascii="Times New Roman" w:hAnsi="Times New Roman" w:cs="Times New Roman"/>
          <w:sz w:val="28"/>
          <w:szCs w:val="28"/>
          <w:lang w:val="uk-UA"/>
        </w:rPr>
        <w:t>инклюзивного</w:t>
      </w:r>
      <w:proofErr w:type="spellEnd"/>
      <w:r w:rsidRPr="00C31FBA">
        <w:rPr>
          <w:rFonts w:ascii="Times New Roman" w:hAnsi="Times New Roman" w:cs="Times New Roman"/>
          <w:sz w:val="28"/>
          <w:szCs w:val="28"/>
          <w:lang w:val="uk-UA"/>
        </w:rPr>
        <w:t xml:space="preserve"> </w:t>
      </w:r>
      <w:proofErr w:type="spellStart"/>
      <w:r w:rsidRPr="00C31FBA">
        <w:rPr>
          <w:rFonts w:ascii="Times New Roman" w:hAnsi="Times New Roman" w:cs="Times New Roman"/>
          <w:sz w:val="28"/>
          <w:szCs w:val="28"/>
          <w:lang w:val="uk-UA"/>
        </w:rPr>
        <w:t>образования</w:t>
      </w:r>
      <w:proofErr w:type="spellEnd"/>
      <w:r w:rsidRPr="00C31FBA">
        <w:rPr>
          <w:rFonts w:ascii="Times New Roman" w:hAnsi="Times New Roman" w:cs="Times New Roman"/>
          <w:sz w:val="28"/>
          <w:szCs w:val="28"/>
          <w:lang w:val="uk-UA"/>
        </w:rPr>
        <w:t xml:space="preserve">. </w:t>
      </w:r>
      <w:proofErr w:type="spellStart"/>
      <w:r w:rsidRPr="00C31FBA">
        <w:rPr>
          <w:rFonts w:ascii="Times New Roman" w:hAnsi="Times New Roman" w:cs="Times New Roman"/>
          <w:sz w:val="28"/>
          <w:szCs w:val="28"/>
          <w:lang w:val="uk-UA"/>
        </w:rPr>
        <w:t>Главы</w:t>
      </w:r>
      <w:proofErr w:type="spellEnd"/>
      <w:r w:rsidRPr="00C31FBA">
        <w:rPr>
          <w:rFonts w:ascii="Times New Roman" w:hAnsi="Times New Roman" w:cs="Times New Roman"/>
          <w:sz w:val="28"/>
          <w:szCs w:val="28"/>
          <w:lang w:val="uk-UA"/>
        </w:rPr>
        <w:t xml:space="preserve"> </w:t>
      </w:r>
      <w:proofErr w:type="spellStart"/>
      <w:r w:rsidRPr="00C31FBA">
        <w:rPr>
          <w:rFonts w:ascii="Times New Roman" w:hAnsi="Times New Roman" w:cs="Times New Roman"/>
          <w:sz w:val="28"/>
          <w:szCs w:val="28"/>
          <w:lang w:val="uk-UA"/>
        </w:rPr>
        <w:t>из</w:t>
      </w:r>
      <w:proofErr w:type="spellEnd"/>
      <w:r w:rsidRPr="00C31FBA">
        <w:rPr>
          <w:rFonts w:ascii="Times New Roman" w:hAnsi="Times New Roman" w:cs="Times New Roman"/>
          <w:sz w:val="28"/>
          <w:szCs w:val="28"/>
          <w:lang w:val="uk-UA"/>
        </w:rPr>
        <w:t xml:space="preserve"> книги. – РООИ «Перспектива», 2011. – 138 с.</w:t>
      </w:r>
    </w:p>
    <w:p w:rsidR="00612FA7" w:rsidRPr="00C31FBA" w:rsidRDefault="00612FA7" w:rsidP="00F34D1E">
      <w:pPr>
        <w:numPr>
          <w:ilvl w:val="0"/>
          <w:numId w:val="2"/>
        </w:numPr>
        <w:tabs>
          <w:tab w:val="left" w:pos="358"/>
          <w:tab w:val="num" w:pos="567"/>
          <w:tab w:val="num" w:pos="709"/>
          <w:tab w:val="left" w:pos="851"/>
        </w:tabs>
        <w:autoSpaceDN w:val="0"/>
        <w:spacing w:after="0" w:line="240" w:lineRule="auto"/>
        <w:ind w:left="0" w:firstLine="567"/>
        <w:jc w:val="both"/>
        <w:rPr>
          <w:rFonts w:ascii="Times New Roman" w:hAnsi="Times New Roman" w:cs="Times New Roman"/>
          <w:sz w:val="28"/>
          <w:szCs w:val="28"/>
          <w:lang w:val="uk-UA"/>
        </w:rPr>
      </w:pPr>
      <w:proofErr w:type="spellStart"/>
      <w:r w:rsidRPr="00C31FBA">
        <w:rPr>
          <w:rFonts w:ascii="Times New Roman" w:hAnsi="Times New Roman" w:cs="Times New Roman"/>
          <w:sz w:val="28"/>
          <w:szCs w:val="28"/>
          <w:lang w:val="uk-UA"/>
        </w:rPr>
        <w:t>Елен</w:t>
      </w:r>
      <w:proofErr w:type="spellEnd"/>
      <w:r w:rsidRPr="00C31FBA">
        <w:rPr>
          <w:rFonts w:ascii="Times New Roman" w:hAnsi="Times New Roman" w:cs="Times New Roman"/>
          <w:sz w:val="28"/>
          <w:szCs w:val="28"/>
          <w:lang w:val="uk-UA"/>
        </w:rPr>
        <w:t xml:space="preserve"> P. </w:t>
      </w:r>
      <w:proofErr w:type="spellStart"/>
      <w:r w:rsidRPr="00C31FBA">
        <w:rPr>
          <w:rFonts w:ascii="Times New Roman" w:hAnsi="Times New Roman" w:cs="Times New Roman"/>
          <w:sz w:val="28"/>
          <w:szCs w:val="28"/>
          <w:lang w:val="uk-UA"/>
        </w:rPr>
        <w:t>Даніелс</w:t>
      </w:r>
      <w:proofErr w:type="spellEnd"/>
      <w:r w:rsidRPr="00C31FBA">
        <w:rPr>
          <w:rFonts w:ascii="Times New Roman" w:hAnsi="Times New Roman" w:cs="Times New Roman"/>
          <w:sz w:val="28"/>
          <w:szCs w:val="28"/>
          <w:lang w:val="uk-UA"/>
        </w:rPr>
        <w:t xml:space="preserve">, </w:t>
      </w:r>
      <w:proofErr w:type="spellStart"/>
      <w:r w:rsidRPr="00C31FBA">
        <w:rPr>
          <w:rFonts w:ascii="Times New Roman" w:hAnsi="Times New Roman" w:cs="Times New Roman"/>
          <w:sz w:val="28"/>
          <w:szCs w:val="28"/>
          <w:lang w:val="uk-UA"/>
        </w:rPr>
        <w:t>Кей</w:t>
      </w:r>
      <w:proofErr w:type="spellEnd"/>
      <w:r w:rsidRPr="00C31FBA">
        <w:rPr>
          <w:rFonts w:ascii="Times New Roman" w:hAnsi="Times New Roman" w:cs="Times New Roman"/>
          <w:sz w:val="28"/>
          <w:szCs w:val="28"/>
          <w:lang w:val="uk-UA"/>
        </w:rPr>
        <w:t xml:space="preserve"> </w:t>
      </w:r>
      <w:proofErr w:type="spellStart"/>
      <w:r w:rsidRPr="00C31FBA">
        <w:rPr>
          <w:rFonts w:ascii="Times New Roman" w:hAnsi="Times New Roman" w:cs="Times New Roman"/>
          <w:sz w:val="28"/>
          <w:szCs w:val="28"/>
          <w:lang w:val="uk-UA"/>
        </w:rPr>
        <w:t>Стаффорд</w:t>
      </w:r>
      <w:proofErr w:type="spellEnd"/>
      <w:r w:rsidRPr="00C31FBA">
        <w:rPr>
          <w:rFonts w:ascii="Times New Roman" w:hAnsi="Times New Roman" w:cs="Times New Roman"/>
          <w:sz w:val="28"/>
          <w:szCs w:val="28"/>
          <w:lang w:val="uk-UA"/>
        </w:rPr>
        <w:t>. Залучення дітей з особливими потребами загальноосвітніх класів. — Львів: Товариство «Надія», 2000.</w:t>
      </w:r>
    </w:p>
    <w:p w:rsidR="00612FA7" w:rsidRPr="00C31FBA" w:rsidRDefault="00612FA7" w:rsidP="00F34D1E">
      <w:pPr>
        <w:numPr>
          <w:ilvl w:val="0"/>
          <w:numId w:val="2"/>
        </w:numPr>
        <w:tabs>
          <w:tab w:val="left" w:pos="358"/>
          <w:tab w:val="num" w:pos="567"/>
          <w:tab w:val="num" w:pos="709"/>
          <w:tab w:val="left" w:pos="851"/>
        </w:tabs>
        <w:autoSpaceDN w:val="0"/>
        <w:spacing w:after="0" w:line="240" w:lineRule="auto"/>
        <w:ind w:left="0" w:firstLine="567"/>
        <w:jc w:val="both"/>
        <w:rPr>
          <w:rFonts w:ascii="Times New Roman" w:hAnsi="Times New Roman" w:cs="Times New Roman"/>
          <w:sz w:val="28"/>
          <w:szCs w:val="28"/>
          <w:lang w:val="uk-UA"/>
        </w:rPr>
      </w:pPr>
      <w:r w:rsidRPr="00C31FBA">
        <w:rPr>
          <w:rFonts w:ascii="Times New Roman" w:hAnsi="Times New Roman" w:cs="Times New Roman"/>
          <w:sz w:val="28"/>
          <w:szCs w:val="28"/>
          <w:lang w:val="uk-UA"/>
        </w:rPr>
        <w:t xml:space="preserve">Інклюзивна освіта: стан і перспективи розвитку в Україні: Науково-методичний </w:t>
      </w:r>
      <w:proofErr w:type="spellStart"/>
      <w:r w:rsidRPr="00C31FBA">
        <w:rPr>
          <w:rFonts w:ascii="Times New Roman" w:hAnsi="Times New Roman" w:cs="Times New Roman"/>
          <w:sz w:val="28"/>
          <w:szCs w:val="28"/>
          <w:lang w:val="uk-UA"/>
        </w:rPr>
        <w:t>збірник.-</w:t>
      </w:r>
      <w:proofErr w:type="spellEnd"/>
      <w:r w:rsidRPr="00C31FBA">
        <w:rPr>
          <w:rFonts w:ascii="Times New Roman" w:hAnsi="Times New Roman" w:cs="Times New Roman"/>
          <w:sz w:val="28"/>
          <w:szCs w:val="28"/>
          <w:lang w:val="uk-UA"/>
        </w:rPr>
        <w:t xml:space="preserve"> К.: ФО-П </w:t>
      </w:r>
      <w:proofErr w:type="spellStart"/>
      <w:r w:rsidRPr="00C31FBA">
        <w:rPr>
          <w:rFonts w:ascii="Times New Roman" w:hAnsi="Times New Roman" w:cs="Times New Roman"/>
          <w:sz w:val="28"/>
          <w:szCs w:val="28"/>
          <w:lang w:val="uk-UA"/>
        </w:rPr>
        <w:t>Придатченко</w:t>
      </w:r>
      <w:proofErr w:type="spellEnd"/>
      <w:r w:rsidRPr="00C31FBA">
        <w:rPr>
          <w:rFonts w:ascii="Times New Roman" w:hAnsi="Times New Roman" w:cs="Times New Roman"/>
          <w:sz w:val="28"/>
          <w:szCs w:val="28"/>
          <w:lang w:val="uk-UA"/>
        </w:rPr>
        <w:t xml:space="preserve"> П.М., 2007.</w:t>
      </w:r>
    </w:p>
    <w:p w:rsidR="00612FA7" w:rsidRPr="00C31FBA" w:rsidRDefault="00612FA7" w:rsidP="00F34D1E">
      <w:pPr>
        <w:widowControl w:val="0"/>
        <w:numPr>
          <w:ilvl w:val="0"/>
          <w:numId w:val="2"/>
        </w:numPr>
        <w:shd w:val="clear" w:color="auto" w:fill="FFFFFF"/>
        <w:tabs>
          <w:tab w:val="num" w:pos="567"/>
          <w:tab w:val="num" w:pos="709"/>
          <w:tab w:val="left" w:pos="851"/>
        </w:tabs>
        <w:autoSpaceDE w:val="0"/>
        <w:autoSpaceDN w:val="0"/>
        <w:adjustRightInd w:val="0"/>
        <w:spacing w:after="0" w:line="240" w:lineRule="auto"/>
        <w:ind w:left="0" w:firstLine="567"/>
        <w:jc w:val="both"/>
        <w:rPr>
          <w:rFonts w:ascii="Times New Roman" w:hAnsi="Times New Roman" w:cs="Times New Roman"/>
          <w:sz w:val="28"/>
          <w:szCs w:val="28"/>
          <w:lang w:val="uk-UA"/>
        </w:rPr>
      </w:pPr>
      <w:proofErr w:type="spellStart"/>
      <w:r w:rsidRPr="00C31FBA">
        <w:rPr>
          <w:rFonts w:ascii="Times New Roman" w:hAnsi="Times New Roman" w:cs="Times New Roman"/>
          <w:sz w:val="28"/>
          <w:szCs w:val="28"/>
          <w:lang w:val="uk-UA"/>
        </w:rPr>
        <w:t>Колупаєва</w:t>
      </w:r>
      <w:proofErr w:type="spellEnd"/>
      <w:r w:rsidRPr="00C31FBA">
        <w:rPr>
          <w:rFonts w:ascii="Times New Roman" w:hAnsi="Times New Roman" w:cs="Times New Roman"/>
          <w:sz w:val="28"/>
          <w:szCs w:val="28"/>
          <w:lang w:val="uk-UA"/>
        </w:rPr>
        <w:t xml:space="preserve"> А. А., Савчук Л.О. Діти з особливими потребами та організація їхнього навчання.-К:.-2010</w:t>
      </w:r>
    </w:p>
    <w:p w:rsidR="00612FA7" w:rsidRPr="00C31FBA" w:rsidRDefault="00612FA7" w:rsidP="00F34D1E">
      <w:pPr>
        <w:widowControl w:val="0"/>
        <w:numPr>
          <w:ilvl w:val="0"/>
          <w:numId w:val="2"/>
        </w:numPr>
        <w:tabs>
          <w:tab w:val="left" w:pos="360"/>
          <w:tab w:val="num" w:pos="567"/>
          <w:tab w:val="left" w:pos="851"/>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C31FBA">
        <w:rPr>
          <w:rFonts w:ascii="Times New Roman" w:hAnsi="Times New Roman" w:cs="Times New Roman"/>
          <w:sz w:val="28"/>
          <w:szCs w:val="28"/>
          <w:lang w:val="uk-UA"/>
        </w:rPr>
        <w:t xml:space="preserve"> Липа В.А. </w:t>
      </w:r>
      <w:proofErr w:type="spellStart"/>
      <w:r w:rsidRPr="00C31FBA">
        <w:rPr>
          <w:rFonts w:ascii="Times New Roman" w:hAnsi="Times New Roman" w:cs="Times New Roman"/>
          <w:sz w:val="28"/>
          <w:szCs w:val="28"/>
          <w:lang w:val="uk-UA"/>
        </w:rPr>
        <w:t>Психологические</w:t>
      </w:r>
      <w:proofErr w:type="spellEnd"/>
      <w:r w:rsidRPr="00C31FBA">
        <w:rPr>
          <w:rFonts w:ascii="Times New Roman" w:hAnsi="Times New Roman" w:cs="Times New Roman"/>
          <w:sz w:val="28"/>
          <w:szCs w:val="28"/>
          <w:lang w:val="uk-UA"/>
        </w:rPr>
        <w:t xml:space="preserve"> </w:t>
      </w:r>
      <w:proofErr w:type="spellStart"/>
      <w:r w:rsidRPr="00C31FBA">
        <w:rPr>
          <w:rFonts w:ascii="Times New Roman" w:hAnsi="Times New Roman" w:cs="Times New Roman"/>
          <w:sz w:val="28"/>
          <w:szCs w:val="28"/>
          <w:lang w:val="uk-UA"/>
        </w:rPr>
        <w:t>основы</w:t>
      </w:r>
      <w:proofErr w:type="spellEnd"/>
      <w:r w:rsidRPr="00C31FBA">
        <w:rPr>
          <w:rFonts w:ascii="Times New Roman" w:hAnsi="Times New Roman" w:cs="Times New Roman"/>
          <w:sz w:val="28"/>
          <w:szCs w:val="28"/>
          <w:lang w:val="uk-UA"/>
        </w:rPr>
        <w:t xml:space="preserve"> </w:t>
      </w:r>
      <w:proofErr w:type="spellStart"/>
      <w:r w:rsidRPr="00C31FBA">
        <w:rPr>
          <w:rFonts w:ascii="Times New Roman" w:hAnsi="Times New Roman" w:cs="Times New Roman"/>
          <w:sz w:val="28"/>
          <w:szCs w:val="28"/>
          <w:lang w:val="uk-UA"/>
        </w:rPr>
        <w:t>педагогической</w:t>
      </w:r>
      <w:proofErr w:type="spellEnd"/>
      <w:r w:rsidRPr="00C31FBA">
        <w:rPr>
          <w:rFonts w:ascii="Times New Roman" w:hAnsi="Times New Roman" w:cs="Times New Roman"/>
          <w:sz w:val="28"/>
          <w:szCs w:val="28"/>
          <w:lang w:val="uk-UA"/>
        </w:rPr>
        <w:t xml:space="preserve"> </w:t>
      </w:r>
      <w:proofErr w:type="spellStart"/>
      <w:r w:rsidRPr="00C31FBA">
        <w:rPr>
          <w:rFonts w:ascii="Times New Roman" w:hAnsi="Times New Roman" w:cs="Times New Roman"/>
          <w:sz w:val="28"/>
          <w:szCs w:val="28"/>
          <w:lang w:val="uk-UA"/>
        </w:rPr>
        <w:t>коррекции</w:t>
      </w:r>
      <w:proofErr w:type="spellEnd"/>
      <w:r w:rsidRPr="00C31FBA">
        <w:rPr>
          <w:rFonts w:ascii="Times New Roman" w:hAnsi="Times New Roman" w:cs="Times New Roman"/>
          <w:sz w:val="28"/>
          <w:szCs w:val="28"/>
          <w:lang w:val="uk-UA"/>
        </w:rPr>
        <w:t xml:space="preserve">. − Д.: </w:t>
      </w:r>
      <w:proofErr w:type="spellStart"/>
      <w:r w:rsidRPr="00C31FBA">
        <w:rPr>
          <w:rFonts w:ascii="Times New Roman" w:hAnsi="Times New Roman" w:cs="Times New Roman"/>
          <w:sz w:val="28"/>
          <w:szCs w:val="28"/>
          <w:lang w:val="uk-UA"/>
        </w:rPr>
        <w:t>Лебедь</w:t>
      </w:r>
      <w:proofErr w:type="spellEnd"/>
      <w:r w:rsidRPr="00C31FBA">
        <w:rPr>
          <w:rFonts w:ascii="Times New Roman" w:hAnsi="Times New Roman" w:cs="Times New Roman"/>
          <w:sz w:val="28"/>
          <w:szCs w:val="28"/>
          <w:lang w:val="uk-UA"/>
        </w:rPr>
        <w:t>, 2000.</w:t>
      </w:r>
    </w:p>
    <w:p w:rsidR="00612FA7" w:rsidRPr="00C31FBA" w:rsidRDefault="00612FA7" w:rsidP="00F34D1E">
      <w:pPr>
        <w:widowControl w:val="0"/>
        <w:numPr>
          <w:ilvl w:val="0"/>
          <w:numId w:val="2"/>
        </w:numPr>
        <w:tabs>
          <w:tab w:val="left" w:pos="360"/>
          <w:tab w:val="num" w:pos="567"/>
          <w:tab w:val="left" w:pos="851"/>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C31FBA">
        <w:rPr>
          <w:rFonts w:ascii="Times New Roman" w:hAnsi="Times New Roman" w:cs="Times New Roman"/>
          <w:sz w:val="28"/>
          <w:szCs w:val="28"/>
          <w:lang w:val="uk-UA"/>
        </w:rPr>
        <w:t xml:space="preserve"> </w:t>
      </w:r>
      <w:proofErr w:type="spellStart"/>
      <w:r w:rsidRPr="00C31FBA">
        <w:rPr>
          <w:rFonts w:ascii="Times New Roman" w:hAnsi="Times New Roman" w:cs="Times New Roman"/>
          <w:sz w:val="28"/>
          <w:szCs w:val="28"/>
          <w:lang w:val="uk-UA"/>
        </w:rPr>
        <w:t>Мамайчук</w:t>
      </w:r>
      <w:proofErr w:type="spellEnd"/>
      <w:r w:rsidRPr="00C31FBA">
        <w:rPr>
          <w:rFonts w:ascii="Times New Roman" w:hAnsi="Times New Roman" w:cs="Times New Roman"/>
          <w:sz w:val="28"/>
          <w:szCs w:val="28"/>
          <w:lang w:val="uk-UA"/>
        </w:rPr>
        <w:t xml:space="preserve"> И.И. </w:t>
      </w:r>
      <w:proofErr w:type="spellStart"/>
      <w:r w:rsidRPr="00C31FBA">
        <w:rPr>
          <w:rFonts w:ascii="Times New Roman" w:hAnsi="Times New Roman" w:cs="Times New Roman"/>
          <w:sz w:val="28"/>
          <w:szCs w:val="28"/>
          <w:lang w:val="uk-UA"/>
        </w:rPr>
        <w:t>Психокоррекционные</w:t>
      </w:r>
      <w:proofErr w:type="spellEnd"/>
      <w:r w:rsidRPr="00C31FBA">
        <w:rPr>
          <w:rFonts w:ascii="Times New Roman" w:hAnsi="Times New Roman" w:cs="Times New Roman"/>
          <w:sz w:val="28"/>
          <w:szCs w:val="28"/>
          <w:lang w:val="uk-UA"/>
        </w:rPr>
        <w:t xml:space="preserve"> </w:t>
      </w:r>
      <w:proofErr w:type="spellStart"/>
      <w:r w:rsidRPr="00C31FBA">
        <w:rPr>
          <w:rFonts w:ascii="Times New Roman" w:hAnsi="Times New Roman" w:cs="Times New Roman"/>
          <w:sz w:val="28"/>
          <w:szCs w:val="28"/>
          <w:lang w:val="uk-UA"/>
        </w:rPr>
        <w:t>технологии</w:t>
      </w:r>
      <w:proofErr w:type="spellEnd"/>
      <w:r w:rsidRPr="00C31FBA">
        <w:rPr>
          <w:rFonts w:ascii="Times New Roman" w:hAnsi="Times New Roman" w:cs="Times New Roman"/>
          <w:sz w:val="28"/>
          <w:szCs w:val="28"/>
          <w:lang w:val="uk-UA"/>
        </w:rPr>
        <w:t xml:space="preserve"> для </w:t>
      </w:r>
      <w:proofErr w:type="spellStart"/>
      <w:r w:rsidRPr="00C31FBA">
        <w:rPr>
          <w:rFonts w:ascii="Times New Roman" w:hAnsi="Times New Roman" w:cs="Times New Roman"/>
          <w:sz w:val="28"/>
          <w:szCs w:val="28"/>
          <w:lang w:val="uk-UA"/>
        </w:rPr>
        <w:t>детей</w:t>
      </w:r>
      <w:proofErr w:type="spellEnd"/>
      <w:r w:rsidRPr="00C31FBA">
        <w:rPr>
          <w:rFonts w:ascii="Times New Roman" w:hAnsi="Times New Roman" w:cs="Times New Roman"/>
          <w:sz w:val="28"/>
          <w:szCs w:val="28"/>
          <w:lang w:val="uk-UA"/>
        </w:rPr>
        <w:t xml:space="preserve"> с проблемами в </w:t>
      </w:r>
      <w:proofErr w:type="spellStart"/>
      <w:r w:rsidRPr="00C31FBA">
        <w:rPr>
          <w:rFonts w:ascii="Times New Roman" w:hAnsi="Times New Roman" w:cs="Times New Roman"/>
          <w:sz w:val="28"/>
          <w:szCs w:val="28"/>
          <w:lang w:val="uk-UA"/>
        </w:rPr>
        <w:t>развитии</w:t>
      </w:r>
      <w:proofErr w:type="spellEnd"/>
      <w:r w:rsidRPr="00C31FBA">
        <w:rPr>
          <w:rFonts w:ascii="Times New Roman" w:hAnsi="Times New Roman" w:cs="Times New Roman"/>
          <w:sz w:val="28"/>
          <w:szCs w:val="28"/>
          <w:lang w:val="uk-UA"/>
        </w:rPr>
        <w:t xml:space="preserve">. – </w:t>
      </w:r>
      <w:proofErr w:type="spellStart"/>
      <w:r w:rsidRPr="00C31FBA">
        <w:rPr>
          <w:rFonts w:ascii="Times New Roman" w:hAnsi="Times New Roman" w:cs="Times New Roman"/>
          <w:sz w:val="28"/>
          <w:szCs w:val="28"/>
          <w:lang w:val="uk-UA"/>
        </w:rPr>
        <w:t>СПб</w:t>
      </w:r>
      <w:proofErr w:type="spellEnd"/>
      <w:r w:rsidRPr="00C31FBA">
        <w:rPr>
          <w:rFonts w:ascii="Times New Roman" w:hAnsi="Times New Roman" w:cs="Times New Roman"/>
          <w:sz w:val="28"/>
          <w:szCs w:val="28"/>
          <w:lang w:val="uk-UA"/>
        </w:rPr>
        <w:t xml:space="preserve">.: </w:t>
      </w:r>
      <w:proofErr w:type="spellStart"/>
      <w:r w:rsidRPr="00C31FBA">
        <w:rPr>
          <w:rFonts w:ascii="Times New Roman" w:hAnsi="Times New Roman" w:cs="Times New Roman"/>
          <w:sz w:val="28"/>
          <w:szCs w:val="28"/>
          <w:lang w:val="uk-UA"/>
        </w:rPr>
        <w:t>Речь</w:t>
      </w:r>
      <w:proofErr w:type="spellEnd"/>
      <w:r w:rsidRPr="00C31FBA">
        <w:rPr>
          <w:rFonts w:ascii="Times New Roman" w:hAnsi="Times New Roman" w:cs="Times New Roman"/>
          <w:sz w:val="28"/>
          <w:szCs w:val="28"/>
          <w:lang w:val="uk-UA"/>
        </w:rPr>
        <w:t>, 2003.</w:t>
      </w:r>
    </w:p>
    <w:p w:rsidR="00612FA7" w:rsidRPr="00C31FBA" w:rsidRDefault="00612FA7" w:rsidP="00F34D1E">
      <w:pPr>
        <w:widowControl w:val="0"/>
        <w:numPr>
          <w:ilvl w:val="0"/>
          <w:numId w:val="2"/>
        </w:numPr>
        <w:tabs>
          <w:tab w:val="left" w:pos="360"/>
          <w:tab w:val="num" w:pos="567"/>
          <w:tab w:val="left" w:pos="851"/>
        </w:tabs>
        <w:autoSpaceDE w:val="0"/>
        <w:autoSpaceDN w:val="0"/>
        <w:adjustRightInd w:val="0"/>
        <w:spacing w:after="0" w:line="240" w:lineRule="auto"/>
        <w:ind w:left="0" w:firstLine="567"/>
        <w:rPr>
          <w:rFonts w:ascii="Times New Roman" w:hAnsi="Times New Roman" w:cs="Times New Roman"/>
          <w:sz w:val="28"/>
          <w:szCs w:val="28"/>
          <w:lang w:val="uk-UA"/>
        </w:rPr>
      </w:pPr>
      <w:r w:rsidRPr="00C31FBA">
        <w:rPr>
          <w:rFonts w:ascii="Times New Roman" w:hAnsi="Times New Roman" w:cs="Times New Roman"/>
          <w:sz w:val="28"/>
          <w:szCs w:val="28"/>
          <w:lang w:val="uk-UA"/>
        </w:rPr>
        <w:t xml:space="preserve">Осипова А.А. </w:t>
      </w:r>
      <w:proofErr w:type="spellStart"/>
      <w:r w:rsidRPr="00C31FBA">
        <w:rPr>
          <w:rFonts w:ascii="Times New Roman" w:hAnsi="Times New Roman" w:cs="Times New Roman"/>
          <w:sz w:val="28"/>
          <w:szCs w:val="28"/>
          <w:lang w:val="uk-UA"/>
        </w:rPr>
        <w:t>Общая</w:t>
      </w:r>
      <w:proofErr w:type="spellEnd"/>
      <w:r w:rsidRPr="00C31FBA">
        <w:rPr>
          <w:rFonts w:ascii="Times New Roman" w:hAnsi="Times New Roman" w:cs="Times New Roman"/>
          <w:sz w:val="28"/>
          <w:szCs w:val="28"/>
          <w:lang w:val="uk-UA"/>
        </w:rPr>
        <w:t xml:space="preserve"> </w:t>
      </w:r>
      <w:proofErr w:type="spellStart"/>
      <w:r w:rsidRPr="00C31FBA">
        <w:rPr>
          <w:rFonts w:ascii="Times New Roman" w:hAnsi="Times New Roman" w:cs="Times New Roman"/>
          <w:sz w:val="28"/>
          <w:szCs w:val="28"/>
          <w:lang w:val="uk-UA"/>
        </w:rPr>
        <w:t>психокоррекция</w:t>
      </w:r>
      <w:proofErr w:type="spellEnd"/>
      <w:r w:rsidRPr="00C31FBA">
        <w:rPr>
          <w:rFonts w:ascii="Times New Roman" w:hAnsi="Times New Roman" w:cs="Times New Roman"/>
          <w:sz w:val="28"/>
          <w:szCs w:val="28"/>
          <w:lang w:val="uk-UA"/>
        </w:rPr>
        <w:t>. – М.: ТЦ Сфера, 2004.</w:t>
      </w:r>
    </w:p>
    <w:p w:rsidR="00F34D1E" w:rsidRPr="003D546E" w:rsidRDefault="00F34D1E" w:rsidP="00F34D1E">
      <w:pPr>
        <w:spacing w:after="0"/>
        <w:ind w:firstLine="567"/>
        <w:rPr>
          <w:rFonts w:ascii="Times New Roman" w:hAnsi="Times New Roman" w:cs="Times New Roman"/>
          <w:sz w:val="28"/>
          <w:szCs w:val="28"/>
          <w:lang w:val="uk-UA"/>
        </w:rPr>
      </w:pPr>
      <w:r w:rsidRPr="003D546E">
        <w:rPr>
          <w:rFonts w:ascii="Times New Roman" w:hAnsi="Times New Roman" w:cs="Times New Roman"/>
          <w:sz w:val="28"/>
          <w:szCs w:val="28"/>
          <w:lang w:val="uk-UA"/>
        </w:rPr>
        <w:br w:type="page"/>
      </w:r>
    </w:p>
    <w:p w:rsidR="00F34D1E" w:rsidRPr="003D546E" w:rsidRDefault="00F34D1E" w:rsidP="00F34D1E">
      <w:pPr>
        <w:spacing w:after="0" w:line="0" w:lineRule="atLeast"/>
        <w:ind w:firstLine="567"/>
        <w:rPr>
          <w:rFonts w:ascii="Times New Roman" w:eastAsia="Times New Roman" w:hAnsi="Times New Roman"/>
          <w:b/>
          <w:sz w:val="28"/>
          <w:lang w:val="uk-UA"/>
        </w:rPr>
      </w:pPr>
      <w:r w:rsidRPr="003D546E">
        <w:rPr>
          <w:rFonts w:ascii="Times New Roman" w:eastAsia="Times New Roman" w:hAnsi="Times New Roman"/>
          <w:b/>
          <w:sz w:val="28"/>
          <w:lang w:val="uk-UA"/>
        </w:rPr>
        <w:lastRenderedPageBreak/>
        <w:t xml:space="preserve">1. Технологія </w:t>
      </w:r>
      <w:proofErr w:type="spellStart"/>
      <w:r w:rsidRPr="003D546E">
        <w:rPr>
          <w:rFonts w:ascii="Times New Roman" w:eastAsia="Times New Roman" w:hAnsi="Times New Roman"/>
          <w:b/>
          <w:sz w:val="28"/>
          <w:lang w:val="uk-UA"/>
        </w:rPr>
        <w:t>особистісно</w:t>
      </w:r>
      <w:proofErr w:type="spellEnd"/>
      <w:r w:rsidRPr="003D546E">
        <w:rPr>
          <w:rFonts w:ascii="Times New Roman" w:eastAsia="Times New Roman" w:hAnsi="Times New Roman"/>
          <w:b/>
          <w:sz w:val="28"/>
          <w:lang w:val="uk-UA"/>
        </w:rPr>
        <w:t xml:space="preserve"> зорієнтованого навчання школярів</w:t>
      </w:r>
    </w:p>
    <w:p w:rsidR="00F34D1E" w:rsidRPr="003D546E" w:rsidRDefault="00F34D1E" w:rsidP="00F34D1E">
      <w:pPr>
        <w:spacing w:after="0" w:line="166" w:lineRule="exact"/>
        <w:ind w:firstLine="567"/>
        <w:rPr>
          <w:rFonts w:ascii="Times New Roman" w:eastAsia="Times New Roman" w:hAnsi="Times New Roman"/>
          <w:sz w:val="24"/>
          <w:lang w:val="uk-UA"/>
        </w:rPr>
      </w:pPr>
    </w:p>
    <w:p w:rsidR="00F34D1E" w:rsidRPr="003D546E" w:rsidRDefault="00F34D1E" w:rsidP="00F34D1E">
      <w:pPr>
        <w:spacing w:after="0" w:line="357" w:lineRule="auto"/>
        <w:ind w:right="20" w:firstLine="567"/>
        <w:jc w:val="both"/>
        <w:rPr>
          <w:rFonts w:ascii="Times New Roman" w:eastAsia="Times New Roman" w:hAnsi="Times New Roman"/>
          <w:sz w:val="28"/>
          <w:lang w:val="uk-UA"/>
        </w:rPr>
      </w:pPr>
      <w:r w:rsidRPr="003D546E">
        <w:rPr>
          <w:rFonts w:ascii="Times New Roman" w:eastAsia="Times New Roman" w:hAnsi="Times New Roman"/>
          <w:sz w:val="28"/>
          <w:lang w:val="uk-UA"/>
        </w:rPr>
        <w:t>Перед сучасною школою стоїть завдання сприяти становленню дитини як неповторної індивідуальності, розвивати її творчий потенціал, прагнення до самостійної пізнавальної діяльності. Традиційна методика переважно спрямовує учнів на запам’ятовування програмового матеріалу та його відтворення.</w:t>
      </w:r>
    </w:p>
    <w:p w:rsidR="00F34D1E" w:rsidRPr="003D546E" w:rsidRDefault="00F34D1E" w:rsidP="00F34D1E">
      <w:pPr>
        <w:spacing w:after="0" w:line="6" w:lineRule="exact"/>
        <w:ind w:firstLine="567"/>
        <w:rPr>
          <w:rFonts w:ascii="Times New Roman" w:eastAsia="Times New Roman" w:hAnsi="Times New Roman"/>
          <w:sz w:val="24"/>
          <w:lang w:val="uk-UA"/>
        </w:rPr>
      </w:pPr>
    </w:p>
    <w:p w:rsidR="00F34D1E" w:rsidRPr="003D546E" w:rsidRDefault="00F34D1E" w:rsidP="00F34D1E">
      <w:pPr>
        <w:spacing w:after="0" w:line="357" w:lineRule="auto"/>
        <w:ind w:right="20" w:firstLine="567"/>
        <w:jc w:val="both"/>
        <w:rPr>
          <w:rFonts w:ascii="Times New Roman" w:eastAsia="Times New Roman" w:hAnsi="Times New Roman"/>
          <w:sz w:val="28"/>
          <w:lang w:val="uk-UA"/>
        </w:rPr>
      </w:pPr>
      <w:r w:rsidRPr="003D546E">
        <w:rPr>
          <w:rFonts w:ascii="Times New Roman" w:eastAsia="Times New Roman" w:hAnsi="Times New Roman"/>
          <w:sz w:val="28"/>
          <w:lang w:val="uk-UA"/>
        </w:rPr>
        <w:t xml:space="preserve">Завдання інклюзивної освіти полягає в створенні нової школи: </w:t>
      </w:r>
      <w:proofErr w:type="spellStart"/>
      <w:r w:rsidRPr="003D546E">
        <w:rPr>
          <w:rFonts w:ascii="Times New Roman" w:eastAsia="Times New Roman" w:hAnsi="Times New Roman"/>
          <w:sz w:val="28"/>
          <w:lang w:val="uk-UA"/>
        </w:rPr>
        <w:t>школи</w:t>
      </w:r>
      <w:proofErr w:type="spellEnd"/>
      <w:r w:rsidRPr="003D546E">
        <w:rPr>
          <w:rFonts w:ascii="Times New Roman" w:eastAsia="Times New Roman" w:hAnsi="Times New Roman"/>
          <w:sz w:val="28"/>
          <w:lang w:val="uk-UA"/>
        </w:rPr>
        <w:t xml:space="preserve"> діалогу, школи, яку творять самі діти спільно з учителями. У цьому сенсі є актуальним </w:t>
      </w:r>
      <w:proofErr w:type="spellStart"/>
      <w:r w:rsidRPr="003D546E">
        <w:rPr>
          <w:rFonts w:ascii="Times New Roman" w:eastAsia="Times New Roman" w:hAnsi="Times New Roman"/>
          <w:sz w:val="28"/>
          <w:lang w:val="uk-UA"/>
        </w:rPr>
        <w:t>особистісно</w:t>
      </w:r>
      <w:proofErr w:type="spellEnd"/>
      <w:r w:rsidRPr="003D546E">
        <w:rPr>
          <w:rFonts w:ascii="Times New Roman" w:eastAsia="Times New Roman" w:hAnsi="Times New Roman"/>
          <w:sz w:val="28"/>
          <w:lang w:val="uk-UA"/>
        </w:rPr>
        <w:t xml:space="preserve"> орієнтований підхід до навчання. Це цілісна психолого-педагогічна концепція, що охоплює різні сторони навчального процесу.</w:t>
      </w:r>
    </w:p>
    <w:p w:rsidR="00F34D1E" w:rsidRPr="003D546E" w:rsidRDefault="00F34D1E" w:rsidP="00F34D1E">
      <w:pPr>
        <w:spacing w:after="0" w:line="6" w:lineRule="exact"/>
        <w:ind w:firstLine="567"/>
        <w:rPr>
          <w:rFonts w:ascii="Times New Roman" w:eastAsia="Times New Roman" w:hAnsi="Times New Roman"/>
          <w:sz w:val="24"/>
          <w:lang w:val="uk-UA"/>
        </w:rPr>
      </w:pPr>
    </w:p>
    <w:p w:rsidR="00F34D1E" w:rsidRPr="003D546E" w:rsidRDefault="00F34D1E" w:rsidP="00F34D1E">
      <w:pPr>
        <w:spacing w:after="0" w:line="357" w:lineRule="auto"/>
        <w:ind w:firstLine="567"/>
        <w:jc w:val="both"/>
        <w:rPr>
          <w:rFonts w:ascii="Times New Roman" w:eastAsia="Times New Roman" w:hAnsi="Times New Roman"/>
          <w:sz w:val="28"/>
          <w:lang w:val="uk-UA"/>
        </w:rPr>
      </w:pPr>
      <w:r w:rsidRPr="003D546E">
        <w:rPr>
          <w:rFonts w:ascii="Times New Roman" w:eastAsia="Times New Roman" w:hAnsi="Times New Roman"/>
          <w:sz w:val="28"/>
          <w:lang w:val="uk-UA"/>
        </w:rPr>
        <w:t xml:space="preserve">Узагальнення здобутків педагогічної теорії і практики дає змогу виділити основні ідеї </w:t>
      </w:r>
      <w:proofErr w:type="spellStart"/>
      <w:r w:rsidRPr="003D546E">
        <w:rPr>
          <w:rFonts w:ascii="Times New Roman" w:eastAsia="Times New Roman" w:hAnsi="Times New Roman"/>
          <w:sz w:val="28"/>
          <w:lang w:val="uk-UA"/>
        </w:rPr>
        <w:t>особистісно</w:t>
      </w:r>
      <w:proofErr w:type="spellEnd"/>
      <w:r w:rsidRPr="003D546E">
        <w:rPr>
          <w:rFonts w:ascii="Times New Roman" w:eastAsia="Times New Roman" w:hAnsi="Times New Roman"/>
          <w:sz w:val="28"/>
          <w:lang w:val="uk-UA"/>
        </w:rPr>
        <w:t xml:space="preserve"> орієнтованого навчання:</w:t>
      </w:r>
    </w:p>
    <w:p w:rsidR="00F34D1E" w:rsidRPr="003D546E" w:rsidRDefault="00F34D1E" w:rsidP="00F34D1E">
      <w:pPr>
        <w:spacing w:after="0" w:line="2" w:lineRule="exact"/>
        <w:ind w:firstLine="567"/>
        <w:rPr>
          <w:rFonts w:ascii="Times New Roman" w:eastAsia="Times New Roman" w:hAnsi="Times New Roman"/>
          <w:sz w:val="24"/>
          <w:lang w:val="uk-UA"/>
        </w:rPr>
      </w:pPr>
    </w:p>
    <w:p w:rsidR="00F34D1E" w:rsidRPr="003D546E" w:rsidRDefault="00F34D1E" w:rsidP="00F34D1E">
      <w:pPr>
        <w:numPr>
          <w:ilvl w:val="0"/>
          <w:numId w:val="3"/>
        </w:numPr>
        <w:tabs>
          <w:tab w:val="left" w:pos="960"/>
        </w:tabs>
        <w:spacing w:after="0" w:line="0" w:lineRule="atLeast"/>
        <w:ind w:firstLine="567"/>
        <w:rPr>
          <w:rFonts w:ascii="Times New Roman" w:eastAsia="Times New Roman" w:hAnsi="Times New Roman"/>
          <w:sz w:val="28"/>
          <w:lang w:val="uk-UA"/>
        </w:rPr>
      </w:pPr>
      <w:r w:rsidRPr="003D546E">
        <w:rPr>
          <w:rFonts w:ascii="Times New Roman" w:eastAsia="Times New Roman" w:hAnsi="Times New Roman"/>
          <w:sz w:val="28"/>
          <w:lang w:val="uk-UA"/>
        </w:rPr>
        <w:t>школа складає частину життя;</w:t>
      </w:r>
    </w:p>
    <w:p w:rsidR="00F34D1E" w:rsidRPr="003D546E" w:rsidRDefault="00F34D1E" w:rsidP="00F34D1E">
      <w:pPr>
        <w:spacing w:after="0" w:line="162" w:lineRule="exact"/>
        <w:ind w:firstLine="567"/>
        <w:rPr>
          <w:rFonts w:ascii="Times New Roman" w:eastAsia="Times New Roman" w:hAnsi="Times New Roman"/>
          <w:sz w:val="28"/>
          <w:lang w:val="uk-UA"/>
        </w:rPr>
      </w:pPr>
    </w:p>
    <w:p w:rsidR="00F34D1E" w:rsidRPr="003D546E" w:rsidRDefault="00F34D1E" w:rsidP="00F34D1E">
      <w:pPr>
        <w:numPr>
          <w:ilvl w:val="0"/>
          <w:numId w:val="3"/>
        </w:numPr>
        <w:tabs>
          <w:tab w:val="left" w:pos="960"/>
        </w:tabs>
        <w:spacing w:after="0" w:line="0" w:lineRule="atLeast"/>
        <w:ind w:firstLine="567"/>
        <w:rPr>
          <w:rFonts w:ascii="Times New Roman" w:eastAsia="Times New Roman" w:hAnsi="Times New Roman"/>
          <w:sz w:val="28"/>
          <w:lang w:val="uk-UA"/>
        </w:rPr>
      </w:pPr>
      <w:r w:rsidRPr="003D546E">
        <w:rPr>
          <w:rFonts w:ascii="Times New Roman" w:eastAsia="Times New Roman" w:hAnsi="Times New Roman"/>
          <w:sz w:val="28"/>
          <w:lang w:val="uk-UA"/>
        </w:rPr>
        <w:t>велика увага приділяються навчанню як процесу, а не як результату;</w:t>
      </w:r>
    </w:p>
    <w:p w:rsidR="00F34D1E" w:rsidRPr="003D546E" w:rsidRDefault="00F34D1E" w:rsidP="00F34D1E">
      <w:pPr>
        <w:spacing w:after="0" w:line="158" w:lineRule="exact"/>
        <w:ind w:firstLine="567"/>
        <w:rPr>
          <w:rFonts w:ascii="Times New Roman" w:eastAsia="Times New Roman" w:hAnsi="Times New Roman"/>
          <w:sz w:val="28"/>
          <w:lang w:val="uk-UA"/>
        </w:rPr>
      </w:pPr>
    </w:p>
    <w:p w:rsidR="00F34D1E" w:rsidRPr="003D546E" w:rsidRDefault="00F34D1E" w:rsidP="00F34D1E">
      <w:pPr>
        <w:numPr>
          <w:ilvl w:val="0"/>
          <w:numId w:val="3"/>
        </w:numPr>
        <w:tabs>
          <w:tab w:val="left" w:pos="960"/>
        </w:tabs>
        <w:spacing w:after="0" w:line="0" w:lineRule="atLeast"/>
        <w:ind w:firstLine="567"/>
        <w:rPr>
          <w:rFonts w:ascii="Times New Roman" w:eastAsia="Times New Roman" w:hAnsi="Times New Roman"/>
          <w:sz w:val="28"/>
          <w:lang w:val="uk-UA"/>
        </w:rPr>
      </w:pPr>
      <w:r w:rsidRPr="003D546E">
        <w:rPr>
          <w:rFonts w:ascii="Times New Roman" w:eastAsia="Times New Roman" w:hAnsi="Times New Roman"/>
          <w:sz w:val="28"/>
          <w:lang w:val="uk-UA"/>
        </w:rPr>
        <w:t>активне залучення учнів до розв’язання проблем і планування;</w:t>
      </w:r>
    </w:p>
    <w:p w:rsidR="00F34D1E" w:rsidRPr="003D546E" w:rsidRDefault="00F34D1E" w:rsidP="00F34D1E">
      <w:pPr>
        <w:spacing w:after="0" w:line="162" w:lineRule="exact"/>
        <w:ind w:firstLine="567"/>
        <w:rPr>
          <w:rFonts w:ascii="Times New Roman" w:eastAsia="Times New Roman" w:hAnsi="Times New Roman"/>
          <w:sz w:val="28"/>
          <w:lang w:val="uk-UA"/>
        </w:rPr>
      </w:pPr>
    </w:p>
    <w:p w:rsidR="00F34D1E" w:rsidRPr="003D546E" w:rsidRDefault="00F34D1E" w:rsidP="00F34D1E">
      <w:pPr>
        <w:numPr>
          <w:ilvl w:val="0"/>
          <w:numId w:val="3"/>
        </w:numPr>
        <w:tabs>
          <w:tab w:val="left" w:pos="960"/>
        </w:tabs>
        <w:spacing w:after="0" w:line="0" w:lineRule="atLeast"/>
        <w:ind w:firstLine="567"/>
        <w:rPr>
          <w:rFonts w:ascii="Times New Roman" w:eastAsia="Times New Roman" w:hAnsi="Times New Roman"/>
          <w:sz w:val="28"/>
          <w:lang w:val="uk-UA"/>
        </w:rPr>
      </w:pPr>
      <w:r w:rsidRPr="003D546E">
        <w:rPr>
          <w:rFonts w:ascii="Times New Roman" w:eastAsia="Times New Roman" w:hAnsi="Times New Roman"/>
          <w:sz w:val="28"/>
          <w:lang w:val="uk-UA"/>
        </w:rPr>
        <w:t>задоволення навчальних проблем кожної дитини на уроці;</w:t>
      </w:r>
    </w:p>
    <w:p w:rsidR="00F34D1E" w:rsidRPr="003D546E" w:rsidRDefault="00F34D1E" w:rsidP="00F34D1E">
      <w:pPr>
        <w:spacing w:after="0" w:line="162" w:lineRule="exact"/>
        <w:ind w:firstLine="567"/>
        <w:rPr>
          <w:rFonts w:ascii="Times New Roman" w:eastAsia="Times New Roman" w:hAnsi="Times New Roman"/>
          <w:sz w:val="28"/>
          <w:lang w:val="uk-UA"/>
        </w:rPr>
      </w:pPr>
    </w:p>
    <w:p w:rsidR="00F34D1E" w:rsidRPr="003D546E" w:rsidRDefault="00F34D1E" w:rsidP="00F34D1E">
      <w:pPr>
        <w:numPr>
          <w:ilvl w:val="0"/>
          <w:numId w:val="3"/>
        </w:numPr>
        <w:tabs>
          <w:tab w:val="left" w:pos="960"/>
        </w:tabs>
        <w:spacing w:after="0" w:line="0" w:lineRule="atLeast"/>
        <w:ind w:firstLine="567"/>
        <w:rPr>
          <w:rFonts w:ascii="Times New Roman" w:eastAsia="Times New Roman" w:hAnsi="Times New Roman"/>
          <w:sz w:val="28"/>
          <w:lang w:val="uk-UA"/>
        </w:rPr>
      </w:pPr>
      <w:r w:rsidRPr="003D546E">
        <w:rPr>
          <w:rFonts w:ascii="Times New Roman" w:eastAsia="Times New Roman" w:hAnsi="Times New Roman"/>
          <w:sz w:val="28"/>
          <w:lang w:val="uk-UA"/>
        </w:rPr>
        <w:t>особлива увага до групових і парних форм роботи;</w:t>
      </w:r>
    </w:p>
    <w:p w:rsidR="00F34D1E" w:rsidRPr="003D546E" w:rsidRDefault="00F34D1E" w:rsidP="00F34D1E">
      <w:pPr>
        <w:spacing w:after="0" w:line="158" w:lineRule="exact"/>
        <w:ind w:firstLine="567"/>
        <w:rPr>
          <w:rFonts w:ascii="Times New Roman" w:eastAsia="Times New Roman" w:hAnsi="Times New Roman"/>
          <w:sz w:val="28"/>
          <w:lang w:val="uk-UA"/>
        </w:rPr>
      </w:pPr>
    </w:p>
    <w:p w:rsidR="00F34D1E" w:rsidRPr="003D546E" w:rsidRDefault="00F34D1E" w:rsidP="00F34D1E">
      <w:pPr>
        <w:numPr>
          <w:ilvl w:val="0"/>
          <w:numId w:val="3"/>
        </w:numPr>
        <w:tabs>
          <w:tab w:val="left" w:pos="960"/>
        </w:tabs>
        <w:spacing w:after="0" w:line="0" w:lineRule="atLeast"/>
        <w:ind w:firstLine="567"/>
        <w:rPr>
          <w:rFonts w:ascii="Times New Roman" w:eastAsia="Times New Roman" w:hAnsi="Times New Roman"/>
          <w:sz w:val="28"/>
          <w:lang w:val="uk-UA"/>
        </w:rPr>
      </w:pPr>
      <w:r w:rsidRPr="003D546E">
        <w:rPr>
          <w:rFonts w:ascii="Times New Roman" w:eastAsia="Times New Roman" w:hAnsi="Times New Roman"/>
          <w:sz w:val="28"/>
          <w:lang w:val="uk-UA"/>
        </w:rPr>
        <w:t>домінуюча  форма  навчального  спілкування  –  діалог  між  учнями,</w:t>
      </w:r>
    </w:p>
    <w:p w:rsidR="00F34D1E" w:rsidRPr="003D546E" w:rsidRDefault="00F34D1E" w:rsidP="00F34D1E">
      <w:pPr>
        <w:spacing w:after="0" w:line="163" w:lineRule="exact"/>
        <w:ind w:firstLine="567"/>
        <w:rPr>
          <w:rFonts w:ascii="Times New Roman" w:eastAsia="Times New Roman" w:hAnsi="Times New Roman"/>
          <w:sz w:val="24"/>
          <w:lang w:val="uk-UA"/>
        </w:rPr>
      </w:pPr>
    </w:p>
    <w:p w:rsidR="00F34D1E" w:rsidRPr="003D546E" w:rsidRDefault="00F34D1E" w:rsidP="00F34D1E">
      <w:pPr>
        <w:spacing w:after="0" w:line="0" w:lineRule="atLeast"/>
        <w:ind w:firstLine="567"/>
        <w:rPr>
          <w:rFonts w:ascii="Times New Roman" w:eastAsia="Times New Roman" w:hAnsi="Times New Roman"/>
          <w:sz w:val="28"/>
          <w:lang w:val="uk-UA"/>
        </w:rPr>
      </w:pPr>
      <w:r w:rsidRPr="003D546E">
        <w:rPr>
          <w:rFonts w:ascii="Times New Roman" w:eastAsia="Times New Roman" w:hAnsi="Times New Roman"/>
          <w:sz w:val="28"/>
          <w:lang w:val="uk-UA"/>
        </w:rPr>
        <w:t>учнями та вчителем;</w:t>
      </w:r>
    </w:p>
    <w:p w:rsidR="00F34D1E" w:rsidRPr="003D546E" w:rsidRDefault="00F34D1E" w:rsidP="00F34D1E">
      <w:pPr>
        <w:spacing w:after="0" w:line="163" w:lineRule="exact"/>
        <w:ind w:firstLine="567"/>
        <w:rPr>
          <w:rFonts w:ascii="Times New Roman" w:eastAsia="Times New Roman" w:hAnsi="Times New Roman"/>
          <w:sz w:val="24"/>
          <w:lang w:val="uk-UA"/>
        </w:rPr>
      </w:pPr>
    </w:p>
    <w:p w:rsidR="00F34D1E" w:rsidRPr="003D546E" w:rsidRDefault="00F34D1E" w:rsidP="00F34D1E">
      <w:pPr>
        <w:numPr>
          <w:ilvl w:val="0"/>
          <w:numId w:val="4"/>
        </w:numPr>
        <w:tabs>
          <w:tab w:val="left" w:pos="960"/>
        </w:tabs>
        <w:spacing w:after="0" w:line="0" w:lineRule="atLeast"/>
        <w:ind w:firstLine="567"/>
        <w:jc w:val="both"/>
        <w:rPr>
          <w:rFonts w:ascii="Times New Roman" w:eastAsia="Times New Roman" w:hAnsi="Times New Roman"/>
          <w:sz w:val="28"/>
          <w:lang w:val="uk-UA"/>
        </w:rPr>
      </w:pPr>
      <w:r w:rsidRPr="003D546E">
        <w:rPr>
          <w:rFonts w:ascii="Times New Roman" w:eastAsia="Times New Roman" w:hAnsi="Times New Roman"/>
          <w:sz w:val="28"/>
          <w:lang w:val="uk-UA"/>
        </w:rPr>
        <w:t>формування в учнів раціонального способу дій;</w:t>
      </w:r>
    </w:p>
    <w:p w:rsidR="00F34D1E" w:rsidRPr="003D546E" w:rsidRDefault="00F34D1E" w:rsidP="00F34D1E">
      <w:pPr>
        <w:spacing w:after="0" w:line="158" w:lineRule="exact"/>
        <w:ind w:firstLine="567"/>
        <w:jc w:val="both"/>
        <w:rPr>
          <w:rFonts w:ascii="Times New Roman" w:eastAsia="Times New Roman" w:hAnsi="Times New Roman"/>
          <w:sz w:val="28"/>
          <w:lang w:val="uk-UA"/>
        </w:rPr>
      </w:pPr>
    </w:p>
    <w:p w:rsidR="00F34D1E" w:rsidRPr="003D546E" w:rsidRDefault="00F34D1E" w:rsidP="00F34D1E">
      <w:pPr>
        <w:numPr>
          <w:ilvl w:val="0"/>
          <w:numId w:val="4"/>
        </w:numPr>
        <w:tabs>
          <w:tab w:val="left" w:pos="966"/>
        </w:tabs>
        <w:spacing w:after="0" w:line="357" w:lineRule="auto"/>
        <w:ind w:right="20" w:firstLine="567"/>
        <w:jc w:val="both"/>
        <w:rPr>
          <w:rFonts w:ascii="Times New Roman" w:eastAsia="Times New Roman" w:hAnsi="Times New Roman"/>
          <w:sz w:val="28"/>
          <w:lang w:val="uk-UA"/>
        </w:rPr>
      </w:pPr>
      <w:r w:rsidRPr="003D546E">
        <w:rPr>
          <w:rFonts w:ascii="Times New Roman" w:eastAsia="Times New Roman" w:hAnsi="Times New Roman"/>
          <w:sz w:val="28"/>
          <w:lang w:val="uk-UA"/>
        </w:rPr>
        <w:t xml:space="preserve">залучення учнів до аналізу своєї діяльності, стимулювання їхнього </w:t>
      </w:r>
      <w:proofErr w:type="spellStart"/>
      <w:r w:rsidRPr="003D546E">
        <w:rPr>
          <w:rFonts w:ascii="Times New Roman" w:eastAsia="Times New Roman" w:hAnsi="Times New Roman"/>
          <w:sz w:val="28"/>
          <w:lang w:val="uk-UA"/>
        </w:rPr>
        <w:t>самооцінювання</w:t>
      </w:r>
      <w:proofErr w:type="spellEnd"/>
      <w:r w:rsidRPr="003D546E">
        <w:rPr>
          <w:rFonts w:ascii="Times New Roman" w:eastAsia="Times New Roman" w:hAnsi="Times New Roman"/>
          <w:sz w:val="28"/>
          <w:lang w:val="uk-UA"/>
        </w:rPr>
        <w:t>.</w:t>
      </w:r>
    </w:p>
    <w:p w:rsidR="00F34D1E" w:rsidRPr="003D546E" w:rsidRDefault="00F34D1E" w:rsidP="00F34D1E">
      <w:pPr>
        <w:spacing w:after="0" w:line="2" w:lineRule="exact"/>
        <w:ind w:firstLine="567"/>
        <w:jc w:val="both"/>
        <w:rPr>
          <w:rFonts w:ascii="Times New Roman" w:eastAsia="Times New Roman" w:hAnsi="Times New Roman"/>
          <w:sz w:val="24"/>
          <w:lang w:val="uk-UA"/>
        </w:rPr>
      </w:pPr>
    </w:p>
    <w:p w:rsidR="00F34D1E" w:rsidRPr="003D546E" w:rsidRDefault="00F34D1E" w:rsidP="00F34D1E">
      <w:pPr>
        <w:spacing w:after="0" w:line="388" w:lineRule="auto"/>
        <w:ind w:firstLine="567"/>
        <w:jc w:val="both"/>
        <w:rPr>
          <w:rFonts w:ascii="Times New Roman" w:eastAsia="Times New Roman" w:hAnsi="Times New Roman"/>
          <w:sz w:val="28"/>
          <w:lang w:val="uk-UA"/>
        </w:rPr>
      </w:pPr>
      <w:r w:rsidRPr="003D546E">
        <w:rPr>
          <w:rFonts w:ascii="Times New Roman" w:eastAsia="Times New Roman" w:hAnsi="Times New Roman"/>
          <w:sz w:val="28"/>
          <w:lang w:val="uk-UA"/>
        </w:rPr>
        <w:t xml:space="preserve">Уроки, побудовані на </w:t>
      </w:r>
      <w:proofErr w:type="spellStart"/>
      <w:r w:rsidRPr="003D546E">
        <w:rPr>
          <w:rFonts w:ascii="Times New Roman" w:eastAsia="Times New Roman" w:hAnsi="Times New Roman"/>
          <w:sz w:val="28"/>
          <w:lang w:val="uk-UA"/>
        </w:rPr>
        <w:t>особистісно</w:t>
      </w:r>
      <w:proofErr w:type="spellEnd"/>
      <w:r w:rsidRPr="003D546E">
        <w:rPr>
          <w:rFonts w:ascii="Times New Roman" w:eastAsia="Times New Roman" w:hAnsi="Times New Roman"/>
          <w:sz w:val="28"/>
          <w:lang w:val="uk-UA"/>
        </w:rPr>
        <w:t xml:space="preserve"> орієнтованій взаємодії, дають змогу здійснити індивідуальний підхід, стимулюють пізнавальну активність,</w:t>
      </w:r>
    </w:p>
    <w:p w:rsidR="00F34D1E" w:rsidRPr="003D546E" w:rsidRDefault="00F34D1E" w:rsidP="00F34D1E">
      <w:pPr>
        <w:spacing w:after="0" w:line="357" w:lineRule="auto"/>
        <w:ind w:firstLine="567"/>
        <w:jc w:val="both"/>
        <w:rPr>
          <w:rFonts w:ascii="Times New Roman" w:eastAsia="Times New Roman" w:hAnsi="Times New Roman"/>
          <w:sz w:val="28"/>
          <w:lang w:val="uk-UA"/>
        </w:rPr>
      </w:pPr>
      <w:bookmarkStart w:id="0" w:name="page2"/>
      <w:bookmarkEnd w:id="0"/>
      <w:r w:rsidRPr="003D546E">
        <w:rPr>
          <w:rFonts w:ascii="Times New Roman" w:eastAsia="Times New Roman" w:hAnsi="Times New Roman"/>
          <w:sz w:val="28"/>
          <w:lang w:val="uk-UA"/>
        </w:rPr>
        <w:t>навчають школярів визначати шляхи здобуття ґрунтовних знань, умінь і навичок.</w:t>
      </w:r>
    </w:p>
    <w:p w:rsidR="00F34D1E" w:rsidRPr="003D546E" w:rsidRDefault="00F34D1E" w:rsidP="00F34D1E">
      <w:pPr>
        <w:spacing w:after="0" w:line="0" w:lineRule="atLeast"/>
        <w:ind w:firstLine="567"/>
        <w:rPr>
          <w:rFonts w:ascii="Times New Roman" w:eastAsia="Times New Roman" w:hAnsi="Times New Roman"/>
          <w:b/>
          <w:i/>
          <w:sz w:val="28"/>
          <w:lang w:val="uk-UA"/>
        </w:rPr>
      </w:pPr>
    </w:p>
    <w:p w:rsidR="00F34D1E" w:rsidRPr="003D546E" w:rsidRDefault="00F34D1E" w:rsidP="00F34D1E">
      <w:pPr>
        <w:spacing w:after="0" w:line="0" w:lineRule="atLeast"/>
        <w:ind w:firstLine="567"/>
        <w:rPr>
          <w:rFonts w:ascii="Times New Roman" w:eastAsia="Times New Roman" w:hAnsi="Times New Roman"/>
          <w:b/>
          <w:i/>
          <w:sz w:val="28"/>
          <w:lang w:val="uk-UA"/>
        </w:rPr>
      </w:pPr>
    </w:p>
    <w:p w:rsidR="00F34D1E" w:rsidRPr="003D546E" w:rsidRDefault="00F34D1E" w:rsidP="00F34D1E">
      <w:pPr>
        <w:spacing w:after="0" w:line="0" w:lineRule="atLeast"/>
        <w:ind w:firstLine="567"/>
        <w:rPr>
          <w:rFonts w:ascii="Times New Roman" w:eastAsia="Times New Roman" w:hAnsi="Times New Roman"/>
          <w:b/>
          <w:i/>
          <w:sz w:val="28"/>
          <w:lang w:val="uk-UA"/>
        </w:rPr>
      </w:pPr>
    </w:p>
    <w:p w:rsidR="00F34D1E" w:rsidRPr="003D546E" w:rsidRDefault="00F34D1E" w:rsidP="00F34D1E">
      <w:pPr>
        <w:spacing w:after="0" w:line="0" w:lineRule="atLeast"/>
        <w:ind w:firstLine="567"/>
        <w:rPr>
          <w:rFonts w:ascii="Times New Roman" w:eastAsia="Times New Roman" w:hAnsi="Times New Roman"/>
          <w:b/>
          <w:i/>
          <w:sz w:val="28"/>
          <w:lang w:val="uk-UA"/>
        </w:rPr>
      </w:pPr>
    </w:p>
    <w:p w:rsidR="00F34D1E" w:rsidRPr="003D546E" w:rsidRDefault="00F34D1E" w:rsidP="00F34D1E">
      <w:pPr>
        <w:spacing w:after="0" w:line="0" w:lineRule="atLeast"/>
        <w:ind w:firstLine="567"/>
        <w:rPr>
          <w:rFonts w:ascii="Times New Roman" w:eastAsia="Times New Roman" w:hAnsi="Times New Roman"/>
          <w:b/>
          <w:i/>
          <w:sz w:val="28"/>
          <w:lang w:val="uk-UA"/>
        </w:rPr>
      </w:pPr>
      <w:r w:rsidRPr="003D546E">
        <w:rPr>
          <w:rFonts w:ascii="Times New Roman" w:eastAsia="Times New Roman" w:hAnsi="Times New Roman"/>
          <w:b/>
          <w:i/>
          <w:sz w:val="28"/>
          <w:lang w:val="uk-UA"/>
        </w:rPr>
        <w:lastRenderedPageBreak/>
        <w:t xml:space="preserve">2. </w:t>
      </w:r>
      <w:r w:rsidRPr="003D546E">
        <w:rPr>
          <w:rFonts w:ascii="Times New Roman" w:hAnsi="Times New Roman" w:cs="Times New Roman"/>
          <w:b/>
          <w:sz w:val="28"/>
          <w:szCs w:val="28"/>
          <w:lang w:val="uk-UA"/>
        </w:rPr>
        <w:t>Методика диференційованого навчання</w:t>
      </w:r>
    </w:p>
    <w:p w:rsidR="00F34D1E" w:rsidRPr="003D546E" w:rsidRDefault="00F34D1E" w:rsidP="00F34D1E">
      <w:pPr>
        <w:spacing w:after="0" w:line="166" w:lineRule="exact"/>
        <w:ind w:firstLine="567"/>
        <w:rPr>
          <w:rFonts w:ascii="Times New Roman" w:eastAsia="Times New Roman" w:hAnsi="Times New Roman"/>
          <w:sz w:val="20"/>
          <w:lang w:val="uk-UA"/>
        </w:rPr>
      </w:pPr>
    </w:p>
    <w:p w:rsidR="00F34D1E" w:rsidRPr="003D546E" w:rsidRDefault="00F34D1E" w:rsidP="00F34D1E">
      <w:pPr>
        <w:spacing w:after="0" w:line="360" w:lineRule="auto"/>
        <w:ind w:firstLine="567"/>
        <w:jc w:val="both"/>
        <w:rPr>
          <w:rFonts w:ascii="Times New Roman" w:eastAsia="Times New Roman" w:hAnsi="Times New Roman"/>
          <w:sz w:val="28"/>
          <w:lang w:val="uk-UA"/>
        </w:rPr>
      </w:pPr>
      <w:r w:rsidRPr="003D546E">
        <w:rPr>
          <w:rFonts w:ascii="Times New Roman" w:eastAsia="Times New Roman" w:hAnsi="Times New Roman"/>
          <w:sz w:val="28"/>
          <w:lang w:val="uk-UA"/>
        </w:rPr>
        <w:t xml:space="preserve">Це концептуальний підхід і практична технологія планування й реалізації </w:t>
      </w:r>
      <w:proofErr w:type="spellStart"/>
      <w:r w:rsidRPr="003D546E">
        <w:rPr>
          <w:rFonts w:ascii="Times New Roman" w:eastAsia="Times New Roman" w:hAnsi="Times New Roman"/>
          <w:sz w:val="28"/>
          <w:lang w:val="uk-UA"/>
        </w:rPr>
        <w:t>курикулуму</w:t>
      </w:r>
      <w:proofErr w:type="spellEnd"/>
      <w:r w:rsidRPr="003D546E">
        <w:rPr>
          <w:rFonts w:ascii="Times New Roman" w:eastAsia="Times New Roman" w:hAnsi="Times New Roman"/>
          <w:sz w:val="28"/>
          <w:lang w:val="uk-UA"/>
        </w:rPr>
        <w:t xml:space="preserve"> й навчального процесу, що бере свій початок з усвідомлення важливих відмінностей між учнями. З наукових праць </w:t>
      </w:r>
      <w:proofErr w:type="spellStart"/>
      <w:r w:rsidRPr="003D546E">
        <w:rPr>
          <w:rFonts w:ascii="Times New Roman" w:eastAsia="Times New Roman" w:hAnsi="Times New Roman"/>
          <w:sz w:val="28"/>
          <w:lang w:val="uk-UA"/>
        </w:rPr>
        <w:t>Керол</w:t>
      </w:r>
      <w:proofErr w:type="spellEnd"/>
      <w:r w:rsidRPr="003D546E">
        <w:rPr>
          <w:rFonts w:ascii="Times New Roman" w:eastAsia="Times New Roman" w:hAnsi="Times New Roman"/>
          <w:sz w:val="28"/>
          <w:lang w:val="uk-UA"/>
        </w:rPr>
        <w:t xml:space="preserve"> </w:t>
      </w:r>
      <w:proofErr w:type="spellStart"/>
      <w:r w:rsidRPr="003D546E">
        <w:rPr>
          <w:rFonts w:ascii="Times New Roman" w:eastAsia="Times New Roman" w:hAnsi="Times New Roman"/>
          <w:sz w:val="28"/>
          <w:lang w:val="uk-UA"/>
        </w:rPr>
        <w:t>Енн</w:t>
      </w:r>
      <w:proofErr w:type="spellEnd"/>
      <w:r w:rsidRPr="003D546E">
        <w:rPr>
          <w:rFonts w:ascii="Times New Roman" w:eastAsia="Times New Roman" w:hAnsi="Times New Roman"/>
          <w:sz w:val="28"/>
          <w:lang w:val="uk-UA"/>
        </w:rPr>
        <w:t xml:space="preserve"> </w:t>
      </w:r>
      <w:proofErr w:type="spellStart"/>
      <w:r w:rsidRPr="003D546E">
        <w:rPr>
          <w:rFonts w:ascii="Times New Roman" w:eastAsia="Times New Roman" w:hAnsi="Times New Roman"/>
          <w:sz w:val="28"/>
          <w:lang w:val="uk-UA"/>
        </w:rPr>
        <w:t>Томлінсон</w:t>
      </w:r>
      <w:proofErr w:type="spellEnd"/>
      <w:r w:rsidRPr="003D546E">
        <w:rPr>
          <w:rFonts w:ascii="Times New Roman" w:eastAsia="Times New Roman" w:hAnsi="Times New Roman"/>
          <w:sz w:val="28"/>
          <w:lang w:val="uk-UA"/>
        </w:rPr>
        <w:t xml:space="preserve"> (</w:t>
      </w:r>
      <w:proofErr w:type="spellStart"/>
      <w:r w:rsidRPr="003D546E">
        <w:rPr>
          <w:rFonts w:ascii="Times New Roman" w:eastAsia="Times New Roman" w:hAnsi="Times New Roman"/>
          <w:sz w:val="28"/>
          <w:lang w:val="uk-UA"/>
        </w:rPr>
        <w:t>Carol</w:t>
      </w:r>
      <w:proofErr w:type="spellEnd"/>
      <w:r w:rsidRPr="003D546E">
        <w:rPr>
          <w:rFonts w:ascii="Times New Roman" w:eastAsia="Times New Roman" w:hAnsi="Times New Roman"/>
          <w:sz w:val="28"/>
          <w:lang w:val="uk-UA"/>
        </w:rPr>
        <w:t xml:space="preserve"> </w:t>
      </w:r>
      <w:proofErr w:type="spellStart"/>
      <w:r w:rsidRPr="003D546E">
        <w:rPr>
          <w:rFonts w:ascii="Times New Roman" w:eastAsia="Times New Roman" w:hAnsi="Times New Roman"/>
          <w:sz w:val="28"/>
          <w:lang w:val="uk-UA"/>
        </w:rPr>
        <w:t>Ann</w:t>
      </w:r>
      <w:proofErr w:type="spellEnd"/>
      <w:r w:rsidRPr="003D546E">
        <w:rPr>
          <w:rFonts w:ascii="Times New Roman" w:eastAsia="Times New Roman" w:hAnsi="Times New Roman"/>
          <w:sz w:val="28"/>
          <w:lang w:val="uk-UA"/>
        </w:rPr>
        <w:t xml:space="preserve"> </w:t>
      </w:r>
      <w:proofErr w:type="spellStart"/>
      <w:r w:rsidRPr="003D546E">
        <w:rPr>
          <w:rFonts w:ascii="Times New Roman" w:eastAsia="Times New Roman" w:hAnsi="Times New Roman"/>
          <w:sz w:val="28"/>
          <w:lang w:val="uk-UA"/>
        </w:rPr>
        <w:t>Tomlinson</w:t>
      </w:r>
      <w:proofErr w:type="spellEnd"/>
      <w:r w:rsidRPr="003D546E">
        <w:rPr>
          <w:rFonts w:ascii="Times New Roman" w:eastAsia="Times New Roman" w:hAnsi="Times New Roman"/>
          <w:sz w:val="28"/>
          <w:lang w:val="uk-UA"/>
        </w:rPr>
        <w:t xml:space="preserve">) відомо, що ця технологія допомагає враховувати в навчальному процесі такі учнівські відмінності: </w:t>
      </w:r>
      <w:r w:rsidRPr="003D546E">
        <w:rPr>
          <w:rFonts w:ascii="Times New Roman" w:eastAsia="Times New Roman" w:hAnsi="Times New Roman"/>
          <w:sz w:val="28"/>
          <w:u w:val="single"/>
          <w:lang w:val="uk-UA"/>
        </w:rPr>
        <w:t>рівень</w:t>
      </w:r>
      <w:r w:rsidRPr="003D546E">
        <w:rPr>
          <w:rFonts w:ascii="Times New Roman" w:eastAsia="Times New Roman" w:hAnsi="Times New Roman"/>
          <w:sz w:val="28"/>
          <w:lang w:val="uk-UA"/>
        </w:rPr>
        <w:t xml:space="preserve"> </w:t>
      </w:r>
      <w:r w:rsidRPr="003D546E">
        <w:rPr>
          <w:rFonts w:ascii="Times New Roman" w:eastAsia="Times New Roman" w:hAnsi="Times New Roman"/>
          <w:sz w:val="28"/>
          <w:u w:val="single"/>
          <w:lang w:val="uk-UA"/>
        </w:rPr>
        <w:t>підготовленості</w:t>
      </w:r>
      <w:r w:rsidRPr="003D546E">
        <w:rPr>
          <w:rFonts w:ascii="Times New Roman" w:eastAsia="Times New Roman" w:hAnsi="Times New Roman"/>
          <w:sz w:val="28"/>
          <w:lang w:val="uk-UA"/>
        </w:rPr>
        <w:t xml:space="preserve"> – через коригування темпу навчання та ступеня складності матеріалу; </w:t>
      </w:r>
      <w:r w:rsidRPr="003D546E">
        <w:rPr>
          <w:rFonts w:ascii="Times New Roman" w:eastAsia="Times New Roman" w:hAnsi="Times New Roman"/>
          <w:sz w:val="28"/>
          <w:u w:val="single"/>
          <w:lang w:val="uk-UA"/>
        </w:rPr>
        <w:t>індивідуальні стилі навчання</w:t>
      </w:r>
      <w:r w:rsidRPr="003D546E">
        <w:rPr>
          <w:rFonts w:ascii="Times New Roman" w:eastAsia="Times New Roman" w:hAnsi="Times New Roman"/>
          <w:sz w:val="28"/>
          <w:lang w:val="uk-UA"/>
        </w:rPr>
        <w:t xml:space="preserve"> – через організацію численних видів діяльності, щоб учні мали змогу отримувати та опрацьовувати інформацію в різний спосіб і на різних рівнях; та </w:t>
      </w:r>
      <w:r w:rsidRPr="003D546E">
        <w:rPr>
          <w:rFonts w:ascii="Times New Roman" w:eastAsia="Times New Roman" w:hAnsi="Times New Roman"/>
          <w:sz w:val="28"/>
          <w:u w:val="single"/>
          <w:lang w:val="uk-UA"/>
        </w:rPr>
        <w:t>інтереси</w:t>
      </w:r>
      <w:r w:rsidRPr="003D546E">
        <w:rPr>
          <w:rFonts w:ascii="Times New Roman" w:eastAsia="Times New Roman" w:hAnsi="Times New Roman"/>
          <w:sz w:val="28"/>
          <w:lang w:val="uk-UA"/>
        </w:rPr>
        <w:t xml:space="preserve"> – спираючись на схильність, зацікавлення та бажання самої дитини оволодіти певною темою чи виробити певне уміння.</w:t>
      </w:r>
    </w:p>
    <w:p w:rsidR="00F34D1E" w:rsidRPr="003D546E" w:rsidRDefault="00F34D1E" w:rsidP="00F34D1E">
      <w:pPr>
        <w:spacing w:after="0" w:line="1" w:lineRule="exact"/>
        <w:ind w:firstLine="567"/>
        <w:rPr>
          <w:rFonts w:ascii="Times New Roman" w:eastAsia="Times New Roman" w:hAnsi="Times New Roman"/>
          <w:sz w:val="20"/>
          <w:lang w:val="uk-UA"/>
        </w:rPr>
      </w:pPr>
    </w:p>
    <w:p w:rsidR="00F34D1E" w:rsidRPr="003D546E" w:rsidRDefault="00F34D1E" w:rsidP="00F34D1E">
      <w:pPr>
        <w:spacing w:after="0" w:line="360" w:lineRule="auto"/>
        <w:ind w:right="20" w:firstLine="567"/>
        <w:jc w:val="both"/>
        <w:rPr>
          <w:rFonts w:ascii="Times New Roman" w:eastAsia="Times New Roman" w:hAnsi="Times New Roman"/>
          <w:sz w:val="28"/>
          <w:lang w:val="uk-UA"/>
        </w:rPr>
      </w:pPr>
      <w:r w:rsidRPr="003D546E">
        <w:rPr>
          <w:rFonts w:ascii="Times New Roman" w:eastAsia="Times New Roman" w:hAnsi="Times New Roman"/>
          <w:sz w:val="28"/>
          <w:lang w:val="uk-UA"/>
        </w:rPr>
        <w:t>Організація і методика упровадження диференційованого навчання дає змогу задовольняти індивідуальні потреби, розвивати сильні сторони дітей та їхні інтереси в ході уроку.</w:t>
      </w:r>
    </w:p>
    <w:p w:rsidR="00F34D1E" w:rsidRPr="003D546E" w:rsidRDefault="00F34D1E" w:rsidP="00F34D1E">
      <w:pPr>
        <w:spacing w:after="0" w:line="1" w:lineRule="exact"/>
        <w:ind w:firstLine="567"/>
        <w:rPr>
          <w:rFonts w:ascii="Times New Roman" w:eastAsia="Times New Roman" w:hAnsi="Times New Roman"/>
          <w:sz w:val="20"/>
          <w:lang w:val="uk-UA"/>
        </w:rPr>
      </w:pPr>
    </w:p>
    <w:p w:rsidR="00F34D1E" w:rsidRPr="003D546E" w:rsidRDefault="00F34D1E" w:rsidP="00F34D1E">
      <w:pPr>
        <w:spacing w:after="0" w:line="357" w:lineRule="auto"/>
        <w:ind w:right="20" w:firstLine="567"/>
        <w:jc w:val="both"/>
        <w:rPr>
          <w:rFonts w:ascii="Times New Roman" w:eastAsia="Times New Roman" w:hAnsi="Times New Roman"/>
          <w:sz w:val="28"/>
          <w:lang w:val="uk-UA"/>
        </w:rPr>
      </w:pPr>
      <w:r w:rsidRPr="003D546E">
        <w:rPr>
          <w:rFonts w:ascii="Times New Roman" w:eastAsia="Times New Roman" w:hAnsi="Times New Roman"/>
          <w:sz w:val="28"/>
          <w:lang w:val="uk-UA"/>
        </w:rPr>
        <w:t xml:space="preserve">Як наслідок, сучасні вчителі мають застосовувати такий </w:t>
      </w:r>
      <w:proofErr w:type="spellStart"/>
      <w:r w:rsidRPr="003D546E">
        <w:rPr>
          <w:rFonts w:ascii="Times New Roman" w:eastAsia="Times New Roman" w:hAnsi="Times New Roman"/>
          <w:sz w:val="28"/>
          <w:lang w:val="uk-UA"/>
        </w:rPr>
        <w:t>курикулум</w:t>
      </w:r>
      <w:proofErr w:type="spellEnd"/>
      <w:r w:rsidRPr="003D546E">
        <w:rPr>
          <w:rFonts w:ascii="Times New Roman" w:eastAsia="Times New Roman" w:hAnsi="Times New Roman"/>
          <w:sz w:val="28"/>
          <w:lang w:val="uk-UA"/>
        </w:rPr>
        <w:t xml:space="preserve"> та підходи викладання, що дають змогу ефективно працювати з дітьми із ширшим діапазоном навчальних відмінностей.</w:t>
      </w:r>
    </w:p>
    <w:p w:rsidR="00F34D1E" w:rsidRPr="003D546E" w:rsidRDefault="00F34D1E" w:rsidP="00F34D1E">
      <w:pPr>
        <w:spacing w:after="0" w:line="0" w:lineRule="atLeast"/>
        <w:ind w:firstLine="567"/>
        <w:rPr>
          <w:rFonts w:ascii="Times New Roman" w:eastAsia="Times New Roman" w:hAnsi="Times New Roman"/>
          <w:b/>
          <w:i/>
          <w:sz w:val="28"/>
          <w:lang w:val="uk-UA"/>
        </w:rPr>
      </w:pPr>
    </w:p>
    <w:p w:rsidR="00F34D1E" w:rsidRPr="003D546E" w:rsidRDefault="00F34D1E" w:rsidP="00F34D1E">
      <w:pPr>
        <w:spacing w:after="0" w:line="0" w:lineRule="atLeast"/>
        <w:ind w:firstLine="567"/>
        <w:rPr>
          <w:rFonts w:ascii="Times New Roman" w:eastAsia="Times New Roman" w:hAnsi="Times New Roman"/>
          <w:b/>
          <w:i/>
          <w:sz w:val="28"/>
          <w:lang w:val="uk-UA"/>
        </w:rPr>
      </w:pPr>
      <w:r w:rsidRPr="003D546E">
        <w:rPr>
          <w:rFonts w:ascii="Times New Roman" w:eastAsia="Times New Roman" w:hAnsi="Times New Roman"/>
          <w:b/>
          <w:i/>
          <w:sz w:val="28"/>
          <w:lang w:val="uk-UA"/>
        </w:rPr>
        <w:t xml:space="preserve">3. </w:t>
      </w:r>
      <w:r w:rsidRPr="003D546E">
        <w:rPr>
          <w:rFonts w:ascii="Times New Roman" w:hAnsi="Times New Roman" w:cs="Times New Roman"/>
          <w:b/>
          <w:sz w:val="28"/>
          <w:szCs w:val="28"/>
          <w:lang w:val="uk-UA"/>
        </w:rPr>
        <w:t>Методика традиційного інтенсивного навчання</w:t>
      </w:r>
    </w:p>
    <w:p w:rsidR="00F34D1E" w:rsidRPr="003D546E" w:rsidRDefault="00F34D1E" w:rsidP="00F34D1E">
      <w:pPr>
        <w:spacing w:after="0" w:line="161" w:lineRule="exact"/>
        <w:ind w:firstLine="567"/>
        <w:rPr>
          <w:rFonts w:ascii="Times New Roman" w:eastAsia="Times New Roman" w:hAnsi="Times New Roman"/>
          <w:sz w:val="20"/>
          <w:lang w:val="uk-UA"/>
        </w:rPr>
      </w:pPr>
    </w:p>
    <w:p w:rsidR="00F34D1E" w:rsidRPr="003D546E" w:rsidRDefault="00F34D1E" w:rsidP="00F34D1E">
      <w:pPr>
        <w:spacing w:after="0" w:line="362" w:lineRule="auto"/>
        <w:ind w:firstLine="567"/>
        <w:jc w:val="both"/>
        <w:rPr>
          <w:rFonts w:ascii="Times New Roman" w:eastAsia="Times New Roman" w:hAnsi="Times New Roman"/>
          <w:sz w:val="28"/>
          <w:lang w:val="uk-UA"/>
        </w:rPr>
      </w:pPr>
      <w:r w:rsidRPr="003D546E">
        <w:rPr>
          <w:rFonts w:ascii="Times New Roman" w:eastAsia="Times New Roman" w:hAnsi="Times New Roman"/>
          <w:sz w:val="28"/>
          <w:lang w:val="uk-UA"/>
        </w:rPr>
        <w:t xml:space="preserve">Навчання відбувається під керівництвом учителя й орієнтоване на повне засвоєння базових умінь і понять. Традиційне інтенсивне навчання застосовується в комбінації з будь-якими формами роботи (фронтальними, груповими, індивідуальними). Як правило, центральною особою в ньому виступає вчитель. Ця методологія бере свій початок із 1970-их років, коли </w:t>
      </w:r>
      <w:proofErr w:type="spellStart"/>
      <w:r w:rsidRPr="003D546E">
        <w:rPr>
          <w:rFonts w:ascii="Times New Roman" w:eastAsia="Times New Roman" w:hAnsi="Times New Roman"/>
          <w:sz w:val="28"/>
          <w:lang w:val="uk-UA"/>
        </w:rPr>
        <w:t>Розеншайн</w:t>
      </w:r>
      <w:proofErr w:type="spellEnd"/>
      <w:r w:rsidRPr="003D546E">
        <w:rPr>
          <w:rFonts w:ascii="Times New Roman" w:eastAsia="Times New Roman" w:hAnsi="Times New Roman"/>
          <w:sz w:val="28"/>
          <w:lang w:val="uk-UA"/>
        </w:rPr>
        <w:t xml:space="preserve"> (</w:t>
      </w:r>
      <w:proofErr w:type="spellStart"/>
      <w:r w:rsidRPr="003D546E">
        <w:rPr>
          <w:rFonts w:ascii="Times New Roman" w:eastAsia="Times New Roman" w:hAnsi="Times New Roman"/>
          <w:sz w:val="28"/>
          <w:lang w:val="uk-UA"/>
        </w:rPr>
        <w:t>Rosenshine</w:t>
      </w:r>
      <w:proofErr w:type="spellEnd"/>
      <w:r w:rsidRPr="003D546E">
        <w:rPr>
          <w:rFonts w:ascii="Times New Roman" w:eastAsia="Times New Roman" w:hAnsi="Times New Roman"/>
          <w:sz w:val="28"/>
          <w:lang w:val="uk-UA"/>
        </w:rPr>
        <w:t xml:space="preserve">, 1971, 1976) і його колеги (Андерсон, </w:t>
      </w:r>
      <w:proofErr w:type="spellStart"/>
      <w:r w:rsidRPr="003D546E">
        <w:rPr>
          <w:rFonts w:ascii="Times New Roman" w:eastAsia="Times New Roman" w:hAnsi="Times New Roman"/>
          <w:sz w:val="28"/>
          <w:lang w:val="uk-UA"/>
        </w:rPr>
        <w:t>Евертсон</w:t>
      </w:r>
      <w:proofErr w:type="spellEnd"/>
      <w:r w:rsidRPr="003D546E">
        <w:rPr>
          <w:rFonts w:ascii="Times New Roman" w:eastAsia="Times New Roman" w:hAnsi="Times New Roman"/>
          <w:sz w:val="28"/>
          <w:lang w:val="uk-UA"/>
        </w:rPr>
        <w:t xml:space="preserve"> і </w:t>
      </w:r>
      <w:proofErr w:type="spellStart"/>
      <w:r w:rsidRPr="003D546E">
        <w:rPr>
          <w:rFonts w:ascii="Times New Roman" w:eastAsia="Times New Roman" w:hAnsi="Times New Roman"/>
          <w:sz w:val="28"/>
          <w:lang w:val="uk-UA"/>
        </w:rPr>
        <w:t>Брофі</w:t>
      </w:r>
      <w:proofErr w:type="spellEnd"/>
      <w:r w:rsidRPr="003D546E">
        <w:rPr>
          <w:rFonts w:ascii="Times New Roman" w:eastAsia="Times New Roman" w:hAnsi="Times New Roman"/>
          <w:sz w:val="28"/>
          <w:lang w:val="uk-UA"/>
        </w:rPr>
        <w:t xml:space="preserve"> (</w:t>
      </w:r>
      <w:proofErr w:type="spellStart"/>
      <w:r w:rsidRPr="003D546E">
        <w:rPr>
          <w:rFonts w:ascii="Times New Roman" w:eastAsia="Times New Roman" w:hAnsi="Times New Roman"/>
          <w:sz w:val="28"/>
          <w:lang w:val="uk-UA"/>
        </w:rPr>
        <w:t>Anderson</w:t>
      </w:r>
      <w:proofErr w:type="spellEnd"/>
      <w:r w:rsidRPr="003D546E">
        <w:rPr>
          <w:rFonts w:ascii="Times New Roman" w:eastAsia="Times New Roman" w:hAnsi="Times New Roman"/>
          <w:sz w:val="28"/>
          <w:lang w:val="uk-UA"/>
        </w:rPr>
        <w:t xml:space="preserve">, </w:t>
      </w:r>
      <w:proofErr w:type="spellStart"/>
      <w:r w:rsidRPr="003D546E">
        <w:rPr>
          <w:rFonts w:ascii="Times New Roman" w:eastAsia="Times New Roman" w:hAnsi="Times New Roman"/>
          <w:sz w:val="28"/>
          <w:lang w:val="uk-UA"/>
        </w:rPr>
        <w:t>Evertson</w:t>
      </w:r>
      <w:proofErr w:type="spellEnd"/>
      <w:r w:rsidRPr="003D546E">
        <w:rPr>
          <w:rFonts w:ascii="Times New Roman" w:eastAsia="Times New Roman" w:hAnsi="Times New Roman"/>
          <w:sz w:val="28"/>
          <w:lang w:val="uk-UA"/>
        </w:rPr>
        <w:t xml:space="preserve">, &amp; </w:t>
      </w:r>
      <w:proofErr w:type="spellStart"/>
      <w:r w:rsidRPr="003D546E">
        <w:rPr>
          <w:rFonts w:ascii="Times New Roman" w:eastAsia="Times New Roman" w:hAnsi="Times New Roman"/>
          <w:sz w:val="28"/>
          <w:lang w:val="uk-UA"/>
        </w:rPr>
        <w:t>Brophy</w:t>
      </w:r>
      <w:proofErr w:type="spellEnd"/>
      <w:r w:rsidRPr="003D546E">
        <w:rPr>
          <w:rFonts w:ascii="Times New Roman" w:eastAsia="Times New Roman" w:hAnsi="Times New Roman"/>
          <w:sz w:val="28"/>
          <w:lang w:val="uk-UA"/>
        </w:rPr>
        <w:t xml:space="preserve">), 1979; Фішер, </w:t>
      </w:r>
      <w:proofErr w:type="spellStart"/>
      <w:r w:rsidRPr="003D546E">
        <w:rPr>
          <w:rFonts w:ascii="Times New Roman" w:eastAsia="Times New Roman" w:hAnsi="Times New Roman"/>
          <w:sz w:val="28"/>
          <w:lang w:val="uk-UA"/>
        </w:rPr>
        <w:t>Берлінер</w:t>
      </w:r>
      <w:proofErr w:type="spellEnd"/>
      <w:r w:rsidRPr="003D546E">
        <w:rPr>
          <w:rFonts w:ascii="Times New Roman" w:eastAsia="Times New Roman" w:hAnsi="Times New Roman"/>
          <w:sz w:val="28"/>
          <w:lang w:val="uk-UA"/>
        </w:rPr>
        <w:t xml:space="preserve">, </w:t>
      </w:r>
      <w:proofErr w:type="spellStart"/>
      <w:r w:rsidRPr="003D546E">
        <w:rPr>
          <w:rFonts w:ascii="Times New Roman" w:eastAsia="Times New Roman" w:hAnsi="Times New Roman"/>
          <w:sz w:val="28"/>
          <w:lang w:val="uk-UA"/>
        </w:rPr>
        <w:t>Філбі</w:t>
      </w:r>
      <w:proofErr w:type="spellEnd"/>
      <w:r w:rsidRPr="003D546E">
        <w:rPr>
          <w:rFonts w:ascii="Times New Roman" w:eastAsia="Times New Roman" w:hAnsi="Times New Roman"/>
          <w:sz w:val="28"/>
          <w:lang w:val="uk-UA"/>
        </w:rPr>
        <w:t xml:space="preserve">, </w:t>
      </w:r>
      <w:proofErr w:type="spellStart"/>
      <w:r w:rsidRPr="003D546E">
        <w:rPr>
          <w:rFonts w:ascii="Times New Roman" w:eastAsia="Times New Roman" w:hAnsi="Times New Roman"/>
          <w:sz w:val="28"/>
          <w:lang w:val="uk-UA"/>
        </w:rPr>
        <w:t>Марлайв</w:t>
      </w:r>
      <w:proofErr w:type="spellEnd"/>
      <w:r w:rsidRPr="003D546E">
        <w:rPr>
          <w:rFonts w:ascii="Times New Roman" w:eastAsia="Times New Roman" w:hAnsi="Times New Roman"/>
          <w:sz w:val="28"/>
          <w:lang w:val="uk-UA"/>
        </w:rPr>
        <w:t xml:space="preserve">, </w:t>
      </w:r>
      <w:proofErr w:type="spellStart"/>
      <w:r w:rsidRPr="003D546E">
        <w:rPr>
          <w:rFonts w:ascii="Times New Roman" w:eastAsia="Times New Roman" w:hAnsi="Times New Roman"/>
          <w:sz w:val="28"/>
          <w:lang w:val="uk-UA"/>
        </w:rPr>
        <w:t>Кахен</w:t>
      </w:r>
      <w:proofErr w:type="spellEnd"/>
      <w:r w:rsidRPr="003D546E">
        <w:rPr>
          <w:rFonts w:ascii="Times New Roman" w:eastAsia="Times New Roman" w:hAnsi="Times New Roman"/>
          <w:sz w:val="28"/>
          <w:lang w:val="uk-UA"/>
        </w:rPr>
        <w:t xml:space="preserve"> і </w:t>
      </w:r>
      <w:proofErr w:type="spellStart"/>
      <w:r w:rsidRPr="003D546E">
        <w:rPr>
          <w:rFonts w:ascii="Times New Roman" w:eastAsia="Times New Roman" w:hAnsi="Times New Roman"/>
          <w:sz w:val="28"/>
          <w:lang w:val="uk-UA"/>
        </w:rPr>
        <w:t>Дішо</w:t>
      </w:r>
      <w:proofErr w:type="spellEnd"/>
      <w:r w:rsidRPr="003D546E">
        <w:rPr>
          <w:rFonts w:ascii="Times New Roman" w:eastAsia="Times New Roman" w:hAnsi="Times New Roman"/>
          <w:sz w:val="28"/>
          <w:lang w:val="uk-UA"/>
        </w:rPr>
        <w:t xml:space="preserve"> (</w:t>
      </w:r>
      <w:proofErr w:type="spellStart"/>
      <w:r w:rsidRPr="003D546E">
        <w:rPr>
          <w:rFonts w:ascii="Times New Roman" w:eastAsia="Times New Roman" w:hAnsi="Times New Roman"/>
          <w:sz w:val="28"/>
          <w:lang w:val="uk-UA"/>
        </w:rPr>
        <w:t>Fisher</w:t>
      </w:r>
      <w:proofErr w:type="spellEnd"/>
      <w:r w:rsidRPr="003D546E">
        <w:rPr>
          <w:rFonts w:ascii="Times New Roman" w:eastAsia="Times New Roman" w:hAnsi="Times New Roman"/>
          <w:sz w:val="28"/>
          <w:lang w:val="uk-UA"/>
        </w:rPr>
        <w:t xml:space="preserve">, </w:t>
      </w:r>
      <w:proofErr w:type="spellStart"/>
      <w:r w:rsidRPr="003D546E">
        <w:rPr>
          <w:rFonts w:ascii="Times New Roman" w:eastAsia="Times New Roman" w:hAnsi="Times New Roman"/>
          <w:sz w:val="28"/>
          <w:lang w:val="uk-UA"/>
        </w:rPr>
        <w:t>Berliner</w:t>
      </w:r>
      <w:proofErr w:type="spellEnd"/>
      <w:r w:rsidRPr="003D546E">
        <w:rPr>
          <w:rFonts w:ascii="Times New Roman" w:eastAsia="Times New Roman" w:hAnsi="Times New Roman"/>
          <w:sz w:val="28"/>
          <w:lang w:val="uk-UA"/>
        </w:rPr>
        <w:t xml:space="preserve">, </w:t>
      </w:r>
      <w:proofErr w:type="spellStart"/>
      <w:r w:rsidRPr="003D546E">
        <w:rPr>
          <w:rFonts w:ascii="Times New Roman" w:eastAsia="Times New Roman" w:hAnsi="Times New Roman"/>
          <w:sz w:val="28"/>
          <w:lang w:val="uk-UA"/>
        </w:rPr>
        <w:t>Filby</w:t>
      </w:r>
      <w:proofErr w:type="spellEnd"/>
      <w:r w:rsidRPr="003D546E">
        <w:rPr>
          <w:rFonts w:ascii="Times New Roman" w:eastAsia="Times New Roman" w:hAnsi="Times New Roman"/>
          <w:sz w:val="28"/>
          <w:lang w:val="uk-UA"/>
        </w:rPr>
        <w:t xml:space="preserve">, </w:t>
      </w:r>
      <w:proofErr w:type="spellStart"/>
      <w:r w:rsidRPr="003D546E">
        <w:rPr>
          <w:rFonts w:ascii="Times New Roman" w:eastAsia="Times New Roman" w:hAnsi="Times New Roman"/>
          <w:sz w:val="28"/>
          <w:lang w:val="uk-UA"/>
        </w:rPr>
        <w:t>Marliave</w:t>
      </w:r>
      <w:proofErr w:type="spellEnd"/>
      <w:r w:rsidRPr="003D546E">
        <w:rPr>
          <w:rFonts w:ascii="Times New Roman" w:eastAsia="Times New Roman" w:hAnsi="Times New Roman"/>
          <w:sz w:val="28"/>
          <w:lang w:val="uk-UA"/>
        </w:rPr>
        <w:t xml:space="preserve">, </w:t>
      </w:r>
      <w:proofErr w:type="spellStart"/>
      <w:r w:rsidRPr="003D546E">
        <w:rPr>
          <w:rFonts w:ascii="Times New Roman" w:eastAsia="Times New Roman" w:hAnsi="Times New Roman"/>
          <w:sz w:val="28"/>
          <w:lang w:val="uk-UA"/>
        </w:rPr>
        <w:t>Cahen</w:t>
      </w:r>
      <w:proofErr w:type="spellEnd"/>
      <w:r w:rsidRPr="003D546E">
        <w:rPr>
          <w:rFonts w:ascii="Times New Roman" w:eastAsia="Times New Roman" w:hAnsi="Times New Roman"/>
          <w:sz w:val="28"/>
          <w:lang w:val="uk-UA"/>
        </w:rPr>
        <w:t xml:space="preserve">, &amp; </w:t>
      </w:r>
      <w:proofErr w:type="spellStart"/>
      <w:r w:rsidRPr="003D546E">
        <w:rPr>
          <w:rFonts w:ascii="Times New Roman" w:eastAsia="Times New Roman" w:hAnsi="Times New Roman"/>
          <w:sz w:val="28"/>
          <w:lang w:val="uk-UA"/>
        </w:rPr>
        <w:t>Dishaw</w:t>
      </w:r>
      <w:proofErr w:type="spellEnd"/>
      <w:r w:rsidRPr="003D546E">
        <w:rPr>
          <w:rFonts w:ascii="Times New Roman" w:eastAsia="Times New Roman" w:hAnsi="Times New Roman"/>
          <w:sz w:val="28"/>
          <w:lang w:val="uk-UA"/>
        </w:rPr>
        <w:t>, 1980) почали</w:t>
      </w:r>
      <w:bookmarkStart w:id="1" w:name="page3"/>
      <w:bookmarkEnd w:id="1"/>
      <w:r w:rsidRPr="003D546E">
        <w:rPr>
          <w:rFonts w:ascii="Times New Roman" w:eastAsia="Times New Roman" w:hAnsi="Times New Roman"/>
          <w:sz w:val="28"/>
          <w:lang w:val="uk-UA"/>
        </w:rPr>
        <w:t xml:space="preserve"> вживати цей </w:t>
      </w:r>
      <w:r w:rsidRPr="003D546E">
        <w:rPr>
          <w:rFonts w:ascii="Times New Roman" w:eastAsia="Times New Roman" w:hAnsi="Times New Roman"/>
          <w:sz w:val="28"/>
          <w:lang w:val="uk-UA"/>
        </w:rPr>
        <w:lastRenderedPageBreak/>
        <w:t>термін у зв’язку з ефективною педагогічною практикою й учнівськими досягненнями.</w:t>
      </w:r>
    </w:p>
    <w:p w:rsidR="00F34D1E" w:rsidRPr="003D546E" w:rsidRDefault="00F34D1E" w:rsidP="00F34D1E">
      <w:pPr>
        <w:spacing w:after="0" w:line="2" w:lineRule="exact"/>
        <w:ind w:firstLine="567"/>
        <w:rPr>
          <w:rFonts w:ascii="Times New Roman" w:eastAsia="Times New Roman" w:hAnsi="Times New Roman"/>
          <w:sz w:val="20"/>
          <w:lang w:val="uk-UA"/>
        </w:rPr>
      </w:pPr>
    </w:p>
    <w:p w:rsidR="00F34D1E" w:rsidRPr="003D546E" w:rsidRDefault="00F34D1E" w:rsidP="00F34D1E">
      <w:pPr>
        <w:spacing w:after="0" w:line="360" w:lineRule="auto"/>
        <w:ind w:firstLine="567"/>
        <w:jc w:val="both"/>
        <w:rPr>
          <w:rFonts w:ascii="Times New Roman" w:eastAsia="Times New Roman" w:hAnsi="Times New Roman"/>
          <w:sz w:val="28"/>
          <w:lang w:val="uk-UA"/>
        </w:rPr>
      </w:pPr>
      <w:r w:rsidRPr="003D546E">
        <w:rPr>
          <w:rFonts w:ascii="Times New Roman" w:eastAsia="Times New Roman" w:hAnsi="Times New Roman"/>
          <w:sz w:val="28"/>
          <w:lang w:val="uk-UA"/>
        </w:rPr>
        <w:t>Згідно з цим методом, педагог організовує навчання за чітко структурованою схемою, розбиває цей процес на маленькі кроки, контролює розуміння пройденого матеріалу, моделює застосування цільових умінь і навичок та забезпечує учням достатньо можливостей для самостійного їх відпрацювання під його керівництвом. Весь цей процес має систематичний та послідовний характер.</w:t>
      </w:r>
    </w:p>
    <w:p w:rsidR="00F34D1E" w:rsidRPr="003D546E" w:rsidRDefault="00F34D1E" w:rsidP="00F34D1E">
      <w:pPr>
        <w:spacing w:after="0" w:line="1" w:lineRule="exact"/>
        <w:ind w:firstLine="567"/>
        <w:rPr>
          <w:rFonts w:ascii="Times New Roman" w:eastAsia="Times New Roman" w:hAnsi="Times New Roman"/>
          <w:sz w:val="20"/>
          <w:lang w:val="uk-UA"/>
        </w:rPr>
      </w:pPr>
    </w:p>
    <w:p w:rsidR="00F34D1E" w:rsidRPr="003D546E" w:rsidRDefault="00F34D1E" w:rsidP="00F34D1E">
      <w:pPr>
        <w:spacing w:after="0" w:line="357" w:lineRule="auto"/>
        <w:ind w:firstLine="567"/>
        <w:jc w:val="both"/>
        <w:rPr>
          <w:rFonts w:ascii="Times New Roman" w:eastAsia="Times New Roman" w:hAnsi="Times New Roman"/>
          <w:sz w:val="28"/>
          <w:lang w:val="uk-UA"/>
        </w:rPr>
      </w:pPr>
      <w:r w:rsidRPr="003D546E">
        <w:rPr>
          <w:rFonts w:ascii="Times New Roman" w:eastAsia="Times New Roman" w:hAnsi="Times New Roman"/>
          <w:sz w:val="28"/>
          <w:lang w:val="uk-UA"/>
        </w:rPr>
        <w:t>Цей метод передбачає виконання вчителем шести методичних функцій, що лежать в основі ефективного навчання базових понять і навичок.</w:t>
      </w:r>
    </w:p>
    <w:p w:rsidR="00F34D1E" w:rsidRPr="003D546E" w:rsidRDefault="00F34D1E" w:rsidP="00F34D1E">
      <w:pPr>
        <w:spacing w:after="0" w:line="2" w:lineRule="exact"/>
        <w:ind w:firstLine="567"/>
        <w:rPr>
          <w:rFonts w:ascii="Times New Roman" w:eastAsia="Times New Roman" w:hAnsi="Times New Roman"/>
          <w:sz w:val="20"/>
          <w:lang w:val="uk-UA"/>
        </w:rPr>
      </w:pPr>
    </w:p>
    <w:p w:rsidR="00F34D1E" w:rsidRPr="003D546E" w:rsidRDefault="00F34D1E" w:rsidP="00F34D1E">
      <w:pPr>
        <w:numPr>
          <w:ilvl w:val="0"/>
          <w:numId w:val="5"/>
        </w:numPr>
        <w:tabs>
          <w:tab w:val="left" w:pos="620"/>
        </w:tabs>
        <w:spacing w:after="0" w:line="0" w:lineRule="atLeast"/>
        <w:ind w:firstLine="993"/>
        <w:rPr>
          <w:rFonts w:ascii="Times New Roman" w:eastAsia="Times New Roman" w:hAnsi="Times New Roman"/>
          <w:sz w:val="28"/>
          <w:lang w:val="uk-UA"/>
        </w:rPr>
      </w:pPr>
      <w:r w:rsidRPr="003D546E">
        <w:rPr>
          <w:rFonts w:ascii="Times New Roman" w:eastAsia="Times New Roman" w:hAnsi="Times New Roman"/>
          <w:sz w:val="28"/>
          <w:lang w:val="uk-UA"/>
        </w:rPr>
        <w:t>Актуалізація та перевірка раніше засвоєного матеріалу.</w:t>
      </w:r>
    </w:p>
    <w:p w:rsidR="00F34D1E" w:rsidRPr="003D546E" w:rsidRDefault="00F34D1E" w:rsidP="00F34D1E">
      <w:pPr>
        <w:spacing w:after="0" w:line="162" w:lineRule="exact"/>
        <w:ind w:firstLine="993"/>
        <w:rPr>
          <w:rFonts w:ascii="Times New Roman" w:eastAsia="Times New Roman" w:hAnsi="Times New Roman"/>
          <w:sz w:val="28"/>
          <w:lang w:val="uk-UA"/>
        </w:rPr>
      </w:pPr>
    </w:p>
    <w:p w:rsidR="00F34D1E" w:rsidRPr="003D546E" w:rsidRDefault="00F34D1E" w:rsidP="00F34D1E">
      <w:pPr>
        <w:numPr>
          <w:ilvl w:val="0"/>
          <w:numId w:val="5"/>
        </w:numPr>
        <w:tabs>
          <w:tab w:val="left" w:pos="620"/>
        </w:tabs>
        <w:spacing w:after="0" w:line="0" w:lineRule="atLeast"/>
        <w:ind w:firstLine="993"/>
        <w:rPr>
          <w:rFonts w:ascii="Times New Roman" w:eastAsia="Times New Roman" w:hAnsi="Times New Roman"/>
          <w:sz w:val="28"/>
          <w:lang w:val="uk-UA"/>
        </w:rPr>
      </w:pPr>
      <w:r w:rsidRPr="003D546E">
        <w:rPr>
          <w:rFonts w:ascii="Times New Roman" w:eastAsia="Times New Roman" w:hAnsi="Times New Roman"/>
          <w:sz w:val="28"/>
          <w:lang w:val="uk-UA"/>
        </w:rPr>
        <w:t>Презентація і демонстрація.</w:t>
      </w:r>
    </w:p>
    <w:p w:rsidR="00F34D1E" w:rsidRPr="003D546E" w:rsidRDefault="00F34D1E" w:rsidP="00F34D1E">
      <w:pPr>
        <w:spacing w:after="0" w:line="162" w:lineRule="exact"/>
        <w:ind w:firstLine="993"/>
        <w:rPr>
          <w:rFonts w:ascii="Times New Roman" w:eastAsia="Times New Roman" w:hAnsi="Times New Roman"/>
          <w:sz w:val="28"/>
          <w:lang w:val="uk-UA"/>
        </w:rPr>
      </w:pPr>
    </w:p>
    <w:p w:rsidR="00F34D1E" w:rsidRPr="003D546E" w:rsidRDefault="00F34D1E" w:rsidP="00F34D1E">
      <w:pPr>
        <w:numPr>
          <w:ilvl w:val="0"/>
          <w:numId w:val="5"/>
        </w:numPr>
        <w:tabs>
          <w:tab w:val="left" w:pos="620"/>
        </w:tabs>
        <w:spacing w:after="0" w:line="0" w:lineRule="atLeast"/>
        <w:ind w:firstLine="993"/>
        <w:rPr>
          <w:rFonts w:ascii="Times New Roman" w:eastAsia="Times New Roman" w:hAnsi="Times New Roman"/>
          <w:sz w:val="28"/>
          <w:lang w:val="uk-UA"/>
        </w:rPr>
      </w:pPr>
      <w:r w:rsidRPr="003D546E">
        <w:rPr>
          <w:rFonts w:ascii="Times New Roman" w:eastAsia="Times New Roman" w:hAnsi="Times New Roman"/>
          <w:sz w:val="28"/>
          <w:lang w:val="uk-UA"/>
        </w:rPr>
        <w:t>Керована практика.</w:t>
      </w:r>
    </w:p>
    <w:p w:rsidR="00F34D1E" w:rsidRPr="003D546E" w:rsidRDefault="00F34D1E" w:rsidP="00F34D1E">
      <w:pPr>
        <w:spacing w:after="0" w:line="158" w:lineRule="exact"/>
        <w:ind w:firstLine="993"/>
        <w:rPr>
          <w:rFonts w:ascii="Times New Roman" w:eastAsia="Times New Roman" w:hAnsi="Times New Roman"/>
          <w:sz w:val="28"/>
          <w:lang w:val="uk-UA"/>
        </w:rPr>
      </w:pPr>
    </w:p>
    <w:p w:rsidR="00F34D1E" w:rsidRPr="003D546E" w:rsidRDefault="00F34D1E" w:rsidP="00F34D1E">
      <w:pPr>
        <w:numPr>
          <w:ilvl w:val="0"/>
          <w:numId w:val="5"/>
        </w:numPr>
        <w:tabs>
          <w:tab w:val="left" w:pos="620"/>
        </w:tabs>
        <w:spacing w:after="0" w:line="0" w:lineRule="atLeast"/>
        <w:ind w:firstLine="993"/>
        <w:rPr>
          <w:rFonts w:ascii="Times New Roman" w:eastAsia="Times New Roman" w:hAnsi="Times New Roman"/>
          <w:sz w:val="28"/>
          <w:lang w:val="uk-UA"/>
        </w:rPr>
      </w:pPr>
      <w:r w:rsidRPr="003D546E">
        <w:rPr>
          <w:rFonts w:ascii="Times New Roman" w:eastAsia="Times New Roman" w:hAnsi="Times New Roman"/>
          <w:sz w:val="28"/>
          <w:lang w:val="uk-UA"/>
        </w:rPr>
        <w:t>Зворотний зв’язок і виправлення .</w:t>
      </w:r>
    </w:p>
    <w:p w:rsidR="00F34D1E" w:rsidRPr="003D546E" w:rsidRDefault="00F34D1E" w:rsidP="00F34D1E">
      <w:pPr>
        <w:spacing w:after="0" w:line="162" w:lineRule="exact"/>
        <w:ind w:firstLine="993"/>
        <w:rPr>
          <w:rFonts w:ascii="Times New Roman" w:eastAsia="Times New Roman" w:hAnsi="Times New Roman"/>
          <w:sz w:val="28"/>
          <w:lang w:val="uk-UA"/>
        </w:rPr>
      </w:pPr>
    </w:p>
    <w:p w:rsidR="00F34D1E" w:rsidRPr="003D546E" w:rsidRDefault="00F34D1E" w:rsidP="00F34D1E">
      <w:pPr>
        <w:numPr>
          <w:ilvl w:val="0"/>
          <w:numId w:val="5"/>
        </w:numPr>
        <w:tabs>
          <w:tab w:val="left" w:pos="620"/>
        </w:tabs>
        <w:spacing w:after="0" w:line="0" w:lineRule="atLeast"/>
        <w:ind w:firstLine="993"/>
        <w:rPr>
          <w:rFonts w:ascii="Times New Roman" w:eastAsia="Times New Roman" w:hAnsi="Times New Roman"/>
          <w:sz w:val="28"/>
          <w:lang w:val="uk-UA"/>
        </w:rPr>
      </w:pPr>
      <w:r w:rsidRPr="003D546E">
        <w:rPr>
          <w:rFonts w:ascii="Times New Roman" w:eastAsia="Times New Roman" w:hAnsi="Times New Roman"/>
          <w:sz w:val="28"/>
          <w:lang w:val="uk-UA"/>
        </w:rPr>
        <w:t>Самостійна практика (заповнення прогалин або розширення знань).</w:t>
      </w:r>
    </w:p>
    <w:p w:rsidR="00F34D1E" w:rsidRPr="003D546E" w:rsidRDefault="00F34D1E" w:rsidP="00F34D1E">
      <w:pPr>
        <w:spacing w:after="0" w:line="158" w:lineRule="exact"/>
        <w:ind w:firstLine="993"/>
        <w:rPr>
          <w:rFonts w:ascii="Times New Roman" w:eastAsia="Times New Roman" w:hAnsi="Times New Roman"/>
          <w:sz w:val="28"/>
          <w:lang w:val="uk-UA"/>
        </w:rPr>
      </w:pPr>
    </w:p>
    <w:p w:rsidR="00F34D1E" w:rsidRPr="003D546E" w:rsidRDefault="00F34D1E" w:rsidP="00F34D1E">
      <w:pPr>
        <w:numPr>
          <w:ilvl w:val="0"/>
          <w:numId w:val="5"/>
        </w:numPr>
        <w:tabs>
          <w:tab w:val="left" w:pos="620"/>
        </w:tabs>
        <w:spacing w:after="0" w:line="0" w:lineRule="atLeast"/>
        <w:ind w:firstLine="993"/>
        <w:rPr>
          <w:rFonts w:ascii="Times New Roman" w:eastAsia="Times New Roman" w:hAnsi="Times New Roman"/>
          <w:sz w:val="28"/>
          <w:lang w:val="uk-UA"/>
        </w:rPr>
      </w:pPr>
      <w:r w:rsidRPr="003D546E">
        <w:rPr>
          <w:rFonts w:ascii="Times New Roman" w:eastAsia="Times New Roman" w:hAnsi="Times New Roman"/>
          <w:sz w:val="28"/>
          <w:lang w:val="uk-UA"/>
        </w:rPr>
        <w:t>Часте повторення.</w:t>
      </w:r>
    </w:p>
    <w:p w:rsidR="00F34D1E" w:rsidRPr="003D546E" w:rsidRDefault="00F34D1E" w:rsidP="00F34D1E">
      <w:pPr>
        <w:spacing w:after="0" w:line="163" w:lineRule="exact"/>
        <w:ind w:firstLine="567"/>
        <w:rPr>
          <w:rFonts w:ascii="Times New Roman" w:eastAsia="Times New Roman" w:hAnsi="Times New Roman"/>
          <w:sz w:val="20"/>
          <w:lang w:val="uk-UA"/>
        </w:rPr>
      </w:pPr>
    </w:p>
    <w:p w:rsidR="00F34D1E" w:rsidRPr="003D546E" w:rsidRDefault="00F34D1E" w:rsidP="00F34D1E">
      <w:pPr>
        <w:spacing w:after="0" w:line="360" w:lineRule="auto"/>
        <w:ind w:firstLine="567"/>
        <w:jc w:val="both"/>
        <w:rPr>
          <w:rFonts w:ascii="Times New Roman" w:eastAsia="Times New Roman" w:hAnsi="Times New Roman"/>
          <w:sz w:val="28"/>
          <w:lang w:val="uk-UA"/>
        </w:rPr>
      </w:pPr>
      <w:r w:rsidRPr="003D546E">
        <w:rPr>
          <w:rFonts w:ascii="Times New Roman" w:eastAsia="Times New Roman" w:hAnsi="Times New Roman"/>
          <w:sz w:val="28"/>
          <w:lang w:val="uk-UA"/>
        </w:rPr>
        <w:t>Традиційне інтенсивне навчання має низку переваг в роботі з дітьми з особливими потребами. По-перше, докладні пояснення дають змогу дитині точно кодувати інформацію. Адже багато таких дітей стикаються з проблемами в навчанні тому, що не можуть запам’ятати інформацію. По - друге, впроваджуючи метод традиційного інтенсивного навчання, вчитель залучає дітей до активної роботи з академічних матеріалом. По-третє, метод традиційного інтенсивного навчання забезпечує учням ширші можливості для активного залучення та відповіді на уроці .</w:t>
      </w:r>
    </w:p>
    <w:p w:rsidR="00F34D1E" w:rsidRPr="003D546E" w:rsidRDefault="00F34D1E" w:rsidP="00F34D1E">
      <w:pPr>
        <w:spacing w:after="0" w:line="364" w:lineRule="auto"/>
        <w:ind w:firstLine="567"/>
        <w:jc w:val="both"/>
        <w:rPr>
          <w:rFonts w:ascii="Times New Roman" w:eastAsia="Times New Roman" w:hAnsi="Times New Roman"/>
          <w:sz w:val="28"/>
          <w:lang w:val="uk-UA"/>
        </w:rPr>
      </w:pPr>
      <w:r w:rsidRPr="003D546E">
        <w:rPr>
          <w:rFonts w:ascii="Times New Roman" w:eastAsia="Times New Roman" w:hAnsi="Times New Roman"/>
          <w:sz w:val="28"/>
          <w:lang w:val="uk-UA"/>
        </w:rPr>
        <w:t xml:space="preserve">Традиційне інтенсивне навчання посідає важливе місце в методології двох широко відомих педагогічних технологій. Ці технології орієнтовані на здійснення втручань з акцентом на формуванні когнітивних стратегій. По-перше, це програма «Втручання для вироблення стратегій», створена науковцями </w:t>
      </w:r>
      <w:proofErr w:type="spellStart"/>
      <w:r w:rsidRPr="003D546E">
        <w:rPr>
          <w:rFonts w:ascii="Times New Roman" w:eastAsia="Times New Roman" w:hAnsi="Times New Roman"/>
          <w:sz w:val="28"/>
          <w:lang w:val="uk-UA"/>
        </w:rPr>
        <w:lastRenderedPageBreak/>
        <w:t>Канзаського</w:t>
      </w:r>
      <w:proofErr w:type="spellEnd"/>
      <w:r w:rsidRPr="003D546E">
        <w:rPr>
          <w:rFonts w:ascii="Times New Roman" w:eastAsia="Times New Roman" w:hAnsi="Times New Roman"/>
          <w:sz w:val="28"/>
          <w:lang w:val="uk-UA"/>
        </w:rPr>
        <w:t xml:space="preserve"> Університету (</w:t>
      </w:r>
      <w:proofErr w:type="spellStart"/>
      <w:r w:rsidRPr="003D546E">
        <w:rPr>
          <w:rFonts w:ascii="Times New Roman" w:eastAsia="Times New Roman" w:hAnsi="Times New Roman"/>
          <w:sz w:val="28"/>
          <w:lang w:val="uk-UA"/>
        </w:rPr>
        <w:t>Strategies</w:t>
      </w:r>
      <w:proofErr w:type="spellEnd"/>
      <w:r w:rsidRPr="003D546E">
        <w:rPr>
          <w:rFonts w:ascii="Times New Roman" w:eastAsia="Times New Roman" w:hAnsi="Times New Roman"/>
          <w:sz w:val="28"/>
          <w:lang w:val="uk-UA"/>
        </w:rPr>
        <w:t xml:space="preserve"> </w:t>
      </w:r>
      <w:proofErr w:type="spellStart"/>
      <w:r w:rsidRPr="003D546E">
        <w:rPr>
          <w:rFonts w:ascii="Times New Roman" w:eastAsia="Times New Roman" w:hAnsi="Times New Roman"/>
          <w:sz w:val="28"/>
          <w:lang w:val="uk-UA"/>
        </w:rPr>
        <w:t>Intervention</w:t>
      </w:r>
      <w:proofErr w:type="spellEnd"/>
      <w:r w:rsidRPr="003D546E">
        <w:rPr>
          <w:rFonts w:ascii="Times New Roman" w:eastAsia="Times New Roman" w:hAnsi="Times New Roman"/>
          <w:sz w:val="28"/>
          <w:lang w:val="uk-UA"/>
        </w:rPr>
        <w:t xml:space="preserve"> </w:t>
      </w:r>
      <w:proofErr w:type="spellStart"/>
      <w:r w:rsidRPr="003D546E">
        <w:rPr>
          <w:rFonts w:ascii="Times New Roman" w:eastAsia="Times New Roman" w:hAnsi="Times New Roman"/>
          <w:sz w:val="28"/>
          <w:lang w:val="uk-UA"/>
        </w:rPr>
        <w:t>Model</w:t>
      </w:r>
      <w:proofErr w:type="spellEnd"/>
      <w:r w:rsidRPr="003D546E">
        <w:rPr>
          <w:rFonts w:ascii="Times New Roman" w:eastAsia="Times New Roman" w:hAnsi="Times New Roman"/>
          <w:sz w:val="28"/>
          <w:lang w:val="uk-UA"/>
        </w:rPr>
        <w:t xml:space="preserve">, автори </w:t>
      </w:r>
      <w:proofErr w:type="spellStart"/>
      <w:r w:rsidRPr="003D546E">
        <w:rPr>
          <w:rFonts w:ascii="Times New Roman" w:eastAsia="Times New Roman" w:hAnsi="Times New Roman"/>
          <w:sz w:val="28"/>
          <w:lang w:val="uk-UA"/>
        </w:rPr>
        <w:t>Дешлер</w:t>
      </w:r>
      <w:proofErr w:type="spellEnd"/>
      <w:r w:rsidRPr="003D546E">
        <w:rPr>
          <w:rFonts w:ascii="Times New Roman" w:eastAsia="Times New Roman" w:hAnsi="Times New Roman"/>
          <w:sz w:val="28"/>
          <w:lang w:val="uk-UA"/>
        </w:rPr>
        <w:t xml:space="preserve">, </w:t>
      </w:r>
      <w:proofErr w:type="spellStart"/>
      <w:r w:rsidRPr="003D546E">
        <w:rPr>
          <w:rFonts w:ascii="Times New Roman" w:eastAsia="Times New Roman" w:hAnsi="Times New Roman"/>
          <w:sz w:val="28"/>
          <w:lang w:val="uk-UA"/>
        </w:rPr>
        <w:t>Шумейкер</w:t>
      </w:r>
      <w:proofErr w:type="spellEnd"/>
      <w:r w:rsidRPr="003D546E">
        <w:rPr>
          <w:rFonts w:ascii="Times New Roman" w:eastAsia="Times New Roman" w:hAnsi="Times New Roman"/>
          <w:sz w:val="28"/>
          <w:lang w:val="uk-UA"/>
        </w:rPr>
        <w:t xml:space="preserve">, Ленц та </w:t>
      </w:r>
      <w:proofErr w:type="spellStart"/>
      <w:r w:rsidRPr="003D546E">
        <w:rPr>
          <w:rFonts w:ascii="Times New Roman" w:eastAsia="Times New Roman" w:hAnsi="Times New Roman"/>
          <w:sz w:val="28"/>
          <w:lang w:val="uk-UA"/>
        </w:rPr>
        <w:t>Елліс</w:t>
      </w:r>
      <w:proofErr w:type="spellEnd"/>
      <w:r w:rsidRPr="003D546E">
        <w:rPr>
          <w:rFonts w:ascii="Times New Roman" w:eastAsia="Times New Roman" w:hAnsi="Times New Roman"/>
          <w:sz w:val="28"/>
          <w:lang w:val="uk-UA"/>
        </w:rPr>
        <w:t xml:space="preserve"> (</w:t>
      </w:r>
      <w:proofErr w:type="spellStart"/>
      <w:r w:rsidRPr="003D546E">
        <w:rPr>
          <w:rFonts w:ascii="Times New Roman" w:eastAsia="Times New Roman" w:hAnsi="Times New Roman"/>
          <w:sz w:val="28"/>
          <w:lang w:val="uk-UA"/>
        </w:rPr>
        <w:t>Deshler</w:t>
      </w:r>
      <w:proofErr w:type="spellEnd"/>
      <w:r w:rsidRPr="003D546E">
        <w:rPr>
          <w:rFonts w:ascii="Times New Roman" w:eastAsia="Times New Roman" w:hAnsi="Times New Roman"/>
          <w:sz w:val="28"/>
          <w:lang w:val="uk-UA"/>
        </w:rPr>
        <w:t xml:space="preserve">, </w:t>
      </w:r>
      <w:proofErr w:type="spellStart"/>
      <w:r w:rsidRPr="003D546E">
        <w:rPr>
          <w:rFonts w:ascii="Times New Roman" w:eastAsia="Times New Roman" w:hAnsi="Times New Roman"/>
          <w:sz w:val="28"/>
          <w:lang w:val="uk-UA"/>
        </w:rPr>
        <w:t>Schumaker</w:t>
      </w:r>
      <w:proofErr w:type="spellEnd"/>
      <w:r w:rsidRPr="003D546E">
        <w:rPr>
          <w:rFonts w:ascii="Times New Roman" w:eastAsia="Times New Roman" w:hAnsi="Times New Roman"/>
          <w:sz w:val="28"/>
          <w:lang w:val="uk-UA"/>
        </w:rPr>
        <w:t xml:space="preserve">, </w:t>
      </w:r>
      <w:proofErr w:type="spellStart"/>
      <w:r w:rsidRPr="003D546E">
        <w:rPr>
          <w:rFonts w:ascii="Times New Roman" w:eastAsia="Times New Roman" w:hAnsi="Times New Roman"/>
          <w:sz w:val="28"/>
          <w:lang w:val="uk-UA"/>
        </w:rPr>
        <w:t>Lenz</w:t>
      </w:r>
      <w:proofErr w:type="spellEnd"/>
      <w:r w:rsidRPr="003D546E">
        <w:rPr>
          <w:rFonts w:ascii="Times New Roman" w:eastAsia="Times New Roman" w:hAnsi="Times New Roman"/>
          <w:sz w:val="28"/>
          <w:lang w:val="uk-UA"/>
        </w:rPr>
        <w:t xml:space="preserve">, &amp; </w:t>
      </w:r>
      <w:proofErr w:type="spellStart"/>
      <w:r w:rsidRPr="003D546E">
        <w:rPr>
          <w:rFonts w:ascii="Times New Roman" w:eastAsia="Times New Roman" w:hAnsi="Times New Roman"/>
          <w:sz w:val="28"/>
          <w:lang w:val="uk-UA"/>
        </w:rPr>
        <w:t>Ellis</w:t>
      </w:r>
      <w:proofErr w:type="spellEnd"/>
      <w:r w:rsidRPr="003D546E">
        <w:rPr>
          <w:rFonts w:ascii="Times New Roman" w:eastAsia="Times New Roman" w:hAnsi="Times New Roman"/>
          <w:sz w:val="28"/>
          <w:lang w:val="uk-UA"/>
        </w:rPr>
        <w:t>), 1984).</w:t>
      </w:r>
    </w:p>
    <w:p w:rsidR="00F34D1E" w:rsidRPr="003D546E" w:rsidRDefault="00F34D1E" w:rsidP="00F34D1E">
      <w:pPr>
        <w:spacing w:after="0" w:line="360" w:lineRule="auto"/>
        <w:ind w:firstLine="567"/>
        <w:jc w:val="both"/>
        <w:rPr>
          <w:rFonts w:ascii="Times New Roman" w:eastAsia="Times New Roman" w:hAnsi="Times New Roman"/>
          <w:sz w:val="28"/>
          <w:lang w:val="uk-UA"/>
        </w:rPr>
      </w:pPr>
      <w:bookmarkStart w:id="2" w:name="page4"/>
      <w:bookmarkEnd w:id="2"/>
      <w:r w:rsidRPr="003D546E">
        <w:rPr>
          <w:rFonts w:ascii="Times New Roman" w:eastAsia="Times New Roman" w:hAnsi="Times New Roman"/>
          <w:sz w:val="28"/>
          <w:lang w:val="uk-UA"/>
        </w:rPr>
        <w:t>І, по-друге, програма «Стратегії ефективного навчання й мислення» (</w:t>
      </w:r>
      <w:proofErr w:type="spellStart"/>
      <w:r w:rsidRPr="003D546E">
        <w:rPr>
          <w:rFonts w:ascii="Times New Roman" w:eastAsia="Times New Roman" w:hAnsi="Times New Roman"/>
          <w:sz w:val="28"/>
          <w:lang w:val="uk-UA"/>
        </w:rPr>
        <w:t>СЕНМ</w:t>
      </w:r>
      <w:proofErr w:type="spellEnd"/>
      <w:r w:rsidRPr="003D546E">
        <w:rPr>
          <w:rFonts w:ascii="Times New Roman" w:eastAsia="Times New Roman" w:hAnsi="Times New Roman"/>
          <w:sz w:val="28"/>
          <w:lang w:val="uk-UA"/>
        </w:rPr>
        <w:t>), запропонована працівниками Університету Альберти (</w:t>
      </w:r>
      <w:proofErr w:type="spellStart"/>
      <w:r w:rsidRPr="003D546E">
        <w:rPr>
          <w:rFonts w:ascii="Times New Roman" w:eastAsia="Times New Roman" w:hAnsi="Times New Roman"/>
          <w:sz w:val="28"/>
          <w:lang w:val="uk-UA"/>
        </w:rPr>
        <w:t>Strategies</w:t>
      </w:r>
      <w:proofErr w:type="spellEnd"/>
      <w:r w:rsidRPr="003D546E">
        <w:rPr>
          <w:rFonts w:ascii="Times New Roman" w:eastAsia="Times New Roman" w:hAnsi="Times New Roman"/>
          <w:sz w:val="28"/>
          <w:lang w:val="uk-UA"/>
        </w:rPr>
        <w:t xml:space="preserve"> </w:t>
      </w:r>
      <w:proofErr w:type="spellStart"/>
      <w:r w:rsidRPr="003D546E">
        <w:rPr>
          <w:rFonts w:ascii="Times New Roman" w:eastAsia="Times New Roman" w:hAnsi="Times New Roman"/>
          <w:sz w:val="28"/>
          <w:lang w:val="uk-UA"/>
        </w:rPr>
        <w:t>Program</w:t>
      </w:r>
      <w:proofErr w:type="spellEnd"/>
      <w:r w:rsidRPr="003D546E">
        <w:rPr>
          <w:rFonts w:ascii="Times New Roman" w:eastAsia="Times New Roman" w:hAnsi="Times New Roman"/>
          <w:sz w:val="28"/>
          <w:lang w:val="uk-UA"/>
        </w:rPr>
        <w:t xml:space="preserve"> </w:t>
      </w:r>
      <w:proofErr w:type="spellStart"/>
      <w:r w:rsidRPr="003D546E">
        <w:rPr>
          <w:rFonts w:ascii="Times New Roman" w:eastAsia="Times New Roman" w:hAnsi="Times New Roman"/>
          <w:sz w:val="28"/>
          <w:lang w:val="uk-UA"/>
        </w:rPr>
        <w:t>for</w:t>
      </w:r>
      <w:proofErr w:type="spellEnd"/>
      <w:r w:rsidRPr="003D546E">
        <w:rPr>
          <w:rFonts w:ascii="Times New Roman" w:eastAsia="Times New Roman" w:hAnsi="Times New Roman"/>
          <w:sz w:val="28"/>
          <w:lang w:val="uk-UA"/>
        </w:rPr>
        <w:t xml:space="preserve"> </w:t>
      </w:r>
      <w:proofErr w:type="spellStart"/>
      <w:r w:rsidRPr="003D546E">
        <w:rPr>
          <w:rFonts w:ascii="Times New Roman" w:eastAsia="Times New Roman" w:hAnsi="Times New Roman"/>
          <w:sz w:val="28"/>
          <w:lang w:val="uk-UA"/>
        </w:rPr>
        <w:t>Effective</w:t>
      </w:r>
      <w:proofErr w:type="spellEnd"/>
      <w:r w:rsidRPr="003D546E">
        <w:rPr>
          <w:rFonts w:ascii="Times New Roman" w:eastAsia="Times New Roman" w:hAnsi="Times New Roman"/>
          <w:sz w:val="28"/>
          <w:lang w:val="uk-UA"/>
        </w:rPr>
        <w:t xml:space="preserve"> Learning-Thinking, SPELT, автори </w:t>
      </w:r>
      <w:proofErr w:type="spellStart"/>
      <w:r w:rsidRPr="003D546E">
        <w:rPr>
          <w:rFonts w:ascii="Times New Roman" w:eastAsia="Times New Roman" w:hAnsi="Times New Roman"/>
          <w:sz w:val="28"/>
          <w:lang w:val="uk-UA"/>
        </w:rPr>
        <w:t>Малкахі</w:t>
      </w:r>
      <w:proofErr w:type="spellEnd"/>
      <w:r w:rsidRPr="003D546E">
        <w:rPr>
          <w:rFonts w:ascii="Times New Roman" w:eastAsia="Times New Roman" w:hAnsi="Times New Roman"/>
          <w:sz w:val="28"/>
          <w:lang w:val="uk-UA"/>
        </w:rPr>
        <w:t xml:space="preserve">, Марфо, Піт та </w:t>
      </w:r>
      <w:proofErr w:type="spellStart"/>
      <w:r w:rsidRPr="003D546E">
        <w:rPr>
          <w:rFonts w:ascii="Times New Roman" w:eastAsia="Times New Roman" w:hAnsi="Times New Roman"/>
          <w:sz w:val="28"/>
          <w:lang w:val="uk-UA"/>
        </w:rPr>
        <w:t>Ендрюс</w:t>
      </w:r>
      <w:proofErr w:type="spellEnd"/>
      <w:r w:rsidRPr="003D546E">
        <w:rPr>
          <w:rFonts w:ascii="Times New Roman" w:eastAsia="Times New Roman" w:hAnsi="Times New Roman"/>
          <w:sz w:val="28"/>
          <w:lang w:val="uk-UA"/>
        </w:rPr>
        <w:t xml:space="preserve"> (</w:t>
      </w:r>
      <w:proofErr w:type="spellStart"/>
      <w:r w:rsidRPr="003D546E">
        <w:rPr>
          <w:rFonts w:ascii="Times New Roman" w:eastAsia="Times New Roman" w:hAnsi="Times New Roman"/>
          <w:sz w:val="28"/>
          <w:lang w:val="uk-UA"/>
        </w:rPr>
        <w:t>Mulcahy</w:t>
      </w:r>
      <w:proofErr w:type="spellEnd"/>
      <w:r w:rsidRPr="003D546E">
        <w:rPr>
          <w:rFonts w:ascii="Times New Roman" w:eastAsia="Times New Roman" w:hAnsi="Times New Roman"/>
          <w:sz w:val="28"/>
          <w:lang w:val="uk-UA"/>
        </w:rPr>
        <w:t xml:space="preserve">, </w:t>
      </w:r>
      <w:proofErr w:type="spellStart"/>
      <w:r w:rsidRPr="003D546E">
        <w:rPr>
          <w:rFonts w:ascii="Times New Roman" w:eastAsia="Times New Roman" w:hAnsi="Times New Roman"/>
          <w:sz w:val="28"/>
          <w:lang w:val="uk-UA"/>
        </w:rPr>
        <w:t>Marfo</w:t>
      </w:r>
      <w:proofErr w:type="spellEnd"/>
      <w:r w:rsidRPr="003D546E">
        <w:rPr>
          <w:rFonts w:ascii="Times New Roman" w:eastAsia="Times New Roman" w:hAnsi="Times New Roman"/>
          <w:sz w:val="28"/>
          <w:lang w:val="uk-UA"/>
        </w:rPr>
        <w:t xml:space="preserve">, </w:t>
      </w:r>
      <w:proofErr w:type="spellStart"/>
      <w:r w:rsidRPr="003D546E">
        <w:rPr>
          <w:rFonts w:ascii="Times New Roman" w:eastAsia="Times New Roman" w:hAnsi="Times New Roman"/>
          <w:sz w:val="28"/>
          <w:lang w:val="uk-UA"/>
        </w:rPr>
        <w:t>Peat</w:t>
      </w:r>
      <w:proofErr w:type="spellEnd"/>
      <w:r w:rsidRPr="003D546E">
        <w:rPr>
          <w:rFonts w:ascii="Times New Roman" w:eastAsia="Times New Roman" w:hAnsi="Times New Roman"/>
          <w:sz w:val="28"/>
          <w:lang w:val="uk-UA"/>
        </w:rPr>
        <w:t xml:space="preserve">, &amp; </w:t>
      </w:r>
      <w:proofErr w:type="spellStart"/>
      <w:r w:rsidRPr="003D546E">
        <w:rPr>
          <w:rFonts w:ascii="Times New Roman" w:eastAsia="Times New Roman" w:hAnsi="Times New Roman"/>
          <w:sz w:val="28"/>
          <w:lang w:val="uk-UA"/>
        </w:rPr>
        <w:t>Andrews</w:t>
      </w:r>
      <w:proofErr w:type="spellEnd"/>
      <w:r w:rsidRPr="003D546E">
        <w:rPr>
          <w:rFonts w:ascii="Times New Roman" w:eastAsia="Times New Roman" w:hAnsi="Times New Roman"/>
          <w:sz w:val="28"/>
          <w:lang w:val="uk-UA"/>
        </w:rPr>
        <w:t>), 1986).</w:t>
      </w:r>
    </w:p>
    <w:p w:rsidR="00F34D1E" w:rsidRPr="003D546E" w:rsidRDefault="00F34D1E" w:rsidP="00F34D1E">
      <w:pPr>
        <w:spacing w:after="0" w:line="3" w:lineRule="exact"/>
        <w:ind w:firstLine="567"/>
        <w:rPr>
          <w:rFonts w:ascii="Times New Roman" w:eastAsia="Times New Roman" w:hAnsi="Times New Roman"/>
          <w:sz w:val="20"/>
          <w:lang w:val="uk-UA"/>
        </w:rPr>
      </w:pPr>
    </w:p>
    <w:p w:rsidR="00F34D1E" w:rsidRPr="003D546E" w:rsidRDefault="00F34D1E" w:rsidP="00F34D1E">
      <w:pPr>
        <w:spacing w:after="0" w:line="357" w:lineRule="auto"/>
        <w:ind w:firstLine="567"/>
        <w:jc w:val="both"/>
        <w:rPr>
          <w:rFonts w:ascii="Times New Roman" w:eastAsia="Times New Roman" w:hAnsi="Times New Roman"/>
          <w:sz w:val="28"/>
          <w:lang w:val="uk-UA"/>
        </w:rPr>
      </w:pPr>
      <w:r w:rsidRPr="003D546E">
        <w:rPr>
          <w:rFonts w:ascii="Times New Roman" w:eastAsia="Times New Roman" w:hAnsi="Times New Roman"/>
          <w:sz w:val="28"/>
          <w:lang w:val="uk-UA"/>
        </w:rPr>
        <w:t>Цей метод також є важливою складовою кооперативного навчання. Воно включає в себе різноманітні організаційні форми й елементи, де діти у малих групах разом відпрацьовують і засвоюють нові поняття й визначені програмою навички. Тому традиційне інтенсивне навчання гармонійно пов’язане із кооперативним. Адже перед тим, як діти зможуть ефективно взаємодіяти одне з одним у групах, їм необхідно детально пояснити форми й правила кооперативного навчання.</w:t>
      </w:r>
    </w:p>
    <w:p w:rsidR="00F34D1E" w:rsidRPr="003D546E" w:rsidRDefault="00F34D1E" w:rsidP="00F34D1E">
      <w:pPr>
        <w:spacing w:after="0" w:line="8" w:lineRule="exact"/>
        <w:ind w:firstLine="567"/>
        <w:rPr>
          <w:rFonts w:ascii="Times New Roman" w:eastAsia="Times New Roman" w:hAnsi="Times New Roman"/>
          <w:sz w:val="20"/>
          <w:lang w:val="uk-UA"/>
        </w:rPr>
      </w:pPr>
    </w:p>
    <w:p w:rsidR="00F34D1E" w:rsidRPr="003D546E" w:rsidRDefault="00F34D1E" w:rsidP="00F34D1E">
      <w:pPr>
        <w:spacing w:after="0" w:line="357" w:lineRule="auto"/>
        <w:ind w:firstLine="567"/>
        <w:jc w:val="both"/>
        <w:rPr>
          <w:rFonts w:ascii="Times New Roman" w:eastAsia="Times New Roman" w:hAnsi="Times New Roman"/>
          <w:sz w:val="28"/>
          <w:lang w:val="uk-UA"/>
        </w:rPr>
      </w:pPr>
      <w:r w:rsidRPr="003D546E">
        <w:rPr>
          <w:rFonts w:ascii="Times New Roman" w:eastAsia="Times New Roman" w:hAnsi="Times New Roman"/>
          <w:sz w:val="28"/>
          <w:lang w:val="uk-UA"/>
        </w:rPr>
        <w:t>Нині в дослідженнях з проблем освіти дедалі частіше стверджується, що кооперативне навчання дає змогу досягати великих успіхів у навчанні та вихованні дітей (</w:t>
      </w:r>
      <w:proofErr w:type="spellStart"/>
      <w:r w:rsidRPr="003D546E">
        <w:rPr>
          <w:rFonts w:ascii="Times New Roman" w:eastAsia="Times New Roman" w:hAnsi="Times New Roman"/>
          <w:sz w:val="28"/>
          <w:lang w:val="uk-UA"/>
        </w:rPr>
        <w:t>Стівенс</w:t>
      </w:r>
      <w:proofErr w:type="spellEnd"/>
      <w:r w:rsidRPr="003D546E">
        <w:rPr>
          <w:rFonts w:ascii="Times New Roman" w:eastAsia="Times New Roman" w:hAnsi="Times New Roman"/>
          <w:sz w:val="28"/>
          <w:lang w:val="uk-UA"/>
        </w:rPr>
        <w:t xml:space="preserve"> і </w:t>
      </w:r>
      <w:proofErr w:type="spellStart"/>
      <w:r w:rsidRPr="003D546E">
        <w:rPr>
          <w:rFonts w:ascii="Times New Roman" w:eastAsia="Times New Roman" w:hAnsi="Times New Roman"/>
          <w:sz w:val="28"/>
          <w:lang w:val="uk-UA"/>
        </w:rPr>
        <w:t>Славін</w:t>
      </w:r>
      <w:proofErr w:type="spellEnd"/>
      <w:r w:rsidRPr="003D546E">
        <w:rPr>
          <w:rFonts w:ascii="Times New Roman" w:eastAsia="Times New Roman" w:hAnsi="Times New Roman"/>
          <w:sz w:val="28"/>
          <w:lang w:val="uk-UA"/>
        </w:rPr>
        <w:t xml:space="preserve"> (</w:t>
      </w:r>
      <w:proofErr w:type="spellStart"/>
      <w:r w:rsidRPr="003D546E">
        <w:rPr>
          <w:rFonts w:ascii="Times New Roman" w:eastAsia="Times New Roman" w:hAnsi="Times New Roman"/>
          <w:sz w:val="28"/>
          <w:lang w:val="uk-UA"/>
        </w:rPr>
        <w:t>Stevens</w:t>
      </w:r>
      <w:proofErr w:type="spellEnd"/>
      <w:r w:rsidRPr="003D546E">
        <w:rPr>
          <w:rFonts w:ascii="Times New Roman" w:eastAsia="Times New Roman" w:hAnsi="Times New Roman"/>
          <w:sz w:val="28"/>
          <w:lang w:val="uk-UA"/>
        </w:rPr>
        <w:t xml:space="preserve"> &amp; </w:t>
      </w:r>
      <w:proofErr w:type="spellStart"/>
      <w:r w:rsidRPr="003D546E">
        <w:rPr>
          <w:rFonts w:ascii="Times New Roman" w:eastAsia="Times New Roman" w:hAnsi="Times New Roman"/>
          <w:sz w:val="28"/>
          <w:lang w:val="uk-UA"/>
        </w:rPr>
        <w:t>Slavin</w:t>
      </w:r>
      <w:proofErr w:type="spellEnd"/>
      <w:r w:rsidRPr="003D546E">
        <w:rPr>
          <w:rFonts w:ascii="Times New Roman" w:eastAsia="Times New Roman" w:hAnsi="Times New Roman"/>
          <w:sz w:val="28"/>
          <w:lang w:val="uk-UA"/>
        </w:rPr>
        <w:t>), 1991). На сьогоднішній день учні мають уміти формулювати, аналізувати й обстоювати власні ідеї. Досягненню цієї мети сприяє колективна діяльність у групах. Навчальне спілкування на рівні «учень – учень» допомагає формувати навички вирішення проблем та вищі функції мислення. Також, працюючи в групі, кожна дитина отримує можливість діяти, виконуючи поставлене навчальне завдання. Адже кожного разу, коли ми спонукаємо учня до певної дії (наприклад, узагальнити, проаналізувати, оцінити або зіставити інформацію), ми тим самим створюємо умови для активного навчання. В процесі такої роботи дитина опановує та навчається застосовувати цінні навички, які зберігає на все життя.</w:t>
      </w:r>
    </w:p>
    <w:p w:rsidR="00F34D1E" w:rsidRPr="003D546E" w:rsidRDefault="00F34D1E" w:rsidP="00F34D1E">
      <w:pPr>
        <w:spacing w:after="0" w:line="0" w:lineRule="atLeast"/>
        <w:ind w:firstLine="567"/>
        <w:rPr>
          <w:rFonts w:ascii="Times New Roman" w:hAnsi="Times New Roman" w:cs="Times New Roman"/>
          <w:b/>
          <w:i/>
          <w:sz w:val="28"/>
          <w:szCs w:val="28"/>
          <w:lang w:val="uk-UA"/>
        </w:rPr>
      </w:pPr>
    </w:p>
    <w:p w:rsidR="00D9227A" w:rsidRPr="003D546E" w:rsidRDefault="00D9227A" w:rsidP="00F34D1E">
      <w:pPr>
        <w:spacing w:after="0" w:line="0" w:lineRule="atLeast"/>
        <w:ind w:firstLine="567"/>
        <w:rPr>
          <w:rFonts w:ascii="Times New Roman" w:hAnsi="Times New Roman" w:cs="Times New Roman"/>
          <w:b/>
          <w:i/>
          <w:sz w:val="28"/>
          <w:szCs w:val="28"/>
          <w:lang w:val="uk-UA"/>
        </w:rPr>
      </w:pPr>
    </w:p>
    <w:p w:rsidR="00D9227A" w:rsidRPr="003D546E" w:rsidRDefault="00D9227A" w:rsidP="00F34D1E">
      <w:pPr>
        <w:spacing w:after="0" w:line="0" w:lineRule="atLeast"/>
        <w:ind w:firstLine="567"/>
        <w:rPr>
          <w:rFonts w:ascii="Times New Roman" w:hAnsi="Times New Roman" w:cs="Times New Roman"/>
          <w:b/>
          <w:i/>
          <w:sz w:val="28"/>
          <w:szCs w:val="28"/>
          <w:lang w:val="uk-UA"/>
        </w:rPr>
      </w:pPr>
    </w:p>
    <w:p w:rsidR="00D9227A" w:rsidRPr="003D546E" w:rsidRDefault="00D9227A" w:rsidP="00F34D1E">
      <w:pPr>
        <w:spacing w:after="0" w:line="0" w:lineRule="atLeast"/>
        <w:ind w:firstLine="567"/>
        <w:rPr>
          <w:rFonts w:ascii="Times New Roman" w:hAnsi="Times New Roman" w:cs="Times New Roman"/>
          <w:b/>
          <w:i/>
          <w:sz w:val="28"/>
          <w:szCs w:val="28"/>
          <w:lang w:val="uk-UA"/>
        </w:rPr>
      </w:pPr>
      <w:bookmarkStart w:id="3" w:name="_GoBack"/>
    </w:p>
    <w:p w:rsidR="00F34D1E" w:rsidRPr="003D546E" w:rsidRDefault="00F34D1E" w:rsidP="00F34D1E">
      <w:pPr>
        <w:spacing w:after="0" w:line="0" w:lineRule="atLeast"/>
        <w:ind w:firstLine="567"/>
        <w:rPr>
          <w:rFonts w:ascii="Times New Roman" w:eastAsia="Times New Roman" w:hAnsi="Times New Roman"/>
          <w:b/>
          <w:sz w:val="28"/>
          <w:szCs w:val="28"/>
          <w:lang w:val="uk-UA"/>
        </w:rPr>
      </w:pPr>
      <w:r w:rsidRPr="003D546E">
        <w:rPr>
          <w:rFonts w:ascii="Times New Roman" w:hAnsi="Times New Roman" w:cs="Times New Roman"/>
          <w:b/>
          <w:sz w:val="28"/>
          <w:szCs w:val="28"/>
          <w:lang w:val="uk-UA"/>
        </w:rPr>
        <w:lastRenderedPageBreak/>
        <w:t>4. Технологія кооперативного навчання</w:t>
      </w:r>
      <w:r w:rsidRPr="003D546E">
        <w:rPr>
          <w:rFonts w:ascii="Times New Roman" w:eastAsia="Times New Roman" w:hAnsi="Times New Roman"/>
          <w:b/>
          <w:sz w:val="28"/>
          <w:szCs w:val="28"/>
          <w:lang w:val="uk-UA"/>
        </w:rPr>
        <w:t xml:space="preserve"> </w:t>
      </w:r>
    </w:p>
    <w:p w:rsidR="00F34D1E" w:rsidRPr="003D546E" w:rsidRDefault="00F34D1E" w:rsidP="00F34D1E">
      <w:pPr>
        <w:spacing w:after="0" w:line="166" w:lineRule="exact"/>
        <w:ind w:firstLine="567"/>
        <w:rPr>
          <w:rFonts w:ascii="Times New Roman" w:eastAsia="Times New Roman" w:hAnsi="Times New Roman"/>
          <w:b/>
          <w:i/>
          <w:sz w:val="28"/>
          <w:szCs w:val="28"/>
          <w:lang w:val="uk-UA"/>
        </w:rPr>
      </w:pPr>
    </w:p>
    <w:p w:rsidR="00F34D1E" w:rsidRPr="003D546E" w:rsidRDefault="00F34D1E" w:rsidP="00F34D1E">
      <w:pPr>
        <w:spacing w:after="0" w:line="364" w:lineRule="auto"/>
        <w:ind w:firstLine="567"/>
        <w:jc w:val="both"/>
        <w:rPr>
          <w:rFonts w:ascii="Times New Roman" w:eastAsia="Times New Roman" w:hAnsi="Times New Roman"/>
          <w:sz w:val="28"/>
          <w:lang w:val="uk-UA"/>
        </w:rPr>
      </w:pPr>
      <w:r w:rsidRPr="003D546E">
        <w:rPr>
          <w:rFonts w:ascii="Times New Roman" w:eastAsia="Times New Roman" w:hAnsi="Times New Roman"/>
          <w:sz w:val="28"/>
          <w:lang w:val="uk-UA"/>
        </w:rPr>
        <w:t xml:space="preserve">Більшість учителів у своїй професійній діяльності застосовують певну комбінацію цих методів залежно від індивідуального стилю викладання та </w:t>
      </w:r>
      <w:bookmarkEnd w:id="3"/>
      <w:r w:rsidRPr="003D546E">
        <w:rPr>
          <w:rFonts w:ascii="Times New Roman" w:eastAsia="Times New Roman" w:hAnsi="Times New Roman"/>
          <w:sz w:val="28"/>
          <w:lang w:val="uk-UA"/>
        </w:rPr>
        <w:t xml:space="preserve">учнівського колективу. Для успішного впровадження кооперативного навчання, діти мають знати, як ефективно взаємодіяти в групах, приділяти увагу виробленню соціальних навичок, щоб вивести учнів на той рівень, де </w:t>
      </w:r>
      <w:bookmarkStart w:id="4" w:name="page5"/>
      <w:bookmarkEnd w:id="4"/>
      <w:r w:rsidRPr="003D546E">
        <w:rPr>
          <w:rFonts w:ascii="Times New Roman" w:eastAsia="Times New Roman" w:hAnsi="Times New Roman"/>
          <w:sz w:val="28"/>
          <w:lang w:val="uk-UA"/>
        </w:rPr>
        <w:t>починають формуватися вищі навички мислення. Коли діти починають розуміти прийоми групової роботи та опановувати когнітивні навички, їхня навчальна діяльність стає дедалі ефективнішою та раціональнішою.</w:t>
      </w:r>
    </w:p>
    <w:p w:rsidR="00F34D1E" w:rsidRPr="003D546E" w:rsidRDefault="00F34D1E" w:rsidP="00F34D1E">
      <w:pPr>
        <w:spacing w:after="0" w:line="1" w:lineRule="exact"/>
        <w:ind w:firstLine="567"/>
        <w:rPr>
          <w:rFonts w:ascii="Times New Roman" w:eastAsia="Times New Roman" w:hAnsi="Times New Roman"/>
          <w:sz w:val="20"/>
          <w:lang w:val="uk-UA"/>
        </w:rPr>
      </w:pPr>
    </w:p>
    <w:p w:rsidR="00F34D1E" w:rsidRPr="003D546E" w:rsidRDefault="00F34D1E" w:rsidP="00F34D1E">
      <w:pPr>
        <w:spacing w:after="0" w:line="360" w:lineRule="auto"/>
        <w:ind w:firstLine="567"/>
        <w:jc w:val="both"/>
        <w:rPr>
          <w:rFonts w:ascii="Times New Roman" w:eastAsia="Times New Roman" w:hAnsi="Times New Roman"/>
          <w:sz w:val="28"/>
          <w:lang w:val="uk-UA"/>
        </w:rPr>
      </w:pPr>
      <w:r w:rsidRPr="003D546E">
        <w:rPr>
          <w:rFonts w:ascii="Times New Roman" w:eastAsia="Times New Roman" w:hAnsi="Times New Roman"/>
          <w:sz w:val="28"/>
          <w:lang w:val="uk-UA"/>
        </w:rPr>
        <w:t>Участь у різних формах спільної діяльності дає дітям змогу всебічно досліджувати, обговорювати питання й проблеми, висловлювати конструктивну критику, робити помилки, вчитися слухати думку іншої людини, інтегрувати нові знання з попередніми та узагальнювати свої ідеї</w:t>
      </w:r>
    </w:p>
    <w:p w:rsidR="00F34D1E" w:rsidRPr="003D546E" w:rsidRDefault="00F34D1E" w:rsidP="00F34D1E">
      <w:pPr>
        <w:spacing w:after="0" w:line="3" w:lineRule="exact"/>
        <w:ind w:firstLine="567"/>
        <w:rPr>
          <w:rFonts w:ascii="Times New Roman" w:eastAsia="Times New Roman" w:hAnsi="Times New Roman"/>
          <w:sz w:val="20"/>
          <w:lang w:val="uk-UA"/>
        </w:rPr>
      </w:pPr>
    </w:p>
    <w:p w:rsidR="00F34D1E" w:rsidRPr="003D546E" w:rsidRDefault="00F34D1E" w:rsidP="00F34D1E">
      <w:pPr>
        <w:spacing w:after="0" w:line="357" w:lineRule="auto"/>
        <w:ind w:firstLine="567"/>
        <w:jc w:val="both"/>
        <w:rPr>
          <w:rFonts w:ascii="Times New Roman" w:eastAsia="Times New Roman" w:hAnsi="Times New Roman"/>
          <w:sz w:val="28"/>
          <w:lang w:val="uk-UA"/>
        </w:rPr>
      </w:pPr>
      <w:r w:rsidRPr="003D546E">
        <w:rPr>
          <w:rFonts w:ascii="Times New Roman" w:eastAsia="Times New Roman" w:hAnsi="Times New Roman"/>
          <w:sz w:val="28"/>
          <w:lang w:val="uk-UA"/>
        </w:rPr>
        <w:t>Кооперативне навчання створює природні умови для інтеграції учнів з особливими потребами. Цей підхід сприяє налагодженню позитивних стосунків в учнівському колективі та допомагає виховувати в дітей почуття відповідальності за своїх однокласників. Водночас, як методика інтеграції, воно є корисним для всіх учнів, а не лише для дітей з особливими потребами. Гнучкість кооперативного навчання пояснюється великою кількістю його форм і методів.</w:t>
      </w:r>
    </w:p>
    <w:p w:rsidR="00F34D1E" w:rsidRPr="003D546E" w:rsidRDefault="00F34D1E" w:rsidP="00F34D1E">
      <w:pPr>
        <w:spacing w:after="0" w:line="8" w:lineRule="exact"/>
        <w:ind w:firstLine="567"/>
        <w:rPr>
          <w:rFonts w:ascii="Times New Roman" w:eastAsia="Times New Roman" w:hAnsi="Times New Roman"/>
          <w:sz w:val="20"/>
          <w:lang w:val="uk-UA"/>
        </w:rPr>
      </w:pPr>
    </w:p>
    <w:p w:rsidR="00F34D1E" w:rsidRPr="003D546E" w:rsidRDefault="00F34D1E" w:rsidP="00F34D1E">
      <w:pPr>
        <w:spacing w:after="0" w:line="357" w:lineRule="auto"/>
        <w:ind w:firstLine="567"/>
        <w:jc w:val="both"/>
        <w:rPr>
          <w:rFonts w:ascii="Times New Roman" w:eastAsia="Times New Roman" w:hAnsi="Times New Roman"/>
          <w:sz w:val="28"/>
          <w:lang w:val="uk-UA"/>
        </w:rPr>
      </w:pPr>
      <w:r w:rsidRPr="003D546E">
        <w:rPr>
          <w:rFonts w:ascii="Times New Roman" w:eastAsia="Times New Roman" w:hAnsi="Times New Roman"/>
          <w:sz w:val="28"/>
          <w:lang w:val="uk-UA"/>
        </w:rPr>
        <w:t xml:space="preserve">Спонтанно організовані спеціальні групи дають змогу залучити всіх учнів до роботи з матеріалом, відповідати на запитання та виконувати ті чи інші навчальні дії. Зокрема, ця методика корисна для дитини, яка рідко висловлюється на уроці, або для дитини, якій складно активно слухати. </w:t>
      </w:r>
      <w:r w:rsidRPr="003D546E">
        <w:rPr>
          <w:rFonts w:ascii="Times New Roman" w:eastAsia="Times New Roman" w:hAnsi="Times New Roman"/>
          <w:i/>
          <w:sz w:val="28"/>
          <w:lang w:val="uk-UA"/>
        </w:rPr>
        <w:t>Усі</w:t>
      </w:r>
      <w:r w:rsidRPr="003D546E">
        <w:rPr>
          <w:rFonts w:ascii="Times New Roman" w:eastAsia="Times New Roman" w:hAnsi="Times New Roman"/>
          <w:sz w:val="28"/>
          <w:lang w:val="uk-UA"/>
        </w:rPr>
        <w:t xml:space="preserve"> учні мають активно слухати й брати участь у діяльності групи та/або всього колективу. Також, під час спілкування в парах і трійках «слабші» діти мають перед собою приклад гарного мовлення та соціальної поведінки в особі товаришів. Отож, ми говоримо про використання таких методів, як: «кутки»; «вертушка»; «вісім квадратів»; </w:t>
      </w:r>
      <w:r w:rsidRPr="003D546E">
        <w:rPr>
          <w:rFonts w:ascii="Times New Roman" w:eastAsia="Times New Roman" w:hAnsi="Times New Roman"/>
          <w:sz w:val="28"/>
          <w:lang w:val="uk-UA"/>
        </w:rPr>
        <w:lastRenderedPageBreak/>
        <w:t>«карусель»; « обміркуйте – об´єднайтеся в пари – поділіться думками»; та «три до одного».</w:t>
      </w:r>
    </w:p>
    <w:p w:rsidR="00F34D1E" w:rsidRPr="003D546E" w:rsidRDefault="00F34D1E" w:rsidP="00F34D1E">
      <w:pPr>
        <w:spacing w:after="0" w:line="13" w:lineRule="exact"/>
        <w:ind w:firstLine="567"/>
        <w:rPr>
          <w:rFonts w:ascii="Times New Roman" w:eastAsia="Times New Roman" w:hAnsi="Times New Roman"/>
          <w:sz w:val="20"/>
          <w:lang w:val="uk-UA"/>
        </w:rPr>
      </w:pPr>
    </w:p>
    <w:p w:rsidR="00F34D1E" w:rsidRPr="003D546E" w:rsidRDefault="00F34D1E" w:rsidP="00EE1DE0">
      <w:pPr>
        <w:spacing w:after="0" w:line="367" w:lineRule="auto"/>
        <w:ind w:firstLine="567"/>
        <w:jc w:val="both"/>
        <w:rPr>
          <w:rFonts w:ascii="Times New Roman" w:eastAsia="Times New Roman" w:hAnsi="Times New Roman"/>
          <w:sz w:val="28"/>
          <w:lang w:val="uk-UA"/>
        </w:rPr>
      </w:pPr>
      <w:r w:rsidRPr="003D546E">
        <w:rPr>
          <w:rFonts w:ascii="Times New Roman" w:eastAsia="Times New Roman" w:hAnsi="Times New Roman"/>
          <w:sz w:val="28"/>
          <w:lang w:val="uk-UA"/>
        </w:rPr>
        <w:t>Дати відповідь на питання: «Чому деякі учні навчаються швидше за інших?» можуть когнітивні психологи, які висунули припущення про відмінності в успішності «сильних» і «слабких» дітей, які почасти зумовлені тим, як вони розуміють сам процес навчання. З цього погляду, навчання вважається окремою галуззю знань подібно до фізики чи історії. Що більше</w:t>
      </w:r>
      <w:r w:rsidR="00EE1DE0" w:rsidRPr="003D546E">
        <w:rPr>
          <w:rFonts w:ascii="Times New Roman" w:eastAsia="Times New Roman" w:hAnsi="Times New Roman"/>
          <w:sz w:val="28"/>
          <w:lang w:val="uk-UA"/>
        </w:rPr>
        <w:t xml:space="preserve"> </w:t>
      </w:r>
      <w:bookmarkStart w:id="5" w:name="page6"/>
      <w:bookmarkEnd w:id="5"/>
      <w:r w:rsidRPr="003D546E">
        <w:rPr>
          <w:rFonts w:ascii="Times New Roman" w:eastAsia="Times New Roman" w:hAnsi="Times New Roman"/>
          <w:sz w:val="28"/>
          <w:lang w:val="uk-UA"/>
        </w:rPr>
        <w:t>учень знає про галузь навчання, то ефективніше він набуватиме нових знань, умінь і навичок.</w:t>
      </w:r>
    </w:p>
    <w:p w:rsidR="00F34D1E" w:rsidRPr="003D546E" w:rsidRDefault="00F34D1E" w:rsidP="00F34D1E">
      <w:pPr>
        <w:spacing w:after="0" w:line="3" w:lineRule="exact"/>
        <w:ind w:firstLine="567"/>
        <w:rPr>
          <w:rFonts w:ascii="Times New Roman" w:eastAsia="Times New Roman" w:hAnsi="Times New Roman"/>
          <w:sz w:val="20"/>
          <w:lang w:val="uk-UA"/>
        </w:rPr>
      </w:pPr>
    </w:p>
    <w:p w:rsidR="00F34D1E" w:rsidRPr="003D546E" w:rsidRDefault="00F34D1E" w:rsidP="00F34D1E">
      <w:pPr>
        <w:spacing w:after="0" w:line="360" w:lineRule="auto"/>
        <w:ind w:firstLine="567"/>
        <w:jc w:val="both"/>
        <w:rPr>
          <w:rFonts w:ascii="Times New Roman" w:eastAsia="Times New Roman" w:hAnsi="Times New Roman"/>
          <w:sz w:val="28"/>
          <w:lang w:val="uk-UA"/>
        </w:rPr>
      </w:pPr>
      <w:r w:rsidRPr="003D546E">
        <w:rPr>
          <w:rFonts w:ascii="Times New Roman" w:eastAsia="Times New Roman" w:hAnsi="Times New Roman"/>
          <w:sz w:val="28"/>
          <w:lang w:val="uk-UA"/>
        </w:rPr>
        <w:t>Під поняттям «</w:t>
      </w:r>
      <w:r w:rsidRPr="003D546E">
        <w:rPr>
          <w:rFonts w:ascii="Times New Roman" w:eastAsia="Times New Roman" w:hAnsi="Times New Roman"/>
          <w:i/>
          <w:sz w:val="28"/>
          <w:lang w:val="uk-UA"/>
        </w:rPr>
        <w:t>когнітивні стратегії</w:t>
      </w:r>
      <w:r w:rsidRPr="003D546E">
        <w:rPr>
          <w:rFonts w:ascii="Times New Roman" w:eastAsia="Times New Roman" w:hAnsi="Times New Roman"/>
          <w:sz w:val="28"/>
          <w:lang w:val="uk-UA"/>
        </w:rPr>
        <w:t xml:space="preserve">» </w:t>
      </w:r>
      <w:proofErr w:type="spellStart"/>
      <w:r w:rsidRPr="003D546E">
        <w:rPr>
          <w:rFonts w:ascii="Times New Roman" w:eastAsia="Times New Roman" w:hAnsi="Times New Roman"/>
          <w:sz w:val="28"/>
          <w:lang w:val="uk-UA"/>
        </w:rPr>
        <w:t>Герхарт</w:t>
      </w:r>
      <w:proofErr w:type="spellEnd"/>
      <w:r w:rsidRPr="003D546E">
        <w:rPr>
          <w:rFonts w:ascii="Times New Roman" w:eastAsia="Times New Roman" w:hAnsi="Times New Roman"/>
          <w:sz w:val="28"/>
          <w:lang w:val="uk-UA"/>
        </w:rPr>
        <w:t xml:space="preserve"> (</w:t>
      </w:r>
      <w:proofErr w:type="spellStart"/>
      <w:r w:rsidRPr="003D546E">
        <w:rPr>
          <w:rFonts w:ascii="Times New Roman" w:eastAsia="Times New Roman" w:hAnsi="Times New Roman"/>
          <w:sz w:val="28"/>
          <w:lang w:val="uk-UA"/>
        </w:rPr>
        <w:t>Gearheart</w:t>
      </w:r>
      <w:proofErr w:type="spellEnd"/>
      <w:r w:rsidRPr="003D546E">
        <w:rPr>
          <w:rFonts w:ascii="Times New Roman" w:eastAsia="Times New Roman" w:hAnsi="Times New Roman"/>
          <w:sz w:val="28"/>
          <w:lang w:val="uk-UA"/>
        </w:rPr>
        <w:t>, 1985) розуміє плани, дії, кроки та процеси, спрямовані на реалізацію будь-якого навчального завдання або вирішення проблеми. Для учнів сенс полягає в тому, щоб «навчитися вчитися» (</w:t>
      </w:r>
      <w:proofErr w:type="spellStart"/>
      <w:r w:rsidRPr="003D546E">
        <w:rPr>
          <w:rFonts w:ascii="Times New Roman" w:eastAsia="Times New Roman" w:hAnsi="Times New Roman"/>
          <w:sz w:val="28"/>
          <w:lang w:val="uk-UA"/>
        </w:rPr>
        <w:t>ДеРуітер</w:t>
      </w:r>
      <w:proofErr w:type="spellEnd"/>
      <w:r w:rsidRPr="003D546E">
        <w:rPr>
          <w:rFonts w:ascii="Times New Roman" w:eastAsia="Times New Roman" w:hAnsi="Times New Roman"/>
          <w:sz w:val="28"/>
          <w:lang w:val="uk-UA"/>
        </w:rPr>
        <w:t xml:space="preserve"> (</w:t>
      </w:r>
      <w:proofErr w:type="spellStart"/>
      <w:r w:rsidRPr="003D546E">
        <w:rPr>
          <w:rFonts w:ascii="Times New Roman" w:eastAsia="Times New Roman" w:hAnsi="Times New Roman"/>
          <w:sz w:val="28"/>
          <w:lang w:val="uk-UA"/>
        </w:rPr>
        <w:t>DeRuiter</w:t>
      </w:r>
      <w:proofErr w:type="spellEnd"/>
      <w:r w:rsidRPr="003D546E">
        <w:rPr>
          <w:rFonts w:ascii="Times New Roman" w:eastAsia="Times New Roman" w:hAnsi="Times New Roman"/>
          <w:sz w:val="28"/>
          <w:lang w:val="uk-UA"/>
        </w:rPr>
        <w:t>), 1983) та регулювати власну навчальну діяльність. Поруч з тим, у когнітивному підході до освіти зміст навчальних планів і програм (</w:t>
      </w:r>
      <w:proofErr w:type="spellStart"/>
      <w:r w:rsidRPr="003D546E">
        <w:rPr>
          <w:rFonts w:ascii="Times New Roman" w:eastAsia="Times New Roman" w:hAnsi="Times New Roman"/>
          <w:sz w:val="28"/>
          <w:lang w:val="uk-UA"/>
        </w:rPr>
        <w:t>курикулуму</w:t>
      </w:r>
      <w:proofErr w:type="spellEnd"/>
      <w:r w:rsidRPr="003D546E">
        <w:rPr>
          <w:rFonts w:ascii="Times New Roman" w:eastAsia="Times New Roman" w:hAnsi="Times New Roman"/>
          <w:sz w:val="28"/>
          <w:lang w:val="uk-UA"/>
        </w:rPr>
        <w:t>) не втрачає свого значення, навпаки – він слугує засобом для вироблення стратегій пізнання, які полегшують інтерпретацію, організацію, відтворення й пригадування інформації</w:t>
      </w:r>
      <w:r w:rsidR="00EE1DE0" w:rsidRPr="003D546E">
        <w:rPr>
          <w:rFonts w:ascii="Times New Roman" w:eastAsia="Times New Roman" w:hAnsi="Times New Roman"/>
          <w:sz w:val="28"/>
          <w:lang w:val="uk-UA"/>
        </w:rPr>
        <w:t>.</w:t>
      </w:r>
    </w:p>
    <w:p w:rsidR="00F34D1E" w:rsidRPr="003D546E" w:rsidRDefault="00F34D1E" w:rsidP="00F34D1E">
      <w:pPr>
        <w:spacing w:after="0" w:line="6" w:lineRule="exact"/>
        <w:ind w:firstLine="567"/>
        <w:rPr>
          <w:rFonts w:ascii="Times New Roman" w:eastAsia="Times New Roman" w:hAnsi="Times New Roman"/>
          <w:sz w:val="20"/>
          <w:lang w:val="uk-UA"/>
        </w:rPr>
      </w:pPr>
    </w:p>
    <w:p w:rsidR="00F34D1E" w:rsidRPr="003D546E" w:rsidRDefault="00F34D1E" w:rsidP="00F34D1E">
      <w:pPr>
        <w:spacing w:after="0" w:line="360" w:lineRule="auto"/>
        <w:ind w:firstLine="567"/>
        <w:jc w:val="both"/>
        <w:rPr>
          <w:rFonts w:ascii="Times New Roman" w:eastAsia="Times New Roman" w:hAnsi="Times New Roman"/>
          <w:sz w:val="28"/>
          <w:lang w:val="uk-UA"/>
        </w:rPr>
      </w:pPr>
      <w:r w:rsidRPr="003D546E">
        <w:rPr>
          <w:rFonts w:ascii="Times New Roman" w:eastAsia="Times New Roman" w:hAnsi="Times New Roman"/>
          <w:sz w:val="28"/>
          <w:lang w:val="uk-UA"/>
        </w:rPr>
        <w:t xml:space="preserve">Вчителі інклюзивних класів враховують численні стратегії для підкріплення таких когнітивних процесів як організація, розуміння та запам’ятовування інформації. Для групової роботи зі складним академічних матеріалом </w:t>
      </w:r>
      <w:proofErr w:type="spellStart"/>
      <w:r w:rsidRPr="003D546E">
        <w:rPr>
          <w:rFonts w:ascii="Times New Roman" w:eastAsia="Times New Roman" w:hAnsi="Times New Roman"/>
          <w:sz w:val="28"/>
          <w:lang w:val="uk-UA"/>
        </w:rPr>
        <w:t>Белланка</w:t>
      </w:r>
      <w:proofErr w:type="spellEnd"/>
      <w:r w:rsidRPr="003D546E">
        <w:rPr>
          <w:rFonts w:ascii="Times New Roman" w:eastAsia="Times New Roman" w:hAnsi="Times New Roman"/>
          <w:sz w:val="28"/>
          <w:lang w:val="uk-UA"/>
        </w:rPr>
        <w:t xml:space="preserve"> і </w:t>
      </w:r>
      <w:proofErr w:type="spellStart"/>
      <w:r w:rsidRPr="003D546E">
        <w:rPr>
          <w:rFonts w:ascii="Times New Roman" w:eastAsia="Times New Roman" w:hAnsi="Times New Roman"/>
          <w:sz w:val="28"/>
          <w:lang w:val="uk-UA"/>
        </w:rPr>
        <w:t>Фогарті</w:t>
      </w:r>
      <w:proofErr w:type="spellEnd"/>
      <w:r w:rsidRPr="003D546E">
        <w:rPr>
          <w:rFonts w:ascii="Times New Roman" w:eastAsia="Times New Roman" w:hAnsi="Times New Roman"/>
          <w:sz w:val="28"/>
          <w:lang w:val="uk-UA"/>
        </w:rPr>
        <w:t xml:space="preserve"> (</w:t>
      </w:r>
      <w:proofErr w:type="spellStart"/>
      <w:r w:rsidRPr="003D546E">
        <w:rPr>
          <w:rFonts w:ascii="Times New Roman" w:eastAsia="Times New Roman" w:hAnsi="Times New Roman"/>
          <w:sz w:val="28"/>
          <w:lang w:val="uk-UA"/>
        </w:rPr>
        <w:t>Bellanca</w:t>
      </w:r>
      <w:proofErr w:type="spellEnd"/>
      <w:r w:rsidRPr="003D546E">
        <w:rPr>
          <w:rFonts w:ascii="Times New Roman" w:eastAsia="Times New Roman" w:hAnsi="Times New Roman"/>
          <w:sz w:val="28"/>
          <w:lang w:val="uk-UA"/>
        </w:rPr>
        <w:t xml:space="preserve"> &amp; </w:t>
      </w:r>
      <w:proofErr w:type="spellStart"/>
      <w:r w:rsidRPr="003D546E">
        <w:rPr>
          <w:rFonts w:ascii="Times New Roman" w:eastAsia="Times New Roman" w:hAnsi="Times New Roman"/>
          <w:sz w:val="28"/>
          <w:lang w:val="uk-UA"/>
        </w:rPr>
        <w:t>Fogarty</w:t>
      </w:r>
      <w:proofErr w:type="spellEnd"/>
      <w:r w:rsidRPr="003D546E">
        <w:rPr>
          <w:rFonts w:ascii="Times New Roman" w:eastAsia="Times New Roman" w:hAnsi="Times New Roman"/>
          <w:sz w:val="28"/>
          <w:lang w:val="uk-UA"/>
        </w:rPr>
        <w:t>, 1990) рекомендують використовувати таку послідовність базових кроків: 1) запитання вчителя для стимулювання мислення; 2) докладне пояснення навичок мислення та їх відпрацювання на практиці; 3) ознайомлення з графічними організаторами, які «унаочнюють» хід думок; 4) навчання учнів ставити запитання вищого рівня. На думку цих авторів, стратегії мислення – це прийоми, що «вчать думати», а головною метою є формування здатності учнів розширювати сферу застосування цих прийомів, щоб навчитися мислити.</w:t>
      </w:r>
    </w:p>
    <w:p w:rsidR="00F34D1E" w:rsidRPr="003D546E" w:rsidRDefault="00F34D1E" w:rsidP="00F34D1E">
      <w:pPr>
        <w:spacing w:after="0" w:line="1" w:lineRule="exact"/>
        <w:ind w:firstLine="567"/>
        <w:rPr>
          <w:rFonts w:ascii="Times New Roman" w:eastAsia="Times New Roman" w:hAnsi="Times New Roman"/>
          <w:sz w:val="20"/>
          <w:lang w:val="uk-UA"/>
        </w:rPr>
      </w:pPr>
    </w:p>
    <w:p w:rsidR="00F34D1E" w:rsidRPr="003D546E" w:rsidRDefault="00F34D1E" w:rsidP="00F34D1E">
      <w:pPr>
        <w:spacing w:after="0" w:line="357" w:lineRule="auto"/>
        <w:ind w:firstLine="567"/>
        <w:jc w:val="both"/>
        <w:rPr>
          <w:rFonts w:ascii="Times New Roman" w:eastAsia="Times New Roman" w:hAnsi="Times New Roman"/>
          <w:sz w:val="28"/>
          <w:lang w:val="uk-UA"/>
        </w:rPr>
      </w:pPr>
      <w:r w:rsidRPr="003D546E">
        <w:rPr>
          <w:rFonts w:ascii="Times New Roman" w:eastAsia="Times New Roman" w:hAnsi="Times New Roman"/>
          <w:sz w:val="28"/>
          <w:lang w:val="uk-UA"/>
        </w:rPr>
        <w:lastRenderedPageBreak/>
        <w:t>Теорія кооперативного навчання значною мірою ґрунтується на вченні російського психолога Лева Виготського, одного із засновників психології розвитку. Зокрема, це проілюстровано його положенням про те, що людське навчання має конкретну соціальну природу, і саме через цей процес діти інтегруються в інтелектуальне життя оточуючих.</w:t>
      </w:r>
    </w:p>
    <w:p w:rsidR="00F34D1E" w:rsidRPr="003D546E" w:rsidRDefault="00F34D1E" w:rsidP="00F34D1E">
      <w:pPr>
        <w:spacing w:after="0" w:line="6" w:lineRule="exact"/>
        <w:ind w:firstLine="567"/>
        <w:rPr>
          <w:rFonts w:ascii="Times New Roman" w:eastAsia="Times New Roman" w:hAnsi="Times New Roman"/>
          <w:sz w:val="20"/>
          <w:lang w:val="uk-UA"/>
        </w:rPr>
      </w:pPr>
    </w:p>
    <w:p w:rsidR="00F34D1E" w:rsidRPr="003D546E" w:rsidRDefault="00F34D1E" w:rsidP="00EE1DE0">
      <w:pPr>
        <w:spacing w:after="0" w:line="388" w:lineRule="auto"/>
        <w:ind w:right="20" w:firstLine="567"/>
        <w:jc w:val="both"/>
        <w:rPr>
          <w:rFonts w:ascii="Times New Roman" w:eastAsia="Times New Roman" w:hAnsi="Times New Roman"/>
          <w:sz w:val="28"/>
          <w:lang w:val="uk-UA"/>
        </w:rPr>
      </w:pPr>
      <w:r w:rsidRPr="003D546E">
        <w:rPr>
          <w:rFonts w:ascii="Times New Roman" w:eastAsia="Times New Roman" w:hAnsi="Times New Roman"/>
          <w:sz w:val="28"/>
          <w:lang w:val="uk-UA"/>
        </w:rPr>
        <w:t>Характерною ознакою цього навчання є спільне оброблення інформації, яку мають засвоїти учні, та взаємний обмін думками в цьому процесі.</w:t>
      </w:r>
      <w:r w:rsidR="00EE1DE0" w:rsidRPr="003D546E">
        <w:rPr>
          <w:rFonts w:ascii="Times New Roman" w:eastAsia="Times New Roman" w:hAnsi="Times New Roman"/>
          <w:sz w:val="28"/>
          <w:lang w:val="uk-UA"/>
        </w:rPr>
        <w:t xml:space="preserve"> </w:t>
      </w:r>
      <w:bookmarkStart w:id="6" w:name="page7"/>
      <w:bookmarkEnd w:id="6"/>
      <w:r w:rsidRPr="003D546E">
        <w:rPr>
          <w:rFonts w:ascii="Times New Roman" w:eastAsia="Times New Roman" w:hAnsi="Times New Roman"/>
          <w:sz w:val="28"/>
          <w:lang w:val="uk-UA"/>
        </w:rPr>
        <w:t xml:space="preserve">Учасники груп повинні пояснити, </w:t>
      </w:r>
      <w:r w:rsidRPr="003D546E">
        <w:rPr>
          <w:rFonts w:ascii="Times New Roman" w:eastAsia="Times New Roman" w:hAnsi="Times New Roman"/>
          <w:i/>
          <w:sz w:val="28"/>
          <w:lang w:val="uk-UA"/>
        </w:rPr>
        <w:t>як</w:t>
      </w:r>
      <w:r w:rsidRPr="003D546E">
        <w:rPr>
          <w:rFonts w:ascii="Times New Roman" w:eastAsia="Times New Roman" w:hAnsi="Times New Roman"/>
          <w:sz w:val="28"/>
          <w:lang w:val="uk-UA"/>
        </w:rPr>
        <w:t xml:space="preserve"> вони дійшли певного висновку або отримали ту чи іншу відповідь.</w:t>
      </w:r>
    </w:p>
    <w:p w:rsidR="00F34D1E" w:rsidRPr="003D546E" w:rsidRDefault="00F34D1E" w:rsidP="00EE1DE0">
      <w:pPr>
        <w:spacing w:after="0" w:line="360" w:lineRule="auto"/>
        <w:ind w:firstLine="567"/>
        <w:jc w:val="both"/>
        <w:rPr>
          <w:rFonts w:ascii="Times New Roman" w:eastAsia="Times New Roman" w:hAnsi="Times New Roman"/>
          <w:sz w:val="28"/>
          <w:lang w:val="uk-UA"/>
        </w:rPr>
      </w:pPr>
      <w:r w:rsidRPr="003D546E">
        <w:rPr>
          <w:rFonts w:ascii="Times New Roman" w:eastAsia="Times New Roman" w:hAnsi="Times New Roman"/>
          <w:sz w:val="28"/>
          <w:lang w:val="uk-UA"/>
        </w:rPr>
        <w:t xml:space="preserve">Здатність організовувати інформацію та ідеї – важлива складова мислення. Тому постійне використання у навчальному процесі графічних організаторів дає змогу дітям </w:t>
      </w:r>
      <w:proofErr w:type="spellStart"/>
      <w:r w:rsidRPr="003D546E">
        <w:rPr>
          <w:rFonts w:ascii="Times New Roman" w:eastAsia="Times New Roman" w:hAnsi="Times New Roman"/>
          <w:sz w:val="28"/>
          <w:lang w:val="uk-UA"/>
        </w:rPr>
        <w:t>візуалізувати</w:t>
      </w:r>
      <w:proofErr w:type="spellEnd"/>
      <w:r w:rsidRPr="003D546E">
        <w:rPr>
          <w:rFonts w:ascii="Times New Roman" w:eastAsia="Times New Roman" w:hAnsi="Times New Roman"/>
          <w:sz w:val="28"/>
          <w:lang w:val="uk-UA"/>
        </w:rPr>
        <w:t xml:space="preserve"> структуру явищ, організовувати інформацію в межах різних предметів. Ефективність таких когнітивних карт</w:t>
      </w:r>
      <w:r w:rsidR="00EE1DE0" w:rsidRPr="003D546E">
        <w:rPr>
          <w:rFonts w:ascii="Times New Roman" w:eastAsia="Times New Roman" w:hAnsi="Times New Roman"/>
          <w:sz w:val="28"/>
          <w:lang w:val="uk-UA"/>
        </w:rPr>
        <w:t xml:space="preserve"> у </w:t>
      </w:r>
      <w:r w:rsidRPr="003D546E">
        <w:rPr>
          <w:rFonts w:ascii="Times New Roman" w:eastAsia="Times New Roman" w:hAnsi="Times New Roman"/>
          <w:sz w:val="28"/>
          <w:lang w:val="uk-UA"/>
        </w:rPr>
        <w:t>навчанні зростає при поєднанні їх з методикою «обміркуйте – об’єднайтеся в пари – поділіться думками», з кооперативними стратегіями .</w:t>
      </w:r>
    </w:p>
    <w:p w:rsidR="00F34D1E" w:rsidRPr="003D546E" w:rsidRDefault="00F34D1E" w:rsidP="00EE1DE0">
      <w:pPr>
        <w:spacing w:after="0" w:line="1" w:lineRule="exact"/>
        <w:ind w:firstLine="567"/>
        <w:jc w:val="both"/>
        <w:rPr>
          <w:rFonts w:ascii="Times New Roman" w:eastAsia="Times New Roman" w:hAnsi="Times New Roman"/>
          <w:sz w:val="28"/>
          <w:lang w:val="uk-UA"/>
        </w:rPr>
      </w:pPr>
    </w:p>
    <w:p w:rsidR="00F34D1E" w:rsidRPr="003D546E" w:rsidRDefault="00F34D1E" w:rsidP="00EE1DE0">
      <w:pPr>
        <w:spacing w:after="0" w:line="0" w:lineRule="atLeast"/>
        <w:ind w:firstLine="567"/>
        <w:jc w:val="both"/>
        <w:rPr>
          <w:rFonts w:ascii="Times New Roman" w:eastAsia="Times New Roman" w:hAnsi="Times New Roman"/>
          <w:sz w:val="28"/>
          <w:lang w:val="uk-UA"/>
        </w:rPr>
      </w:pPr>
      <w:r w:rsidRPr="003D546E">
        <w:rPr>
          <w:rFonts w:ascii="Times New Roman" w:eastAsia="Times New Roman" w:hAnsi="Times New Roman"/>
          <w:sz w:val="28"/>
          <w:lang w:val="uk-UA"/>
        </w:rPr>
        <w:t>Під час навчання використовуються такі графічні організатори:</w:t>
      </w:r>
    </w:p>
    <w:p w:rsidR="00F34D1E" w:rsidRPr="003D546E" w:rsidRDefault="00F34D1E" w:rsidP="00F34D1E">
      <w:pPr>
        <w:spacing w:after="0" w:line="162" w:lineRule="exact"/>
        <w:ind w:firstLine="567"/>
        <w:rPr>
          <w:rFonts w:ascii="Times New Roman" w:eastAsia="Times New Roman" w:hAnsi="Times New Roman"/>
          <w:sz w:val="28"/>
          <w:lang w:val="uk-UA"/>
        </w:rPr>
      </w:pPr>
    </w:p>
    <w:p w:rsidR="00F34D1E" w:rsidRPr="003D546E" w:rsidRDefault="00F34D1E" w:rsidP="00EE1DE0">
      <w:pPr>
        <w:numPr>
          <w:ilvl w:val="1"/>
          <w:numId w:val="6"/>
        </w:numPr>
        <w:tabs>
          <w:tab w:val="left" w:pos="980"/>
        </w:tabs>
        <w:spacing w:after="0" w:line="0" w:lineRule="atLeast"/>
        <w:ind w:firstLine="709"/>
        <w:rPr>
          <w:rFonts w:ascii="Wingdings" w:eastAsia="Wingdings" w:hAnsi="Wingdings"/>
          <w:sz w:val="28"/>
          <w:lang w:val="uk-UA"/>
        </w:rPr>
      </w:pPr>
      <w:proofErr w:type="spellStart"/>
      <w:r w:rsidRPr="003D546E">
        <w:rPr>
          <w:rFonts w:ascii="Times New Roman" w:eastAsia="Times New Roman" w:hAnsi="Times New Roman"/>
          <w:sz w:val="28"/>
          <w:lang w:val="uk-UA"/>
        </w:rPr>
        <w:t>схеми-«павутинки</w:t>
      </w:r>
      <w:proofErr w:type="spellEnd"/>
      <w:r w:rsidRPr="003D546E">
        <w:rPr>
          <w:rFonts w:ascii="Times New Roman" w:eastAsia="Times New Roman" w:hAnsi="Times New Roman"/>
          <w:sz w:val="28"/>
          <w:lang w:val="uk-UA"/>
        </w:rPr>
        <w:t>»;</w:t>
      </w:r>
    </w:p>
    <w:p w:rsidR="00F34D1E" w:rsidRPr="003D546E" w:rsidRDefault="00F34D1E" w:rsidP="00EE1DE0">
      <w:pPr>
        <w:spacing w:after="0" w:line="158" w:lineRule="exact"/>
        <w:ind w:firstLine="709"/>
        <w:rPr>
          <w:rFonts w:ascii="Wingdings" w:eastAsia="Wingdings" w:hAnsi="Wingdings"/>
          <w:sz w:val="28"/>
          <w:lang w:val="uk-UA"/>
        </w:rPr>
      </w:pPr>
    </w:p>
    <w:p w:rsidR="00F34D1E" w:rsidRPr="003D546E" w:rsidRDefault="00F34D1E" w:rsidP="00EE1DE0">
      <w:pPr>
        <w:numPr>
          <w:ilvl w:val="1"/>
          <w:numId w:val="6"/>
        </w:numPr>
        <w:tabs>
          <w:tab w:val="left" w:pos="980"/>
        </w:tabs>
        <w:spacing w:after="0" w:line="0" w:lineRule="atLeast"/>
        <w:ind w:firstLine="709"/>
        <w:rPr>
          <w:rFonts w:ascii="Wingdings" w:eastAsia="Wingdings" w:hAnsi="Wingdings"/>
          <w:sz w:val="28"/>
          <w:lang w:val="uk-UA"/>
        </w:rPr>
      </w:pPr>
      <w:r w:rsidRPr="003D546E">
        <w:rPr>
          <w:rFonts w:ascii="Times New Roman" w:eastAsia="Times New Roman" w:hAnsi="Times New Roman"/>
          <w:sz w:val="28"/>
          <w:lang w:val="uk-UA"/>
        </w:rPr>
        <w:t>ланцюжки послідовності;</w:t>
      </w:r>
    </w:p>
    <w:p w:rsidR="00F34D1E" w:rsidRPr="003D546E" w:rsidRDefault="00F34D1E" w:rsidP="00EE1DE0">
      <w:pPr>
        <w:spacing w:after="0" w:line="162" w:lineRule="exact"/>
        <w:ind w:firstLine="709"/>
        <w:rPr>
          <w:rFonts w:ascii="Wingdings" w:eastAsia="Wingdings" w:hAnsi="Wingdings"/>
          <w:sz w:val="28"/>
          <w:lang w:val="uk-UA"/>
        </w:rPr>
      </w:pPr>
    </w:p>
    <w:p w:rsidR="00F34D1E" w:rsidRPr="003D546E" w:rsidRDefault="00F34D1E" w:rsidP="00EE1DE0">
      <w:pPr>
        <w:numPr>
          <w:ilvl w:val="1"/>
          <w:numId w:val="6"/>
        </w:numPr>
        <w:tabs>
          <w:tab w:val="left" w:pos="980"/>
        </w:tabs>
        <w:spacing w:after="0" w:line="0" w:lineRule="atLeast"/>
        <w:ind w:firstLine="709"/>
        <w:rPr>
          <w:rFonts w:ascii="Wingdings" w:eastAsia="Wingdings" w:hAnsi="Wingdings"/>
          <w:sz w:val="28"/>
          <w:lang w:val="uk-UA"/>
        </w:rPr>
      </w:pPr>
      <w:r w:rsidRPr="003D546E">
        <w:rPr>
          <w:rFonts w:ascii="Times New Roman" w:eastAsia="Times New Roman" w:hAnsi="Times New Roman"/>
          <w:sz w:val="28"/>
          <w:lang w:val="uk-UA"/>
        </w:rPr>
        <w:t>дерева сортування;</w:t>
      </w:r>
    </w:p>
    <w:p w:rsidR="00F34D1E" w:rsidRPr="003D546E" w:rsidRDefault="00F34D1E" w:rsidP="00EE1DE0">
      <w:pPr>
        <w:spacing w:after="0" w:line="162" w:lineRule="exact"/>
        <w:ind w:firstLine="709"/>
        <w:rPr>
          <w:rFonts w:ascii="Wingdings" w:eastAsia="Wingdings" w:hAnsi="Wingdings"/>
          <w:sz w:val="28"/>
          <w:lang w:val="uk-UA"/>
        </w:rPr>
      </w:pPr>
    </w:p>
    <w:p w:rsidR="00F34D1E" w:rsidRPr="003D546E" w:rsidRDefault="00F34D1E" w:rsidP="00EE1DE0">
      <w:pPr>
        <w:numPr>
          <w:ilvl w:val="1"/>
          <w:numId w:val="6"/>
        </w:numPr>
        <w:tabs>
          <w:tab w:val="left" w:pos="980"/>
        </w:tabs>
        <w:spacing w:after="0" w:line="0" w:lineRule="atLeast"/>
        <w:ind w:firstLine="709"/>
        <w:rPr>
          <w:rFonts w:ascii="Wingdings" w:eastAsia="Wingdings" w:hAnsi="Wingdings"/>
          <w:sz w:val="28"/>
          <w:lang w:val="uk-UA"/>
        </w:rPr>
      </w:pPr>
      <w:r w:rsidRPr="003D546E">
        <w:rPr>
          <w:rFonts w:ascii="Times New Roman" w:eastAsia="Times New Roman" w:hAnsi="Times New Roman"/>
          <w:sz w:val="28"/>
          <w:lang w:val="uk-UA"/>
        </w:rPr>
        <w:t>діаграми Венна;</w:t>
      </w:r>
    </w:p>
    <w:p w:rsidR="00F34D1E" w:rsidRPr="003D546E" w:rsidRDefault="00F34D1E" w:rsidP="00EE1DE0">
      <w:pPr>
        <w:spacing w:after="0" w:line="158" w:lineRule="exact"/>
        <w:ind w:firstLine="709"/>
        <w:rPr>
          <w:rFonts w:ascii="Wingdings" w:eastAsia="Wingdings" w:hAnsi="Wingdings"/>
          <w:sz w:val="28"/>
          <w:lang w:val="uk-UA"/>
        </w:rPr>
      </w:pPr>
    </w:p>
    <w:p w:rsidR="00F34D1E" w:rsidRPr="003D546E" w:rsidRDefault="00F34D1E" w:rsidP="00EE1DE0">
      <w:pPr>
        <w:numPr>
          <w:ilvl w:val="1"/>
          <w:numId w:val="6"/>
        </w:numPr>
        <w:tabs>
          <w:tab w:val="left" w:pos="980"/>
        </w:tabs>
        <w:spacing w:after="0" w:line="0" w:lineRule="atLeast"/>
        <w:ind w:firstLine="709"/>
        <w:rPr>
          <w:rFonts w:ascii="Wingdings" w:eastAsia="Wingdings" w:hAnsi="Wingdings"/>
          <w:sz w:val="28"/>
          <w:lang w:val="uk-UA"/>
        </w:rPr>
      </w:pPr>
      <w:r w:rsidRPr="003D546E">
        <w:rPr>
          <w:rFonts w:ascii="Times New Roman" w:eastAsia="Times New Roman" w:hAnsi="Times New Roman"/>
          <w:sz w:val="28"/>
          <w:lang w:val="uk-UA"/>
        </w:rPr>
        <w:t>матриці;</w:t>
      </w:r>
    </w:p>
    <w:p w:rsidR="00F34D1E" w:rsidRPr="003D546E" w:rsidRDefault="00F34D1E" w:rsidP="00EE1DE0">
      <w:pPr>
        <w:spacing w:after="0" w:line="162" w:lineRule="exact"/>
        <w:ind w:firstLine="709"/>
        <w:rPr>
          <w:rFonts w:ascii="Wingdings" w:eastAsia="Wingdings" w:hAnsi="Wingdings"/>
          <w:sz w:val="28"/>
          <w:lang w:val="uk-UA"/>
        </w:rPr>
      </w:pPr>
    </w:p>
    <w:p w:rsidR="00F34D1E" w:rsidRPr="003D546E" w:rsidRDefault="00F34D1E" w:rsidP="00EE1DE0">
      <w:pPr>
        <w:numPr>
          <w:ilvl w:val="1"/>
          <w:numId w:val="6"/>
        </w:numPr>
        <w:tabs>
          <w:tab w:val="left" w:pos="980"/>
        </w:tabs>
        <w:spacing w:after="0" w:line="0" w:lineRule="atLeast"/>
        <w:ind w:firstLine="709"/>
        <w:rPr>
          <w:rFonts w:ascii="Wingdings" w:eastAsia="Wingdings" w:hAnsi="Wingdings"/>
          <w:sz w:val="28"/>
          <w:lang w:val="uk-UA"/>
        </w:rPr>
      </w:pPr>
      <w:r w:rsidRPr="003D546E">
        <w:rPr>
          <w:rFonts w:ascii="Times New Roman" w:eastAsia="Times New Roman" w:hAnsi="Times New Roman"/>
          <w:sz w:val="28"/>
          <w:lang w:val="uk-UA"/>
        </w:rPr>
        <w:t>сюжетні карти;</w:t>
      </w:r>
    </w:p>
    <w:p w:rsidR="00F34D1E" w:rsidRPr="003D546E" w:rsidRDefault="00F34D1E" w:rsidP="00EE1DE0">
      <w:pPr>
        <w:spacing w:after="0" w:line="158" w:lineRule="exact"/>
        <w:ind w:firstLine="709"/>
        <w:rPr>
          <w:rFonts w:ascii="Wingdings" w:eastAsia="Wingdings" w:hAnsi="Wingdings"/>
          <w:sz w:val="28"/>
          <w:lang w:val="uk-UA"/>
        </w:rPr>
      </w:pPr>
    </w:p>
    <w:p w:rsidR="00F34D1E" w:rsidRPr="003D546E" w:rsidRDefault="00F34D1E" w:rsidP="00EE1DE0">
      <w:pPr>
        <w:numPr>
          <w:ilvl w:val="1"/>
          <w:numId w:val="6"/>
        </w:numPr>
        <w:tabs>
          <w:tab w:val="left" w:pos="980"/>
        </w:tabs>
        <w:spacing w:after="0" w:line="0" w:lineRule="atLeast"/>
        <w:ind w:firstLine="709"/>
        <w:rPr>
          <w:rFonts w:ascii="Wingdings" w:eastAsia="Wingdings" w:hAnsi="Wingdings"/>
          <w:sz w:val="28"/>
          <w:lang w:val="uk-UA"/>
        </w:rPr>
      </w:pPr>
      <w:r w:rsidRPr="003D546E">
        <w:rPr>
          <w:rFonts w:ascii="Times New Roman" w:eastAsia="Times New Roman" w:hAnsi="Times New Roman"/>
          <w:sz w:val="28"/>
          <w:lang w:val="uk-UA"/>
        </w:rPr>
        <w:t>«знаємо – дізналися – хочемо дізнатися».</w:t>
      </w:r>
    </w:p>
    <w:p w:rsidR="00EE1DE0" w:rsidRPr="003D546E" w:rsidRDefault="00EE1DE0" w:rsidP="00EE1DE0">
      <w:pPr>
        <w:pStyle w:val="a3"/>
        <w:tabs>
          <w:tab w:val="left" w:pos="4540"/>
          <w:tab w:val="left" w:pos="7820"/>
        </w:tabs>
        <w:spacing w:after="0" w:line="0" w:lineRule="atLeast"/>
        <w:ind w:left="567"/>
        <w:rPr>
          <w:rFonts w:ascii="Times New Roman" w:eastAsia="Times New Roman" w:hAnsi="Times New Roman"/>
          <w:b/>
          <w:i/>
          <w:sz w:val="28"/>
          <w:lang w:val="uk-UA"/>
        </w:rPr>
      </w:pPr>
    </w:p>
    <w:p w:rsidR="00EE1DE0" w:rsidRPr="003D546E" w:rsidRDefault="00EE1DE0" w:rsidP="00EE1DE0">
      <w:pPr>
        <w:pStyle w:val="a3"/>
        <w:spacing w:after="0" w:line="360" w:lineRule="auto"/>
        <w:ind w:left="567" w:right="20"/>
        <w:jc w:val="both"/>
        <w:rPr>
          <w:rFonts w:ascii="Times New Roman" w:eastAsia="Times New Roman" w:hAnsi="Times New Roman"/>
          <w:b/>
          <w:sz w:val="28"/>
          <w:szCs w:val="28"/>
          <w:lang w:val="uk-UA"/>
        </w:rPr>
      </w:pPr>
      <w:r w:rsidRPr="003D546E">
        <w:rPr>
          <w:rFonts w:ascii="Times New Roman" w:hAnsi="Times New Roman" w:cs="Times New Roman"/>
          <w:b/>
          <w:sz w:val="28"/>
          <w:szCs w:val="28"/>
          <w:lang w:val="uk-UA"/>
        </w:rPr>
        <w:t>5. Технологія використання інтелектуальних карт в освітньому процесі</w:t>
      </w:r>
      <w:r w:rsidRPr="003D546E">
        <w:rPr>
          <w:rFonts w:ascii="Times New Roman" w:eastAsia="Times New Roman" w:hAnsi="Times New Roman"/>
          <w:b/>
          <w:sz w:val="28"/>
          <w:szCs w:val="28"/>
          <w:lang w:val="uk-UA"/>
        </w:rPr>
        <w:t xml:space="preserve"> </w:t>
      </w:r>
    </w:p>
    <w:p w:rsidR="00F34D1E" w:rsidRPr="003D546E" w:rsidRDefault="00F34D1E" w:rsidP="00EE1DE0">
      <w:pPr>
        <w:pStyle w:val="a3"/>
        <w:spacing w:after="0" w:line="360" w:lineRule="auto"/>
        <w:ind w:left="0" w:right="20" w:firstLine="567"/>
        <w:jc w:val="both"/>
        <w:rPr>
          <w:rFonts w:ascii="Times New Roman" w:eastAsia="Times New Roman" w:hAnsi="Times New Roman"/>
          <w:sz w:val="28"/>
          <w:lang w:val="uk-UA"/>
        </w:rPr>
      </w:pPr>
      <w:r w:rsidRPr="003D546E">
        <w:rPr>
          <w:rFonts w:ascii="Times New Roman" w:eastAsia="Times New Roman" w:hAnsi="Times New Roman"/>
          <w:sz w:val="28"/>
          <w:lang w:val="uk-UA"/>
        </w:rPr>
        <w:t xml:space="preserve">На курсах підвищення кваліфікації вчителів викладається тема «Технологія використання інтелектуальних карт в освітньому процесі», написано ряд статей з даної проблеми (старший викладач Кіндрат І.Р.), в якій розкриваються </w:t>
      </w:r>
      <w:r w:rsidRPr="003D546E">
        <w:rPr>
          <w:rFonts w:ascii="Times New Roman" w:eastAsia="Times New Roman" w:hAnsi="Times New Roman"/>
          <w:sz w:val="28"/>
          <w:lang w:val="uk-UA"/>
        </w:rPr>
        <w:lastRenderedPageBreak/>
        <w:t>можливості інтелект-карт («карта розумових дій», «ментальна карта», «</w:t>
      </w:r>
      <w:proofErr w:type="spellStart"/>
      <w:r w:rsidRPr="003D546E">
        <w:rPr>
          <w:rFonts w:ascii="Times New Roman" w:eastAsia="Times New Roman" w:hAnsi="Times New Roman"/>
          <w:sz w:val="28"/>
          <w:lang w:val="uk-UA"/>
        </w:rPr>
        <w:t>карта</w:t>
      </w:r>
      <w:proofErr w:type="spellEnd"/>
      <w:r w:rsidRPr="003D546E">
        <w:rPr>
          <w:rFonts w:ascii="Times New Roman" w:eastAsia="Times New Roman" w:hAnsi="Times New Roman"/>
          <w:sz w:val="28"/>
          <w:lang w:val="uk-UA"/>
        </w:rPr>
        <w:t xml:space="preserve"> пам’яті», в оригіналі –</w:t>
      </w:r>
      <w:proofErr w:type="spellStart"/>
      <w:r w:rsidRPr="003D546E">
        <w:rPr>
          <w:rFonts w:ascii="Times New Roman" w:eastAsia="Times New Roman" w:hAnsi="Times New Roman"/>
          <w:sz w:val="28"/>
          <w:lang w:val="uk-UA"/>
        </w:rPr>
        <w:t>MindMap</w:t>
      </w:r>
      <w:proofErr w:type="spellEnd"/>
      <w:r w:rsidRPr="003D546E">
        <w:rPr>
          <w:rFonts w:ascii="Times New Roman" w:eastAsia="Times New Roman" w:hAnsi="Times New Roman"/>
          <w:sz w:val="28"/>
          <w:lang w:val="uk-UA"/>
        </w:rPr>
        <w:t xml:space="preserve">), які допомагають вчителям навчити дітей схематично </w:t>
      </w:r>
      <w:proofErr w:type="spellStart"/>
      <w:r w:rsidRPr="003D546E">
        <w:rPr>
          <w:rFonts w:ascii="Times New Roman" w:eastAsia="Times New Roman" w:hAnsi="Times New Roman"/>
          <w:sz w:val="28"/>
          <w:lang w:val="uk-UA"/>
        </w:rPr>
        <w:t>візуалізувати</w:t>
      </w:r>
      <w:proofErr w:type="spellEnd"/>
      <w:r w:rsidRPr="003D546E">
        <w:rPr>
          <w:rFonts w:ascii="Times New Roman" w:eastAsia="Times New Roman" w:hAnsi="Times New Roman"/>
          <w:sz w:val="28"/>
          <w:lang w:val="uk-UA"/>
        </w:rPr>
        <w:t xml:space="preserve"> певну інформацію при її обробці, та відображають спосіб зображення процесу загального системного мислення за допомогою структурно-логічних схем радіальної організації.</w:t>
      </w:r>
    </w:p>
    <w:p w:rsidR="00F34D1E" w:rsidRPr="003D546E" w:rsidRDefault="00F34D1E" w:rsidP="00EE1DE0">
      <w:pPr>
        <w:pStyle w:val="a3"/>
        <w:spacing w:after="0" w:line="374" w:lineRule="auto"/>
        <w:ind w:left="0" w:firstLine="567"/>
        <w:jc w:val="both"/>
        <w:rPr>
          <w:rFonts w:ascii="Times New Roman" w:eastAsia="Times New Roman" w:hAnsi="Times New Roman"/>
          <w:sz w:val="28"/>
          <w:lang w:val="uk-UA"/>
        </w:rPr>
      </w:pPr>
      <w:r w:rsidRPr="003D546E">
        <w:rPr>
          <w:rFonts w:ascii="Times New Roman" w:eastAsia="Times New Roman" w:hAnsi="Times New Roman"/>
          <w:sz w:val="28"/>
          <w:lang w:val="uk-UA"/>
        </w:rPr>
        <w:t>Дітям з особливими освітніми потребами необхідно допомогти сформувати стратегії навчання, беручи до уваги характер когнітивних процесів, самостійно аналізувати та планувати свою навчальну діяльність.</w:t>
      </w:r>
      <w:r w:rsidR="00EE1DE0" w:rsidRPr="003D546E">
        <w:rPr>
          <w:rFonts w:ascii="Times New Roman" w:eastAsia="Times New Roman" w:hAnsi="Times New Roman"/>
          <w:sz w:val="28"/>
          <w:lang w:val="uk-UA"/>
        </w:rPr>
        <w:t xml:space="preserve"> </w:t>
      </w:r>
      <w:bookmarkStart w:id="7" w:name="page8"/>
      <w:bookmarkEnd w:id="7"/>
      <w:r w:rsidRPr="003D546E">
        <w:rPr>
          <w:rFonts w:ascii="Times New Roman" w:eastAsia="Times New Roman" w:hAnsi="Times New Roman"/>
          <w:sz w:val="28"/>
          <w:lang w:val="uk-UA"/>
        </w:rPr>
        <w:t>Стратегії запам’ятовувати покращують засвоєння важливої інформації та допомагають довше утримувати її в пам’яті. Систематичне впровадження мнемонічних прийомів у навчанні веде до зростання академічної успішності, покращення ставлень до навчання та створення позитивної атмосфери спілкування.</w:t>
      </w:r>
    </w:p>
    <w:p w:rsidR="00EE1DE0" w:rsidRPr="003D546E" w:rsidRDefault="00EE1DE0" w:rsidP="00EE1DE0">
      <w:pPr>
        <w:spacing w:after="0" w:line="0" w:lineRule="atLeast"/>
        <w:ind w:firstLine="567"/>
        <w:rPr>
          <w:rFonts w:ascii="Times New Roman" w:eastAsia="Times New Roman" w:hAnsi="Times New Roman"/>
          <w:b/>
          <w:i/>
          <w:sz w:val="28"/>
          <w:lang w:val="uk-UA"/>
        </w:rPr>
      </w:pPr>
    </w:p>
    <w:p w:rsidR="00F34D1E" w:rsidRPr="003D546E" w:rsidRDefault="00EE1DE0" w:rsidP="00EE1DE0">
      <w:pPr>
        <w:spacing w:after="0" w:line="0" w:lineRule="atLeast"/>
        <w:ind w:firstLine="567"/>
        <w:rPr>
          <w:rFonts w:ascii="Times New Roman" w:eastAsia="Times New Roman" w:hAnsi="Times New Roman"/>
          <w:b/>
          <w:sz w:val="28"/>
          <w:lang w:val="uk-UA"/>
        </w:rPr>
      </w:pPr>
      <w:r w:rsidRPr="003D546E">
        <w:rPr>
          <w:rFonts w:ascii="Times New Roman" w:eastAsia="Times New Roman" w:hAnsi="Times New Roman"/>
          <w:b/>
          <w:sz w:val="28"/>
          <w:lang w:val="uk-UA"/>
        </w:rPr>
        <w:t>6. Технологія с</w:t>
      </w:r>
      <w:r w:rsidR="00F34D1E" w:rsidRPr="003D546E">
        <w:rPr>
          <w:rFonts w:ascii="Times New Roman" w:eastAsia="Times New Roman" w:hAnsi="Times New Roman"/>
          <w:b/>
          <w:sz w:val="28"/>
          <w:lang w:val="uk-UA"/>
        </w:rPr>
        <w:t>творення ситуації успіху</w:t>
      </w:r>
    </w:p>
    <w:p w:rsidR="00F34D1E" w:rsidRPr="003D546E" w:rsidRDefault="00F34D1E" w:rsidP="00F34D1E">
      <w:pPr>
        <w:spacing w:after="0" w:line="166" w:lineRule="exact"/>
        <w:ind w:firstLine="567"/>
        <w:rPr>
          <w:rFonts w:ascii="Times New Roman" w:eastAsia="Times New Roman" w:hAnsi="Times New Roman"/>
          <w:sz w:val="20"/>
          <w:lang w:val="uk-UA"/>
        </w:rPr>
      </w:pPr>
    </w:p>
    <w:p w:rsidR="00F34D1E" w:rsidRPr="003D546E" w:rsidRDefault="00EE1DE0" w:rsidP="00EE1DE0">
      <w:pPr>
        <w:tabs>
          <w:tab w:val="left" w:pos="1402"/>
        </w:tabs>
        <w:spacing w:after="0" w:line="357" w:lineRule="auto"/>
        <w:ind w:right="20" w:firstLine="709"/>
        <w:jc w:val="both"/>
        <w:rPr>
          <w:rFonts w:ascii="Times New Roman" w:eastAsia="Times New Roman" w:hAnsi="Times New Roman"/>
          <w:sz w:val="28"/>
          <w:lang w:val="uk-UA"/>
        </w:rPr>
      </w:pPr>
      <w:r w:rsidRPr="003D546E">
        <w:rPr>
          <w:rFonts w:ascii="Times New Roman" w:eastAsia="Times New Roman" w:hAnsi="Times New Roman"/>
          <w:sz w:val="28"/>
          <w:lang w:val="uk-UA"/>
        </w:rPr>
        <w:t xml:space="preserve">У </w:t>
      </w:r>
      <w:r w:rsidR="00F34D1E" w:rsidRPr="003D546E">
        <w:rPr>
          <w:rFonts w:ascii="Times New Roman" w:eastAsia="Times New Roman" w:hAnsi="Times New Roman"/>
          <w:sz w:val="28"/>
          <w:lang w:val="uk-UA"/>
        </w:rPr>
        <w:t>роботі з дітьми з особливими освітніми потребами широко використовується технологія «Створення ситуації успіху» (за А.С.Бєлкіним).</w:t>
      </w:r>
    </w:p>
    <w:p w:rsidR="00F34D1E" w:rsidRPr="003D546E" w:rsidRDefault="00F34D1E" w:rsidP="00EE1DE0">
      <w:pPr>
        <w:spacing w:after="0" w:line="1" w:lineRule="exact"/>
        <w:ind w:firstLine="709"/>
        <w:rPr>
          <w:rFonts w:ascii="Times New Roman" w:eastAsia="Times New Roman" w:hAnsi="Times New Roman"/>
          <w:sz w:val="28"/>
          <w:lang w:val="uk-UA"/>
        </w:rPr>
      </w:pPr>
    </w:p>
    <w:p w:rsidR="00F34D1E" w:rsidRPr="003D546E" w:rsidRDefault="00EE1DE0" w:rsidP="00EE1DE0">
      <w:pPr>
        <w:tabs>
          <w:tab w:val="left" w:pos="514"/>
        </w:tabs>
        <w:spacing w:after="0" w:line="360" w:lineRule="auto"/>
        <w:ind w:firstLine="709"/>
        <w:jc w:val="both"/>
        <w:rPr>
          <w:rFonts w:ascii="Times New Roman" w:eastAsia="Times New Roman" w:hAnsi="Times New Roman"/>
          <w:sz w:val="28"/>
          <w:lang w:val="uk-UA"/>
        </w:rPr>
      </w:pPr>
      <w:r w:rsidRPr="003D546E">
        <w:rPr>
          <w:rFonts w:ascii="Times New Roman" w:eastAsia="Times New Roman" w:hAnsi="Times New Roman"/>
          <w:sz w:val="28"/>
          <w:lang w:val="uk-UA"/>
        </w:rPr>
        <w:t xml:space="preserve">В </w:t>
      </w:r>
      <w:r w:rsidR="00F34D1E" w:rsidRPr="003D546E">
        <w:rPr>
          <w:rFonts w:ascii="Times New Roman" w:eastAsia="Times New Roman" w:hAnsi="Times New Roman"/>
          <w:sz w:val="28"/>
          <w:lang w:val="uk-UA"/>
        </w:rPr>
        <w:t>основі даної технології лежить особистісно-орієнтований підхід до процесу навчання та виховання. Ситуація успіху – це психічний стан задоволення наслідками фізичної або моральної напруги від виконання справи. Це цілеспрямоване організоване поєднання умов, за яких створюється можливість досягти значних результатів у діяльності, результат продуманої стратегії і тактики вчителів і сім’ї.</w:t>
      </w:r>
    </w:p>
    <w:p w:rsidR="00F34D1E" w:rsidRPr="003D546E" w:rsidRDefault="00F34D1E" w:rsidP="00EE1DE0">
      <w:pPr>
        <w:spacing w:after="0" w:line="1" w:lineRule="exact"/>
        <w:ind w:firstLine="709"/>
        <w:rPr>
          <w:rFonts w:ascii="Times New Roman" w:eastAsia="Times New Roman" w:hAnsi="Times New Roman"/>
          <w:sz w:val="28"/>
          <w:lang w:val="uk-UA"/>
        </w:rPr>
      </w:pPr>
    </w:p>
    <w:p w:rsidR="00F34D1E" w:rsidRPr="003D546E" w:rsidRDefault="00F34D1E" w:rsidP="00EE1DE0">
      <w:pPr>
        <w:spacing w:after="0" w:line="0" w:lineRule="atLeast"/>
        <w:ind w:firstLine="709"/>
        <w:rPr>
          <w:rFonts w:ascii="Times New Roman" w:eastAsia="Times New Roman" w:hAnsi="Times New Roman"/>
          <w:sz w:val="28"/>
          <w:lang w:val="uk-UA"/>
        </w:rPr>
      </w:pPr>
      <w:r w:rsidRPr="003D546E">
        <w:rPr>
          <w:rFonts w:ascii="Times New Roman" w:eastAsia="Times New Roman" w:hAnsi="Times New Roman"/>
          <w:sz w:val="28"/>
          <w:lang w:val="uk-UA"/>
        </w:rPr>
        <w:t>Базовими завданнями педагога при запровадженні даної технології є:</w:t>
      </w:r>
    </w:p>
    <w:p w:rsidR="00F34D1E" w:rsidRPr="003D546E" w:rsidRDefault="00F34D1E" w:rsidP="00F34D1E">
      <w:pPr>
        <w:spacing w:after="0" w:line="158" w:lineRule="exact"/>
        <w:ind w:firstLine="567"/>
        <w:rPr>
          <w:rFonts w:ascii="Times New Roman" w:eastAsia="Times New Roman" w:hAnsi="Times New Roman"/>
          <w:sz w:val="20"/>
          <w:lang w:val="uk-UA"/>
        </w:rPr>
      </w:pPr>
    </w:p>
    <w:p w:rsidR="00EE1DE0" w:rsidRPr="003D546E" w:rsidRDefault="00F34D1E" w:rsidP="00EE1DE0">
      <w:pPr>
        <w:pStyle w:val="a3"/>
        <w:numPr>
          <w:ilvl w:val="0"/>
          <w:numId w:val="11"/>
        </w:numPr>
        <w:spacing w:after="0" w:line="360" w:lineRule="auto"/>
        <w:jc w:val="both"/>
        <w:rPr>
          <w:rFonts w:ascii="Times New Roman" w:eastAsia="Times New Roman" w:hAnsi="Times New Roman"/>
          <w:sz w:val="28"/>
          <w:lang w:val="uk-UA"/>
        </w:rPr>
      </w:pPr>
      <w:r w:rsidRPr="003D546E">
        <w:rPr>
          <w:rFonts w:ascii="Times New Roman" w:eastAsia="Times New Roman" w:hAnsi="Times New Roman"/>
          <w:sz w:val="28"/>
          <w:lang w:val="uk-UA"/>
        </w:rPr>
        <w:t xml:space="preserve">співтворчість, </w:t>
      </w:r>
    </w:p>
    <w:p w:rsidR="00EE1DE0" w:rsidRPr="003D546E" w:rsidRDefault="00F34D1E" w:rsidP="00EE1DE0">
      <w:pPr>
        <w:pStyle w:val="a3"/>
        <w:numPr>
          <w:ilvl w:val="0"/>
          <w:numId w:val="11"/>
        </w:numPr>
        <w:spacing w:after="0" w:line="360" w:lineRule="auto"/>
        <w:jc w:val="both"/>
        <w:rPr>
          <w:rFonts w:ascii="Times New Roman" w:eastAsia="Times New Roman" w:hAnsi="Times New Roman"/>
          <w:sz w:val="28"/>
          <w:lang w:val="uk-UA"/>
        </w:rPr>
      </w:pPr>
      <w:r w:rsidRPr="003D546E">
        <w:rPr>
          <w:rFonts w:ascii="Times New Roman" w:eastAsia="Times New Roman" w:hAnsi="Times New Roman"/>
          <w:sz w:val="28"/>
          <w:lang w:val="uk-UA"/>
        </w:rPr>
        <w:t xml:space="preserve">визнання самоцінності особистості, </w:t>
      </w:r>
    </w:p>
    <w:p w:rsidR="00EE1DE0" w:rsidRPr="003D546E" w:rsidRDefault="00F34D1E" w:rsidP="00EE1DE0">
      <w:pPr>
        <w:pStyle w:val="a3"/>
        <w:numPr>
          <w:ilvl w:val="0"/>
          <w:numId w:val="11"/>
        </w:numPr>
        <w:spacing w:after="0" w:line="360" w:lineRule="auto"/>
        <w:jc w:val="both"/>
        <w:rPr>
          <w:rFonts w:ascii="Times New Roman" w:eastAsia="Times New Roman" w:hAnsi="Times New Roman"/>
          <w:sz w:val="28"/>
          <w:lang w:val="uk-UA"/>
        </w:rPr>
      </w:pPr>
      <w:r w:rsidRPr="003D546E">
        <w:rPr>
          <w:rFonts w:ascii="Times New Roman" w:eastAsia="Times New Roman" w:hAnsi="Times New Roman"/>
          <w:sz w:val="28"/>
          <w:lang w:val="uk-UA"/>
        </w:rPr>
        <w:t xml:space="preserve">створення педагогічних ситуацій, </w:t>
      </w:r>
    </w:p>
    <w:p w:rsidR="00EE1DE0" w:rsidRPr="003D546E" w:rsidRDefault="00F34D1E" w:rsidP="00EE1DE0">
      <w:pPr>
        <w:pStyle w:val="a3"/>
        <w:numPr>
          <w:ilvl w:val="0"/>
          <w:numId w:val="11"/>
        </w:numPr>
        <w:spacing w:after="0" w:line="360" w:lineRule="auto"/>
        <w:jc w:val="both"/>
        <w:rPr>
          <w:rFonts w:ascii="Times New Roman" w:eastAsia="Times New Roman" w:hAnsi="Times New Roman"/>
          <w:sz w:val="28"/>
          <w:lang w:val="uk-UA"/>
        </w:rPr>
      </w:pPr>
      <w:r w:rsidRPr="003D546E">
        <w:rPr>
          <w:rFonts w:ascii="Times New Roman" w:eastAsia="Times New Roman" w:hAnsi="Times New Roman"/>
          <w:sz w:val="28"/>
          <w:lang w:val="uk-UA"/>
        </w:rPr>
        <w:t xml:space="preserve">заохочення, </w:t>
      </w:r>
    </w:p>
    <w:p w:rsidR="00EE1DE0" w:rsidRPr="003D546E" w:rsidRDefault="00F34D1E" w:rsidP="00EE1DE0">
      <w:pPr>
        <w:pStyle w:val="a3"/>
        <w:numPr>
          <w:ilvl w:val="0"/>
          <w:numId w:val="11"/>
        </w:numPr>
        <w:spacing w:after="0" w:line="360" w:lineRule="auto"/>
        <w:jc w:val="both"/>
        <w:rPr>
          <w:rFonts w:ascii="Times New Roman" w:eastAsia="Times New Roman" w:hAnsi="Times New Roman"/>
          <w:sz w:val="28"/>
          <w:lang w:val="uk-UA"/>
        </w:rPr>
      </w:pPr>
      <w:r w:rsidRPr="003D546E">
        <w:rPr>
          <w:rFonts w:ascii="Times New Roman" w:eastAsia="Times New Roman" w:hAnsi="Times New Roman"/>
          <w:sz w:val="28"/>
          <w:lang w:val="uk-UA"/>
        </w:rPr>
        <w:t xml:space="preserve">пошук, </w:t>
      </w:r>
    </w:p>
    <w:p w:rsidR="00F34D1E" w:rsidRPr="003D546E" w:rsidRDefault="00F34D1E" w:rsidP="00EE1DE0">
      <w:pPr>
        <w:pStyle w:val="a3"/>
        <w:numPr>
          <w:ilvl w:val="0"/>
          <w:numId w:val="11"/>
        </w:numPr>
        <w:spacing w:after="0" w:line="360" w:lineRule="auto"/>
        <w:jc w:val="both"/>
        <w:rPr>
          <w:rFonts w:ascii="Times New Roman" w:eastAsia="Times New Roman" w:hAnsi="Times New Roman"/>
          <w:sz w:val="28"/>
          <w:lang w:val="uk-UA"/>
        </w:rPr>
      </w:pPr>
      <w:r w:rsidRPr="003D546E">
        <w:rPr>
          <w:rFonts w:ascii="Times New Roman" w:eastAsia="Times New Roman" w:hAnsi="Times New Roman"/>
          <w:sz w:val="28"/>
          <w:lang w:val="uk-UA"/>
        </w:rPr>
        <w:lastRenderedPageBreak/>
        <w:t>саморегуляція.</w:t>
      </w:r>
    </w:p>
    <w:p w:rsidR="00F34D1E" w:rsidRPr="003D546E" w:rsidRDefault="00F34D1E" w:rsidP="00F34D1E">
      <w:pPr>
        <w:spacing w:after="0" w:line="1" w:lineRule="exact"/>
        <w:ind w:firstLine="567"/>
        <w:rPr>
          <w:rFonts w:ascii="Times New Roman" w:eastAsia="Times New Roman" w:hAnsi="Times New Roman"/>
          <w:sz w:val="20"/>
          <w:lang w:val="uk-UA"/>
        </w:rPr>
      </w:pPr>
    </w:p>
    <w:p w:rsidR="00F34D1E" w:rsidRPr="003D546E" w:rsidRDefault="00F34D1E" w:rsidP="00F34D1E">
      <w:pPr>
        <w:spacing w:after="0" w:line="357" w:lineRule="auto"/>
        <w:ind w:firstLine="567"/>
        <w:jc w:val="both"/>
        <w:rPr>
          <w:rFonts w:ascii="Times New Roman" w:eastAsia="Times New Roman" w:hAnsi="Times New Roman"/>
          <w:sz w:val="28"/>
          <w:lang w:val="uk-UA"/>
        </w:rPr>
      </w:pPr>
      <w:r w:rsidRPr="003D546E">
        <w:rPr>
          <w:rFonts w:ascii="Times New Roman" w:eastAsia="Times New Roman" w:hAnsi="Times New Roman"/>
          <w:sz w:val="28"/>
          <w:lang w:val="uk-UA"/>
        </w:rPr>
        <w:t>Педагогічна технологія «Створення ситуації успіху» включає створення різноманітних видів радості, використання прийомів, за допомогою яких розгортають роботу з різними категоріями учнів. Цінність та ефективність даної технології полягає у застосуванні педагогічних прийомів, таких як: «Емоційний сплеск», «Даю шанс», «Навмисна помилка», «Радість пізнання» та інших у роботі з різними категоріями учнів.</w:t>
      </w:r>
    </w:p>
    <w:p w:rsidR="00EE1DE0" w:rsidRPr="003D546E" w:rsidRDefault="00EE1DE0" w:rsidP="00F34D1E">
      <w:pPr>
        <w:spacing w:after="0" w:line="0" w:lineRule="atLeast"/>
        <w:ind w:firstLine="567"/>
        <w:rPr>
          <w:rFonts w:ascii="Times New Roman" w:eastAsia="Times New Roman" w:hAnsi="Times New Roman"/>
          <w:b/>
          <w:i/>
          <w:sz w:val="28"/>
          <w:lang w:val="uk-UA"/>
        </w:rPr>
      </w:pPr>
    </w:p>
    <w:p w:rsidR="00F34D1E" w:rsidRPr="003D546E" w:rsidRDefault="00EE1DE0" w:rsidP="00EE1DE0">
      <w:pPr>
        <w:spacing w:after="0" w:line="0" w:lineRule="atLeast"/>
        <w:ind w:firstLine="567"/>
        <w:rPr>
          <w:rFonts w:ascii="Times New Roman" w:eastAsia="Times New Roman" w:hAnsi="Times New Roman"/>
          <w:b/>
          <w:sz w:val="28"/>
          <w:lang w:val="uk-UA"/>
        </w:rPr>
      </w:pPr>
      <w:r w:rsidRPr="003D546E">
        <w:rPr>
          <w:rFonts w:ascii="Times New Roman" w:eastAsia="Times New Roman" w:hAnsi="Times New Roman"/>
          <w:b/>
          <w:sz w:val="28"/>
          <w:lang w:val="uk-UA"/>
        </w:rPr>
        <w:t xml:space="preserve">7. </w:t>
      </w:r>
      <w:r w:rsidR="00F34D1E" w:rsidRPr="003D546E">
        <w:rPr>
          <w:rFonts w:ascii="Times New Roman" w:eastAsia="Times New Roman" w:hAnsi="Times New Roman"/>
          <w:b/>
          <w:sz w:val="28"/>
          <w:lang w:val="uk-UA"/>
        </w:rPr>
        <w:t>Проектна діяльність</w:t>
      </w:r>
    </w:p>
    <w:p w:rsidR="00F34D1E" w:rsidRPr="003D546E" w:rsidRDefault="00F34D1E" w:rsidP="00F34D1E">
      <w:pPr>
        <w:spacing w:after="0" w:line="166" w:lineRule="exact"/>
        <w:ind w:firstLine="567"/>
        <w:rPr>
          <w:rFonts w:ascii="Times New Roman" w:eastAsia="Times New Roman" w:hAnsi="Times New Roman"/>
          <w:sz w:val="20"/>
          <w:lang w:val="uk-UA"/>
        </w:rPr>
      </w:pPr>
    </w:p>
    <w:p w:rsidR="00F34D1E" w:rsidRPr="003D546E" w:rsidRDefault="00F34D1E" w:rsidP="00EE1DE0">
      <w:pPr>
        <w:spacing w:after="0" w:line="364" w:lineRule="auto"/>
        <w:ind w:firstLine="567"/>
        <w:jc w:val="both"/>
        <w:rPr>
          <w:rFonts w:ascii="Times New Roman" w:eastAsia="Times New Roman" w:hAnsi="Times New Roman"/>
          <w:sz w:val="28"/>
          <w:lang w:val="uk-UA"/>
        </w:rPr>
      </w:pPr>
      <w:r w:rsidRPr="003D546E">
        <w:rPr>
          <w:rFonts w:ascii="Times New Roman" w:eastAsia="Times New Roman" w:hAnsi="Times New Roman"/>
          <w:sz w:val="28"/>
          <w:lang w:val="uk-UA"/>
        </w:rPr>
        <w:t>Проектна діяльність вчить учня долати труднощі, працювати над собою, застосовувати знання для розв'язання проблем на практиці. Засновник методу – Джон Дьюї, ще в 1884 році в Чикаго, в експериментальній школі розробив і запровадив навчальний план, який був підпорядкований доцільній діяльності учнів відповідно до їхніх інтересів і життєвих потреб. Набуті в процесі реалізації проекту знання, вміння та навички не тільки здобувають</w:t>
      </w:r>
      <w:r w:rsidR="00EE1DE0" w:rsidRPr="003D546E">
        <w:rPr>
          <w:rFonts w:ascii="Times New Roman" w:eastAsia="Times New Roman" w:hAnsi="Times New Roman"/>
          <w:sz w:val="28"/>
          <w:lang w:val="uk-UA"/>
        </w:rPr>
        <w:t xml:space="preserve"> </w:t>
      </w:r>
      <w:bookmarkStart w:id="8" w:name="page9"/>
      <w:bookmarkEnd w:id="8"/>
      <w:r w:rsidRPr="003D546E">
        <w:rPr>
          <w:rFonts w:ascii="Times New Roman" w:eastAsia="Times New Roman" w:hAnsi="Times New Roman"/>
          <w:sz w:val="28"/>
          <w:lang w:val="uk-UA"/>
        </w:rPr>
        <w:t>особливі міцність та усвідомлення, а й асоціативно пов'язані з отриманим</w:t>
      </w:r>
      <w:r w:rsidR="00EE1DE0" w:rsidRPr="003D546E">
        <w:rPr>
          <w:rFonts w:ascii="Times New Roman" w:eastAsia="Times New Roman" w:hAnsi="Times New Roman"/>
          <w:sz w:val="28"/>
          <w:lang w:val="uk-UA"/>
        </w:rPr>
        <w:t xml:space="preserve"> </w:t>
      </w:r>
      <w:r w:rsidRPr="003D546E">
        <w:rPr>
          <w:rFonts w:ascii="Times New Roman" w:eastAsia="Times New Roman" w:hAnsi="Times New Roman"/>
          <w:sz w:val="28"/>
          <w:lang w:val="uk-UA"/>
        </w:rPr>
        <w:t>задоволенням, що стає поштовхом до нового пошуку.</w:t>
      </w:r>
    </w:p>
    <w:p w:rsidR="00F34D1E" w:rsidRPr="003D546E" w:rsidRDefault="00F34D1E" w:rsidP="00F34D1E">
      <w:pPr>
        <w:spacing w:after="0" w:line="155" w:lineRule="exact"/>
        <w:ind w:firstLine="567"/>
        <w:rPr>
          <w:rFonts w:ascii="Times New Roman" w:eastAsia="Times New Roman" w:hAnsi="Times New Roman"/>
          <w:sz w:val="20"/>
          <w:lang w:val="uk-UA"/>
        </w:rPr>
      </w:pPr>
    </w:p>
    <w:p w:rsidR="00EE1DE0" w:rsidRPr="003D546E" w:rsidRDefault="00EE1DE0" w:rsidP="00EE1DE0">
      <w:pPr>
        <w:spacing w:after="0" w:line="0" w:lineRule="atLeast"/>
        <w:ind w:firstLine="567"/>
        <w:rPr>
          <w:rFonts w:ascii="Times New Roman" w:eastAsia="Times New Roman" w:hAnsi="Times New Roman"/>
          <w:b/>
          <w:sz w:val="28"/>
          <w:lang w:val="uk-UA"/>
        </w:rPr>
      </w:pPr>
      <w:r w:rsidRPr="003D546E">
        <w:rPr>
          <w:rFonts w:ascii="Times New Roman" w:eastAsia="Times New Roman" w:hAnsi="Times New Roman"/>
          <w:b/>
          <w:sz w:val="28"/>
          <w:lang w:val="uk-UA"/>
        </w:rPr>
        <w:t xml:space="preserve">8. </w:t>
      </w:r>
      <w:proofErr w:type="spellStart"/>
      <w:r w:rsidRPr="003D546E">
        <w:rPr>
          <w:rFonts w:ascii="Times New Roman" w:eastAsia="Times New Roman" w:hAnsi="Times New Roman"/>
          <w:b/>
          <w:sz w:val="28"/>
          <w:lang w:val="uk-UA"/>
        </w:rPr>
        <w:t>Арттерапевтичні</w:t>
      </w:r>
      <w:proofErr w:type="spellEnd"/>
      <w:r w:rsidRPr="003D546E">
        <w:rPr>
          <w:rFonts w:ascii="Times New Roman" w:eastAsia="Times New Roman" w:hAnsi="Times New Roman"/>
          <w:b/>
          <w:sz w:val="28"/>
          <w:lang w:val="uk-UA"/>
        </w:rPr>
        <w:t xml:space="preserve"> технології</w:t>
      </w:r>
    </w:p>
    <w:p w:rsidR="00EE1DE0" w:rsidRPr="003D546E" w:rsidRDefault="00EE1DE0" w:rsidP="00F34D1E">
      <w:pPr>
        <w:spacing w:after="0" w:line="0" w:lineRule="atLeast"/>
        <w:ind w:firstLine="567"/>
        <w:rPr>
          <w:rFonts w:ascii="Times New Roman" w:eastAsia="Times New Roman" w:hAnsi="Times New Roman"/>
          <w:b/>
          <w:i/>
          <w:sz w:val="28"/>
          <w:lang w:val="uk-UA"/>
        </w:rPr>
      </w:pPr>
    </w:p>
    <w:p w:rsidR="00F34D1E" w:rsidRPr="003D546E" w:rsidRDefault="00F34D1E" w:rsidP="00F34D1E">
      <w:pPr>
        <w:spacing w:after="0" w:line="0" w:lineRule="atLeast"/>
        <w:ind w:firstLine="567"/>
        <w:rPr>
          <w:rFonts w:ascii="Times New Roman" w:eastAsia="Times New Roman" w:hAnsi="Times New Roman"/>
          <w:b/>
          <w:i/>
          <w:sz w:val="28"/>
          <w:lang w:val="uk-UA"/>
        </w:rPr>
      </w:pPr>
      <w:r w:rsidRPr="003D546E">
        <w:rPr>
          <w:rFonts w:ascii="Times New Roman" w:eastAsia="Times New Roman" w:hAnsi="Times New Roman"/>
          <w:b/>
          <w:i/>
          <w:sz w:val="28"/>
          <w:lang w:val="uk-UA"/>
        </w:rPr>
        <w:t>Метод піскової психотерапії</w:t>
      </w:r>
    </w:p>
    <w:p w:rsidR="00F34D1E" w:rsidRPr="003D546E" w:rsidRDefault="00F34D1E" w:rsidP="00F34D1E">
      <w:pPr>
        <w:spacing w:after="0" w:line="166" w:lineRule="exact"/>
        <w:ind w:firstLine="567"/>
        <w:rPr>
          <w:rFonts w:ascii="Times New Roman" w:eastAsia="Times New Roman" w:hAnsi="Times New Roman"/>
          <w:sz w:val="20"/>
          <w:lang w:val="uk-UA"/>
        </w:rPr>
      </w:pPr>
    </w:p>
    <w:p w:rsidR="00F34D1E" w:rsidRPr="003D546E" w:rsidRDefault="00F34D1E" w:rsidP="00F34D1E">
      <w:pPr>
        <w:spacing w:after="0" w:line="357" w:lineRule="auto"/>
        <w:ind w:firstLine="567"/>
        <w:jc w:val="both"/>
        <w:rPr>
          <w:rFonts w:ascii="Times New Roman" w:eastAsia="Times New Roman" w:hAnsi="Times New Roman"/>
          <w:sz w:val="28"/>
          <w:lang w:val="uk-UA"/>
        </w:rPr>
      </w:pPr>
      <w:r w:rsidRPr="003D546E">
        <w:rPr>
          <w:rFonts w:ascii="Times New Roman" w:eastAsia="Times New Roman" w:hAnsi="Times New Roman"/>
          <w:sz w:val="28"/>
          <w:lang w:val="uk-UA"/>
        </w:rPr>
        <w:t xml:space="preserve">Метод піскової психотерапії найефективніше справляється із вимогами до створення безпечного комунікативного середовища для </w:t>
      </w:r>
      <w:proofErr w:type="spellStart"/>
      <w:r w:rsidRPr="003D546E">
        <w:rPr>
          <w:rFonts w:ascii="Times New Roman" w:eastAsia="Times New Roman" w:hAnsi="Times New Roman"/>
          <w:sz w:val="28"/>
          <w:lang w:val="uk-UA"/>
        </w:rPr>
        <w:t>аутичної</w:t>
      </w:r>
      <w:proofErr w:type="spellEnd"/>
      <w:r w:rsidRPr="003D546E">
        <w:rPr>
          <w:rFonts w:ascii="Times New Roman" w:eastAsia="Times New Roman" w:hAnsi="Times New Roman"/>
          <w:sz w:val="28"/>
          <w:lang w:val="uk-UA"/>
        </w:rPr>
        <w:t xml:space="preserve"> дитини, оскільки спрямований на активізацію </w:t>
      </w:r>
      <w:proofErr w:type="spellStart"/>
      <w:r w:rsidRPr="003D546E">
        <w:rPr>
          <w:rFonts w:ascii="Times New Roman" w:eastAsia="Times New Roman" w:hAnsi="Times New Roman"/>
          <w:sz w:val="28"/>
          <w:lang w:val="uk-UA"/>
        </w:rPr>
        <w:t>самозцілюючих</w:t>
      </w:r>
      <w:proofErr w:type="spellEnd"/>
      <w:r w:rsidRPr="003D546E">
        <w:rPr>
          <w:rFonts w:ascii="Times New Roman" w:eastAsia="Times New Roman" w:hAnsi="Times New Roman"/>
          <w:sz w:val="28"/>
          <w:lang w:val="uk-UA"/>
        </w:rPr>
        <w:t xml:space="preserve"> функцій психіки, на екстеріоризацію </w:t>
      </w:r>
      <w:proofErr w:type="spellStart"/>
      <w:r w:rsidRPr="003D546E">
        <w:rPr>
          <w:rFonts w:ascii="Times New Roman" w:eastAsia="Times New Roman" w:hAnsi="Times New Roman"/>
          <w:sz w:val="28"/>
          <w:lang w:val="uk-UA"/>
        </w:rPr>
        <w:t>безсвідомого</w:t>
      </w:r>
      <w:proofErr w:type="spellEnd"/>
      <w:r w:rsidRPr="003D546E">
        <w:rPr>
          <w:rFonts w:ascii="Times New Roman" w:eastAsia="Times New Roman" w:hAnsi="Times New Roman"/>
          <w:sz w:val="28"/>
          <w:lang w:val="uk-UA"/>
        </w:rPr>
        <w:t xml:space="preserve"> через використання символів та базових елементів матерії, символічних носіїв зовнішнього світу – піску та води.</w:t>
      </w:r>
    </w:p>
    <w:p w:rsidR="00F34D1E" w:rsidRPr="003D546E" w:rsidRDefault="00F34D1E" w:rsidP="00F34D1E">
      <w:pPr>
        <w:spacing w:after="0" w:line="6" w:lineRule="exact"/>
        <w:ind w:firstLine="567"/>
        <w:rPr>
          <w:rFonts w:ascii="Times New Roman" w:eastAsia="Times New Roman" w:hAnsi="Times New Roman"/>
          <w:sz w:val="20"/>
          <w:lang w:val="uk-UA"/>
        </w:rPr>
      </w:pPr>
    </w:p>
    <w:p w:rsidR="00F34D1E" w:rsidRPr="003D546E" w:rsidRDefault="00F34D1E" w:rsidP="00EE1DE0">
      <w:pPr>
        <w:spacing w:after="0" w:line="360" w:lineRule="auto"/>
        <w:ind w:firstLine="567"/>
        <w:jc w:val="both"/>
        <w:rPr>
          <w:rFonts w:ascii="Times New Roman" w:eastAsia="Times New Roman" w:hAnsi="Times New Roman"/>
          <w:sz w:val="28"/>
          <w:lang w:val="uk-UA"/>
        </w:rPr>
      </w:pPr>
      <w:r w:rsidRPr="003D546E">
        <w:rPr>
          <w:rFonts w:ascii="Times New Roman" w:eastAsia="Times New Roman" w:hAnsi="Times New Roman"/>
          <w:sz w:val="28"/>
          <w:lang w:val="uk-UA"/>
        </w:rPr>
        <w:t>Пісочниця, будучи своєрідним «контейнером», що витримує усі позитивні</w:t>
      </w:r>
      <w:r w:rsidR="00EE1DE0" w:rsidRPr="003D546E">
        <w:rPr>
          <w:rFonts w:ascii="Times New Roman" w:eastAsia="Times New Roman" w:hAnsi="Times New Roman"/>
          <w:sz w:val="28"/>
          <w:lang w:val="uk-UA"/>
        </w:rPr>
        <w:t xml:space="preserve"> та </w:t>
      </w:r>
      <w:r w:rsidRPr="003D546E">
        <w:rPr>
          <w:rFonts w:ascii="Times New Roman" w:eastAsia="Times New Roman" w:hAnsi="Times New Roman"/>
          <w:sz w:val="28"/>
          <w:lang w:val="uk-UA"/>
        </w:rPr>
        <w:t xml:space="preserve">негативні афективні переживання </w:t>
      </w:r>
      <w:proofErr w:type="spellStart"/>
      <w:r w:rsidRPr="003D546E">
        <w:rPr>
          <w:rFonts w:ascii="Times New Roman" w:eastAsia="Times New Roman" w:hAnsi="Times New Roman"/>
          <w:sz w:val="28"/>
          <w:lang w:val="uk-UA"/>
        </w:rPr>
        <w:t>аутичної</w:t>
      </w:r>
      <w:proofErr w:type="spellEnd"/>
      <w:r w:rsidRPr="003D546E">
        <w:rPr>
          <w:rFonts w:ascii="Times New Roman" w:eastAsia="Times New Roman" w:hAnsi="Times New Roman"/>
          <w:sz w:val="28"/>
          <w:lang w:val="uk-UA"/>
        </w:rPr>
        <w:t xml:space="preserve"> дитини, впливає на формування відчуття безпеки і довіри на довербальному емоційному рівні. Спілкування у </w:t>
      </w:r>
      <w:r w:rsidRPr="003D546E">
        <w:rPr>
          <w:rFonts w:ascii="Times New Roman" w:eastAsia="Times New Roman" w:hAnsi="Times New Roman"/>
          <w:sz w:val="28"/>
          <w:lang w:val="uk-UA"/>
        </w:rPr>
        <w:lastRenderedPageBreak/>
        <w:t>безпечних умовах характеризується зниженням напруги і тривоги, що дозволяє досягти більш стійких навиків психосоціальної адаптації.</w:t>
      </w:r>
    </w:p>
    <w:p w:rsidR="00F34D1E" w:rsidRPr="003D546E" w:rsidRDefault="00F34D1E" w:rsidP="00F34D1E">
      <w:pPr>
        <w:spacing w:after="0" w:line="3" w:lineRule="exact"/>
        <w:ind w:firstLine="567"/>
        <w:rPr>
          <w:rFonts w:ascii="Times New Roman" w:eastAsia="Times New Roman" w:hAnsi="Times New Roman"/>
          <w:sz w:val="20"/>
          <w:lang w:val="uk-UA"/>
        </w:rPr>
      </w:pPr>
    </w:p>
    <w:p w:rsidR="00F34D1E" w:rsidRPr="003D546E" w:rsidRDefault="00F34D1E" w:rsidP="00EE1DE0">
      <w:pPr>
        <w:spacing w:after="0" w:line="357" w:lineRule="auto"/>
        <w:ind w:right="20" w:firstLine="567"/>
        <w:jc w:val="both"/>
        <w:rPr>
          <w:rFonts w:ascii="Times New Roman" w:eastAsia="Times New Roman" w:hAnsi="Times New Roman"/>
          <w:sz w:val="28"/>
          <w:lang w:val="uk-UA"/>
        </w:rPr>
      </w:pPr>
      <w:r w:rsidRPr="003D546E">
        <w:rPr>
          <w:rFonts w:ascii="Times New Roman" w:eastAsia="Times New Roman" w:hAnsi="Times New Roman"/>
          <w:sz w:val="28"/>
          <w:lang w:val="uk-UA"/>
        </w:rPr>
        <w:t>Зазначені ігрові прийоми використовуються психологами у роботі з «особливими дітьми» на етапах першого контакту, дозволяють стимулювати</w:t>
      </w:r>
      <w:r w:rsidR="00EE1DE0" w:rsidRPr="003D546E">
        <w:rPr>
          <w:rFonts w:ascii="Times New Roman" w:eastAsia="Times New Roman" w:hAnsi="Times New Roman"/>
          <w:sz w:val="28"/>
          <w:lang w:val="uk-UA"/>
        </w:rPr>
        <w:t xml:space="preserve"> у </w:t>
      </w:r>
      <w:r w:rsidRPr="003D546E">
        <w:rPr>
          <w:rFonts w:ascii="Times New Roman" w:eastAsia="Times New Roman" w:hAnsi="Times New Roman"/>
          <w:sz w:val="28"/>
          <w:lang w:val="uk-UA"/>
        </w:rPr>
        <w:t xml:space="preserve">дитини інтерес до подальшого спілкування і таким чином сприяти закріпленню позитивного досвіду взаємодії </w:t>
      </w:r>
      <w:proofErr w:type="spellStart"/>
      <w:r w:rsidRPr="003D546E">
        <w:rPr>
          <w:rFonts w:ascii="Times New Roman" w:eastAsia="Times New Roman" w:hAnsi="Times New Roman"/>
          <w:sz w:val="28"/>
          <w:lang w:val="uk-UA"/>
        </w:rPr>
        <w:t>аутичної</w:t>
      </w:r>
      <w:proofErr w:type="spellEnd"/>
      <w:r w:rsidRPr="003D546E">
        <w:rPr>
          <w:rFonts w:ascii="Times New Roman" w:eastAsia="Times New Roman" w:hAnsi="Times New Roman"/>
          <w:sz w:val="28"/>
          <w:lang w:val="uk-UA"/>
        </w:rPr>
        <w:t xml:space="preserve"> дитини і зовнішнього світу.</w:t>
      </w:r>
    </w:p>
    <w:p w:rsidR="00F34D1E" w:rsidRPr="003D546E" w:rsidRDefault="00F34D1E" w:rsidP="00F34D1E">
      <w:pPr>
        <w:spacing w:after="0" w:line="2" w:lineRule="exact"/>
        <w:ind w:firstLine="567"/>
        <w:rPr>
          <w:rFonts w:ascii="Times New Roman" w:eastAsia="Times New Roman" w:hAnsi="Times New Roman"/>
          <w:sz w:val="28"/>
          <w:lang w:val="uk-UA"/>
        </w:rPr>
      </w:pPr>
    </w:p>
    <w:p w:rsidR="00F34D1E" w:rsidRPr="003D546E" w:rsidRDefault="00F34D1E" w:rsidP="00F34D1E">
      <w:pPr>
        <w:spacing w:after="0" w:line="0" w:lineRule="atLeast"/>
        <w:ind w:firstLine="567"/>
        <w:rPr>
          <w:rFonts w:ascii="Times New Roman" w:eastAsia="Times New Roman" w:hAnsi="Times New Roman"/>
          <w:b/>
          <w:i/>
          <w:sz w:val="28"/>
          <w:lang w:val="uk-UA"/>
        </w:rPr>
      </w:pPr>
      <w:proofErr w:type="spellStart"/>
      <w:r w:rsidRPr="003D546E">
        <w:rPr>
          <w:rFonts w:ascii="Times New Roman" w:eastAsia="Times New Roman" w:hAnsi="Times New Roman"/>
          <w:b/>
          <w:i/>
          <w:sz w:val="28"/>
          <w:lang w:val="uk-UA"/>
        </w:rPr>
        <w:t>Кінезіотерапія</w:t>
      </w:r>
      <w:proofErr w:type="spellEnd"/>
    </w:p>
    <w:p w:rsidR="00F34D1E" w:rsidRPr="003D546E" w:rsidRDefault="00F34D1E" w:rsidP="00F34D1E">
      <w:pPr>
        <w:spacing w:after="0" w:line="165" w:lineRule="exact"/>
        <w:ind w:firstLine="567"/>
        <w:rPr>
          <w:rFonts w:ascii="Times New Roman" w:eastAsia="Times New Roman" w:hAnsi="Times New Roman"/>
          <w:sz w:val="28"/>
          <w:lang w:val="uk-UA"/>
        </w:rPr>
      </w:pPr>
    </w:p>
    <w:p w:rsidR="00F34D1E" w:rsidRPr="003D546E" w:rsidRDefault="00F34D1E" w:rsidP="00F34D1E">
      <w:pPr>
        <w:spacing w:after="0" w:line="386" w:lineRule="auto"/>
        <w:ind w:firstLine="567"/>
        <w:rPr>
          <w:rFonts w:ascii="Times New Roman" w:eastAsia="Times New Roman" w:hAnsi="Times New Roman"/>
          <w:sz w:val="28"/>
          <w:lang w:val="uk-UA"/>
        </w:rPr>
      </w:pPr>
      <w:proofErr w:type="spellStart"/>
      <w:r w:rsidRPr="003D546E">
        <w:rPr>
          <w:rFonts w:ascii="Times New Roman" w:eastAsia="Times New Roman" w:hAnsi="Times New Roman"/>
          <w:sz w:val="28"/>
          <w:lang w:val="uk-UA"/>
        </w:rPr>
        <w:t>Кінезіотерапія</w:t>
      </w:r>
      <w:proofErr w:type="spellEnd"/>
      <w:r w:rsidRPr="003D546E">
        <w:rPr>
          <w:rFonts w:ascii="Times New Roman" w:eastAsia="Times New Roman" w:hAnsi="Times New Roman"/>
          <w:sz w:val="28"/>
          <w:lang w:val="uk-UA"/>
        </w:rPr>
        <w:t xml:space="preserve"> — як різновид психотерапії, направлений на корекцію психічного стану людини через роботу з тілом. </w:t>
      </w:r>
      <w:bookmarkStart w:id="9" w:name="page10"/>
      <w:bookmarkEnd w:id="9"/>
    </w:p>
    <w:p w:rsidR="00F34D1E" w:rsidRPr="003D546E" w:rsidRDefault="00F34D1E" w:rsidP="00F34D1E">
      <w:pPr>
        <w:spacing w:after="0" w:line="386" w:lineRule="auto"/>
        <w:ind w:firstLine="567"/>
        <w:rPr>
          <w:rFonts w:ascii="Times New Roman" w:eastAsia="Times New Roman" w:hAnsi="Times New Roman"/>
          <w:sz w:val="28"/>
          <w:lang w:val="uk-UA"/>
        </w:rPr>
      </w:pPr>
      <w:r w:rsidRPr="003D546E">
        <w:rPr>
          <w:rFonts w:ascii="Times New Roman" w:eastAsia="Times New Roman" w:hAnsi="Times New Roman"/>
          <w:sz w:val="28"/>
          <w:lang w:val="uk-UA"/>
        </w:rPr>
        <w:t xml:space="preserve">Сучасні </w:t>
      </w:r>
      <w:proofErr w:type="spellStart"/>
      <w:r w:rsidRPr="003D546E">
        <w:rPr>
          <w:rFonts w:ascii="Times New Roman" w:eastAsia="Times New Roman" w:hAnsi="Times New Roman"/>
          <w:sz w:val="28"/>
          <w:lang w:val="uk-UA"/>
        </w:rPr>
        <w:t>кінезіологічні</w:t>
      </w:r>
      <w:proofErr w:type="spellEnd"/>
      <w:r w:rsidRPr="003D546E">
        <w:rPr>
          <w:rFonts w:ascii="Times New Roman" w:eastAsia="Times New Roman" w:hAnsi="Times New Roman"/>
          <w:sz w:val="28"/>
          <w:lang w:val="uk-UA"/>
        </w:rPr>
        <w:t xml:space="preserve"> методики спрямовані на активізацію різних відділів кори головного мозку, дають змогу розвивати здібності людини або корегувати проблеми у різних сферах психіки.</w:t>
      </w:r>
    </w:p>
    <w:p w:rsidR="00F34D1E" w:rsidRPr="003D546E" w:rsidRDefault="00F34D1E" w:rsidP="00F34D1E">
      <w:pPr>
        <w:spacing w:after="0" w:line="2" w:lineRule="exact"/>
        <w:ind w:firstLine="567"/>
        <w:rPr>
          <w:rFonts w:ascii="Times New Roman" w:eastAsia="Times New Roman" w:hAnsi="Times New Roman"/>
          <w:sz w:val="20"/>
          <w:lang w:val="uk-UA"/>
        </w:rPr>
      </w:pPr>
    </w:p>
    <w:p w:rsidR="00F34D1E" w:rsidRPr="003D546E" w:rsidRDefault="00F34D1E" w:rsidP="00F34D1E">
      <w:pPr>
        <w:spacing w:after="0" w:line="0" w:lineRule="atLeast"/>
        <w:ind w:firstLine="567"/>
        <w:rPr>
          <w:rFonts w:ascii="Times New Roman" w:eastAsia="Times New Roman" w:hAnsi="Times New Roman"/>
          <w:b/>
          <w:i/>
          <w:sz w:val="28"/>
          <w:lang w:val="uk-UA"/>
        </w:rPr>
      </w:pPr>
      <w:proofErr w:type="spellStart"/>
      <w:r w:rsidRPr="003D546E">
        <w:rPr>
          <w:rFonts w:ascii="Times New Roman" w:eastAsia="Times New Roman" w:hAnsi="Times New Roman"/>
          <w:b/>
          <w:i/>
          <w:sz w:val="28"/>
          <w:lang w:val="uk-UA"/>
        </w:rPr>
        <w:t>Казкотерапія</w:t>
      </w:r>
      <w:proofErr w:type="spellEnd"/>
    </w:p>
    <w:p w:rsidR="00F34D1E" w:rsidRPr="003D546E" w:rsidRDefault="00F34D1E" w:rsidP="00F34D1E">
      <w:pPr>
        <w:spacing w:after="0" w:line="166" w:lineRule="exact"/>
        <w:ind w:firstLine="567"/>
        <w:rPr>
          <w:rFonts w:ascii="Times New Roman" w:eastAsia="Times New Roman" w:hAnsi="Times New Roman"/>
          <w:sz w:val="20"/>
          <w:lang w:val="uk-UA"/>
        </w:rPr>
      </w:pPr>
    </w:p>
    <w:p w:rsidR="00F34D1E" w:rsidRPr="003D546E" w:rsidRDefault="00F34D1E" w:rsidP="00F34D1E">
      <w:pPr>
        <w:spacing w:after="0" w:line="360" w:lineRule="auto"/>
        <w:ind w:firstLine="567"/>
        <w:jc w:val="both"/>
        <w:rPr>
          <w:rFonts w:ascii="Times New Roman" w:eastAsia="Times New Roman" w:hAnsi="Times New Roman"/>
          <w:sz w:val="28"/>
          <w:lang w:val="uk-UA"/>
        </w:rPr>
      </w:pPr>
      <w:r w:rsidRPr="003D546E">
        <w:rPr>
          <w:rFonts w:ascii="Times New Roman" w:eastAsia="Times New Roman" w:hAnsi="Times New Roman"/>
          <w:sz w:val="28"/>
          <w:lang w:val="uk-UA"/>
        </w:rPr>
        <w:t>Одним з ефективних засобів формування морального здоров'я є казка, оскільки вона відповідає потребам та інтересам дітей, сприяє вияву їхньої емоційності, уяви, творчості. Казкові переживання залишають глибокий слід</w:t>
      </w:r>
    </w:p>
    <w:p w:rsidR="00F34D1E" w:rsidRPr="003D546E" w:rsidRDefault="00F34D1E" w:rsidP="00F34D1E">
      <w:pPr>
        <w:spacing w:after="0" w:line="1" w:lineRule="exact"/>
        <w:ind w:firstLine="567"/>
        <w:rPr>
          <w:rFonts w:ascii="Times New Roman" w:eastAsia="Times New Roman" w:hAnsi="Times New Roman"/>
          <w:sz w:val="20"/>
          <w:lang w:val="uk-UA"/>
        </w:rPr>
      </w:pPr>
    </w:p>
    <w:p w:rsidR="00F34D1E" w:rsidRPr="003D546E" w:rsidRDefault="00F34D1E" w:rsidP="00F34D1E">
      <w:pPr>
        <w:numPr>
          <w:ilvl w:val="0"/>
          <w:numId w:val="10"/>
        </w:numPr>
        <w:tabs>
          <w:tab w:val="left" w:pos="654"/>
        </w:tabs>
        <w:spacing w:after="0" w:line="355" w:lineRule="auto"/>
        <w:ind w:firstLine="567"/>
        <w:jc w:val="both"/>
        <w:rPr>
          <w:rFonts w:ascii="Times New Roman" w:eastAsia="Times New Roman" w:hAnsi="Times New Roman"/>
          <w:sz w:val="28"/>
          <w:lang w:val="uk-UA"/>
        </w:rPr>
      </w:pPr>
      <w:r w:rsidRPr="003D546E">
        <w:rPr>
          <w:rFonts w:ascii="Times New Roman" w:eastAsia="Times New Roman" w:hAnsi="Times New Roman"/>
          <w:sz w:val="28"/>
          <w:lang w:val="uk-UA"/>
        </w:rPr>
        <w:t>свідомості дитини, сприяють розвитку добрих почуттів. У казці розкривається духовний світ дитини, ідеальний рівень її морального розвитку, здійснюється вплив на підсвідомість дитини.</w:t>
      </w:r>
    </w:p>
    <w:p w:rsidR="00F34D1E" w:rsidRPr="003D546E" w:rsidRDefault="00F34D1E" w:rsidP="00F34D1E">
      <w:pPr>
        <w:spacing w:after="0" w:line="2" w:lineRule="exact"/>
        <w:ind w:firstLine="567"/>
        <w:rPr>
          <w:rFonts w:ascii="Times New Roman" w:eastAsia="Times New Roman" w:hAnsi="Times New Roman"/>
          <w:sz w:val="28"/>
          <w:lang w:val="uk-UA"/>
        </w:rPr>
      </w:pPr>
    </w:p>
    <w:p w:rsidR="00F34D1E" w:rsidRPr="003D546E" w:rsidRDefault="00F34D1E" w:rsidP="00F34D1E">
      <w:pPr>
        <w:spacing w:after="0" w:line="360" w:lineRule="auto"/>
        <w:ind w:firstLine="567"/>
        <w:jc w:val="both"/>
        <w:rPr>
          <w:rFonts w:ascii="Times New Roman" w:eastAsia="Times New Roman" w:hAnsi="Times New Roman"/>
          <w:sz w:val="28"/>
          <w:lang w:val="uk-UA"/>
        </w:rPr>
      </w:pPr>
      <w:proofErr w:type="spellStart"/>
      <w:r w:rsidRPr="003D546E">
        <w:rPr>
          <w:rFonts w:ascii="Times New Roman" w:eastAsia="Times New Roman" w:hAnsi="Times New Roman"/>
          <w:i/>
          <w:sz w:val="28"/>
          <w:lang w:val="uk-UA"/>
        </w:rPr>
        <w:t>Казкотерапія</w:t>
      </w:r>
      <w:proofErr w:type="spellEnd"/>
      <w:r w:rsidRPr="003D546E">
        <w:rPr>
          <w:rFonts w:ascii="Times New Roman" w:eastAsia="Times New Roman" w:hAnsi="Times New Roman"/>
          <w:i/>
          <w:sz w:val="28"/>
          <w:lang w:val="uk-UA"/>
        </w:rPr>
        <w:t>,</w:t>
      </w:r>
      <w:r w:rsidRPr="003D546E">
        <w:rPr>
          <w:rFonts w:ascii="Times New Roman" w:eastAsia="Times New Roman" w:hAnsi="Times New Roman"/>
          <w:b/>
          <w:sz w:val="28"/>
          <w:lang w:val="uk-UA"/>
        </w:rPr>
        <w:t xml:space="preserve"> </w:t>
      </w:r>
      <w:r w:rsidRPr="003D546E">
        <w:rPr>
          <w:rFonts w:ascii="Times New Roman" w:eastAsia="Times New Roman" w:hAnsi="Times New Roman"/>
          <w:sz w:val="28"/>
          <w:lang w:val="uk-UA"/>
        </w:rPr>
        <w:t xml:space="preserve">або </w:t>
      </w:r>
      <w:proofErr w:type="spellStart"/>
      <w:r w:rsidRPr="003D546E">
        <w:rPr>
          <w:rFonts w:ascii="Times New Roman" w:eastAsia="Times New Roman" w:hAnsi="Times New Roman"/>
          <w:i/>
          <w:sz w:val="28"/>
          <w:lang w:val="uk-UA"/>
        </w:rPr>
        <w:t>казкокорекція</w:t>
      </w:r>
      <w:proofErr w:type="spellEnd"/>
      <w:r w:rsidRPr="003D546E">
        <w:rPr>
          <w:rFonts w:ascii="Times New Roman" w:eastAsia="Times New Roman" w:hAnsi="Times New Roman"/>
          <w:b/>
          <w:i/>
          <w:sz w:val="28"/>
          <w:lang w:val="uk-UA"/>
        </w:rPr>
        <w:t xml:space="preserve"> </w:t>
      </w:r>
      <w:r w:rsidRPr="003D546E">
        <w:rPr>
          <w:rFonts w:ascii="Times New Roman" w:eastAsia="Times New Roman" w:hAnsi="Times New Roman"/>
          <w:sz w:val="28"/>
          <w:lang w:val="uk-UA"/>
        </w:rPr>
        <w:t>–</w:t>
      </w:r>
      <w:r w:rsidRPr="003D546E">
        <w:rPr>
          <w:rFonts w:ascii="Times New Roman" w:eastAsia="Times New Roman" w:hAnsi="Times New Roman"/>
          <w:b/>
          <w:sz w:val="28"/>
          <w:lang w:val="uk-UA"/>
        </w:rPr>
        <w:t xml:space="preserve"> </w:t>
      </w:r>
      <w:r w:rsidRPr="003D546E">
        <w:rPr>
          <w:rFonts w:ascii="Times New Roman" w:eastAsia="Times New Roman" w:hAnsi="Times New Roman"/>
          <w:sz w:val="28"/>
          <w:lang w:val="uk-UA"/>
        </w:rPr>
        <w:t>це термін психології і педагогіки,</w:t>
      </w:r>
      <w:r w:rsidRPr="003D546E">
        <w:rPr>
          <w:rFonts w:ascii="Times New Roman" w:eastAsia="Times New Roman" w:hAnsi="Times New Roman"/>
          <w:b/>
          <w:sz w:val="28"/>
          <w:lang w:val="uk-UA"/>
        </w:rPr>
        <w:t xml:space="preserve"> </w:t>
      </w:r>
      <w:r w:rsidRPr="003D546E">
        <w:rPr>
          <w:rFonts w:ascii="Times New Roman" w:eastAsia="Times New Roman" w:hAnsi="Times New Roman"/>
          <w:sz w:val="28"/>
          <w:lang w:val="uk-UA"/>
        </w:rPr>
        <w:t>що</w:t>
      </w:r>
      <w:r w:rsidRPr="003D546E">
        <w:rPr>
          <w:rFonts w:ascii="Times New Roman" w:eastAsia="Times New Roman" w:hAnsi="Times New Roman"/>
          <w:b/>
          <w:sz w:val="28"/>
          <w:lang w:val="uk-UA"/>
        </w:rPr>
        <w:t xml:space="preserve"> </w:t>
      </w:r>
      <w:r w:rsidRPr="003D546E">
        <w:rPr>
          <w:rFonts w:ascii="Times New Roman" w:eastAsia="Times New Roman" w:hAnsi="Times New Roman"/>
          <w:sz w:val="28"/>
          <w:lang w:val="uk-UA"/>
        </w:rPr>
        <w:t xml:space="preserve">позначає процес виникнення зв’язку між казковими подіями і поведінкою в реальній дійсності. Це процес переносу казкових сутностей в реальність. На думку відомого </w:t>
      </w:r>
      <w:proofErr w:type="spellStart"/>
      <w:r w:rsidRPr="003D546E">
        <w:rPr>
          <w:rFonts w:ascii="Times New Roman" w:eastAsia="Times New Roman" w:hAnsi="Times New Roman"/>
          <w:sz w:val="28"/>
          <w:lang w:val="uk-UA"/>
        </w:rPr>
        <w:t>казкотерапевта</w:t>
      </w:r>
      <w:proofErr w:type="spellEnd"/>
      <w:r w:rsidRPr="003D546E">
        <w:rPr>
          <w:rFonts w:ascii="Times New Roman" w:eastAsia="Times New Roman" w:hAnsi="Times New Roman"/>
          <w:sz w:val="28"/>
          <w:lang w:val="uk-UA"/>
        </w:rPr>
        <w:t xml:space="preserve"> Т.Д. </w:t>
      </w:r>
      <w:proofErr w:type="spellStart"/>
      <w:r w:rsidRPr="003D546E">
        <w:rPr>
          <w:rFonts w:ascii="Times New Roman" w:eastAsia="Times New Roman" w:hAnsi="Times New Roman"/>
          <w:sz w:val="28"/>
          <w:lang w:val="uk-UA"/>
        </w:rPr>
        <w:t>Зінкевич-Євстігнєєвої</w:t>
      </w:r>
      <w:proofErr w:type="spellEnd"/>
      <w:r w:rsidRPr="003D546E">
        <w:rPr>
          <w:rFonts w:ascii="Times New Roman" w:eastAsia="Times New Roman" w:hAnsi="Times New Roman"/>
          <w:sz w:val="28"/>
          <w:lang w:val="uk-UA"/>
        </w:rPr>
        <w:t>, - це лікування казками, відкриття тих знань, які живуть в душі і являються в певний момент терапевтичними.</w:t>
      </w:r>
    </w:p>
    <w:p w:rsidR="00F34D1E" w:rsidRPr="003D546E" w:rsidRDefault="00F34D1E" w:rsidP="00F34D1E">
      <w:pPr>
        <w:spacing w:after="0" w:line="2" w:lineRule="exact"/>
        <w:ind w:firstLine="567"/>
        <w:rPr>
          <w:rFonts w:ascii="Times New Roman" w:eastAsia="Times New Roman" w:hAnsi="Times New Roman"/>
          <w:sz w:val="20"/>
          <w:lang w:val="uk-UA"/>
        </w:rPr>
      </w:pPr>
    </w:p>
    <w:p w:rsidR="00D9227A" w:rsidRPr="003D546E" w:rsidRDefault="00D9227A" w:rsidP="00F34D1E">
      <w:pPr>
        <w:spacing w:after="0" w:line="0" w:lineRule="atLeast"/>
        <w:ind w:firstLine="567"/>
        <w:rPr>
          <w:rFonts w:ascii="Times New Roman" w:eastAsia="Times New Roman" w:hAnsi="Times New Roman"/>
          <w:b/>
          <w:i/>
          <w:sz w:val="28"/>
          <w:lang w:val="uk-UA"/>
        </w:rPr>
      </w:pPr>
    </w:p>
    <w:p w:rsidR="00D9227A" w:rsidRPr="003D546E" w:rsidRDefault="00D9227A" w:rsidP="00F34D1E">
      <w:pPr>
        <w:spacing w:after="0" w:line="0" w:lineRule="atLeast"/>
        <w:ind w:firstLine="567"/>
        <w:rPr>
          <w:rFonts w:ascii="Times New Roman" w:eastAsia="Times New Roman" w:hAnsi="Times New Roman"/>
          <w:b/>
          <w:i/>
          <w:sz w:val="28"/>
          <w:lang w:val="uk-UA"/>
        </w:rPr>
      </w:pPr>
    </w:p>
    <w:p w:rsidR="00D9227A" w:rsidRPr="003D546E" w:rsidRDefault="00D9227A" w:rsidP="00F34D1E">
      <w:pPr>
        <w:spacing w:after="0" w:line="0" w:lineRule="atLeast"/>
        <w:ind w:firstLine="567"/>
        <w:rPr>
          <w:rFonts w:ascii="Times New Roman" w:eastAsia="Times New Roman" w:hAnsi="Times New Roman"/>
          <w:b/>
          <w:i/>
          <w:sz w:val="28"/>
          <w:lang w:val="uk-UA"/>
        </w:rPr>
      </w:pPr>
    </w:p>
    <w:p w:rsidR="00F34D1E" w:rsidRPr="003D546E" w:rsidRDefault="00CE4D1B" w:rsidP="00F34D1E">
      <w:pPr>
        <w:spacing w:after="0" w:line="0" w:lineRule="atLeast"/>
        <w:ind w:firstLine="567"/>
        <w:rPr>
          <w:rFonts w:ascii="Times New Roman" w:eastAsia="Times New Roman" w:hAnsi="Times New Roman"/>
          <w:b/>
          <w:sz w:val="28"/>
          <w:lang w:val="uk-UA"/>
        </w:rPr>
      </w:pPr>
      <w:r w:rsidRPr="003D546E">
        <w:rPr>
          <w:rFonts w:ascii="Times New Roman" w:eastAsia="Times New Roman" w:hAnsi="Times New Roman"/>
          <w:b/>
          <w:sz w:val="28"/>
          <w:lang w:val="uk-UA"/>
        </w:rPr>
        <w:lastRenderedPageBreak/>
        <w:t xml:space="preserve">9. </w:t>
      </w:r>
      <w:r w:rsidR="00F34D1E" w:rsidRPr="003D546E">
        <w:rPr>
          <w:rFonts w:ascii="Times New Roman" w:eastAsia="Times New Roman" w:hAnsi="Times New Roman"/>
          <w:b/>
          <w:sz w:val="28"/>
          <w:lang w:val="uk-UA"/>
        </w:rPr>
        <w:t xml:space="preserve">Мнемотехніка та </w:t>
      </w:r>
      <w:proofErr w:type="spellStart"/>
      <w:r w:rsidR="00F34D1E" w:rsidRPr="003D546E">
        <w:rPr>
          <w:rFonts w:ascii="Times New Roman" w:eastAsia="Times New Roman" w:hAnsi="Times New Roman"/>
          <w:b/>
          <w:sz w:val="28"/>
          <w:lang w:val="uk-UA"/>
        </w:rPr>
        <w:t>ейдотехніка</w:t>
      </w:r>
      <w:proofErr w:type="spellEnd"/>
    </w:p>
    <w:p w:rsidR="00F34D1E" w:rsidRPr="003D546E" w:rsidRDefault="00F34D1E" w:rsidP="00F34D1E">
      <w:pPr>
        <w:spacing w:after="0" w:line="166" w:lineRule="exact"/>
        <w:ind w:firstLine="567"/>
        <w:rPr>
          <w:rFonts w:ascii="Times New Roman" w:eastAsia="Times New Roman" w:hAnsi="Times New Roman"/>
          <w:sz w:val="20"/>
          <w:lang w:val="uk-UA"/>
        </w:rPr>
      </w:pPr>
    </w:p>
    <w:p w:rsidR="00F34D1E" w:rsidRPr="003D546E" w:rsidRDefault="00F34D1E" w:rsidP="00F34D1E">
      <w:pPr>
        <w:spacing w:after="0" w:line="357" w:lineRule="auto"/>
        <w:ind w:firstLine="567"/>
        <w:jc w:val="both"/>
        <w:rPr>
          <w:rFonts w:ascii="Times New Roman" w:eastAsia="Times New Roman" w:hAnsi="Times New Roman"/>
          <w:sz w:val="28"/>
          <w:lang w:val="uk-UA"/>
        </w:rPr>
      </w:pPr>
      <w:r w:rsidRPr="003D546E">
        <w:rPr>
          <w:rFonts w:ascii="Times New Roman" w:eastAsia="Times New Roman" w:hAnsi="Times New Roman"/>
          <w:sz w:val="28"/>
          <w:lang w:val="uk-UA"/>
        </w:rPr>
        <w:t xml:space="preserve">Використання методів мнемотехніки та </w:t>
      </w:r>
      <w:proofErr w:type="spellStart"/>
      <w:r w:rsidRPr="003D546E">
        <w:rPr>
          <w:rFonts w:ascii="Times New Roman" w:eastAsia="Times New Roman" w:hAnsi="Times New Roman"/>
          <w:sz w:val="28"/>
          <w:lang w:val="uk-UA"/>
        </w:rPr>
        <w:t>ейдотехніки</w:t>
      </w:r>
      <w:proofErr w:type="spellEnd"/>
      <w:r w:rsidRPr="003D546E">
        <w:rPr>
          <w:rFonts w:ascii="Times New Roman" w:eastAsia="Times New Roman" w:hAnsi="Times New Roman"/>
          <w:sz w:val="28"/>
          <w:lang w:val="uk-UA"/>
        </w:rPr>
        <w:t xml:space="preserve">, а саме: опорного плану-конспекту, методу «Крючків» (авторська методика </w:t>
      </w:r>
      <w:proofErr w:type="spellStart"/>
      <w:r w:rsidRPr="003D546E">
        <w:rPr>
          <w:rFonts w:ascii="Times New Roman" w:eastAsia="Times New Roman" w:hAnsi="Times New Roman"/>
          <w:sz w:val="28"/>
          <w:lang w:val="uk-UA"/>
        </w:rPr>
        <w:t>Матюгіна</w:t>
      </w:r>
      <w:proofErr w:type="spellEnd"/>
      <w:r w:rsidRPr="003D546E">
        <w:rPr>
          <w:rFonts w:ascii="Times New Roman" w:eastAsia="Times New Roman" w:hAnsi="Times New Roman"/>
          <w:sz w:val="28"/>
          <w:lang w:val="uk-UA"/>
        </w:rPr>
        <w:t xml:space="preserve"> І.Ю.), методу невербальних асоціацій (авторська методика </w:t>
      </w:r>
      <w:proofErr w:type="spellStart"/>
      <w:r w:rsidRPr="003D546E">
        <w:rPr>
          <w:rFonts w:ascii="Times New Roman" w:eastAsia="Times New Roman" w:hAnsi="Times New Roman"/>
          <w:sz w:val="28"/>
          <w:lang w:val="uk-UA"/>
        </w:rPr>
        <w:t>Антощука</w:t>
      </w:r>
      <w:proofErr w:type="spellEnd"/>
      <w:r w:rsidRPr="003D546E">
        <w:rPr>
          <w:rFonts w:ascii="Times New Roman" w:eastAsia="Times New Roman" w:hAnsi="Times New Roman"/>
          <w:sz w:val="28"/>
          <w:lang w:val="uk-UA"/>
        </w:rPr>
        <w:t xml:space="preserve"> Є.В.), методу «</w:t>
      </w:r>
      <w:proofErr w:type="spellStart"/>
      <w:r w:rsidRPr="003D546E">
        <w:rPr>
          <w:rFonts w:ascii="Times New Roman" w:eastAsia="Times New Roman" w:hAnsi="Times New Roman"/>
          <w:sz w:val="28"/>
          <w:lang w:val="uk-UA"/>
        </w:rPr>
        <w:t>опорно-буквенних</w:t>
      </w:r>
      <w:proofErr w:type="spellEnd"/>
      <w:r w:rsidRPr="003D546E">
        <w:rPr>
          <w:rFonts w:ascii="Times New Roman" w:eastAsia="Times New Roman" w:hAnsi="Times New Roman"/>
          <w:sz w:val="28"/>
          <w:lang w:val="uk-UA"/>
        </w:rPr>
        <w:t xml:space="preserve"> піктограм» та файлової системи, методу «Цицерона» (</w:t>
      </w:r>
      <w:proofErr w:type="spellStart"/>
      <w:r w:rsidRPr="003D546E">
        <w:rPr>
          <w:rFonts w:ascii="Times New Roman" w:eastAsia="Times New Roman" w:hAnsi="Times New Roman"/>
          <w:sz w:val="28"/>
          <w:lang w:val="uk-UA"/>
        </w:rPr>
        <w:t>цифро-буквенний</w:t>
      </w:r>
      <w:proofErr w:type="spellEnd"/>
      <w:r w:rsidRPr="003D546E">
        <w:rPr>
          <w:rFonts w:ascii="Times New Roman" w:eastAsia="Times New Roman" w:hAnsi="Times New Roman"/>
          <w:sz w:val="28"/>
          <w:lang w:val="uk-UA"/>
        </w:rPr>
        <w:t xml:space="preserve"> код) – дає змогу переказати матеріал з дотриманням послідовності в тексті; запам’ятати складні слова і географічні назви та цифри; розвивати креативність, образне мислення, пам’ять та уяву дітей.</w:t>
      </w:r>
    </w:p>
    <w:p w:rsidR="00D9227A" w:rsidRPr="003D546E" w:rsidRDefault="00D9227A" w:rsidP="00CE4D1B">
      <w:pPr>
        <w:spacing w:after="0" w:line="0" w:lineRule="atLeast"/>
        <w:ind w:firstLine="567"/>
        <w:rPr>
          <w:rFonts w:ascii="Times New Roman" w:eastAsia="Times New Roman" w:hAnsi="Times New Roman"/>
          <w:b/>
          <w:i/>
          <w:sz w:val="28"/>
          <w:lang w:val="uk-UA"/>
        </w:rPr>
      </w:pPr>
    </w:p>
    <w:p w:rsidR="00F34D1E" w:rsidRPr="003D546E" w:rsidRDefault="00CE4D1B" w:rsidP="00CE4D1B">
      <w:pPr>
        <w:spacing w:after="0" w:line="0" w:lineRule="atLeast"/>
        <w:ind w:firstLine="567"/>
        <w:rPr>
          <w:rFonts w:ascii="Times New Roman" w:eastAsia="Times New Roman" w:hAnsi="Times New Roman"/>
          <w:b/>
          <w:sz w:val="28"/>
          <w:lang w:val="uk-UA"/>
        </w:rPr>
      </w:pPr>
      <w:r w:rsidRPr="003D546E">
        <w:rPr>
          <w:rFonts w:ascii="Times New Roman" w:eastAsia="Times New Roman" w:hAnsi="Times New Roman"/>
          <w:b/>
          <w:sz w:val="28"/>
          <w:lang w:val="uk-UA"/>
        </w:rPr>
        <w:t xml:space="preserve">10. Технологія </w:t>
      </w:r>
      <w:proofErr w:type="spellStart"/>
      <w:r w:rsidRPr="003D546E">
        <w:rPr>
          <w:rFonts w:ascii="Times New Roman" w:eastAsia="Times New Roman" w:hAnsi="Times New Roman"/>
          <w:b/>
          <w:sz w:val="28"/>
          <w:lang w:val="uk-UA"/>
        </w:rPr>
        <w:t>п</w:t>
      </w:r>
      <w:r w:rsidR="00F34D1E" w:rsidRPr="003D546E">
        <w:rPr>
          <w:rFonts w:ascii="Times New Roman" w:eastAsia="Times New Roman" w:hAnsi="Times New Roman"/>
          <w:b/>
          <w:sz w:val="28"/>
          <w:lang w:val="uk-UA"/>
        </w:rPr>
        <w:t>ортфоліо</w:t>
      </w:r>
      <w:proofErr w:type="spellEnd"/>
    </w:p>
    <w:p w:rsidR="00F34D1E" w:rsidRPr="003D546E" w:rsidRDefault="00F34D1E" w:rsidP="00F34D1E">
      <w:pPr>
        <w:spacing w:after="0" w:line="166" w:lineRule="exact"/>
        <w:ind w:firstLine="567"/>
        <w:rPr>
          <w:rFonts w:ascii="Times New Roman" w:eastAsia="Times New Roman" w:hAnsi="Times New Roman"/>
          <w:sz w:val="20"/>
          <w:lang w:val="uk-UA"/>
        </w:rPr>
      </w:pPr>
    </w:p>
    <w:p w:rsidR="00F34D1E" w:rsidRPr="003D546E" w:rsidRDefault="00F34D1E" w:rsidP="00EE1DE0">
      <w:pPr>
        <w:spacing w:after="0" w:line="357" w:lineRule="auto"/>
        <w:ind w:firstLine="567"/>
        <w:jc w:val="both"/>
        <w:rPr>
          <w:rFonts w:ascii="Times New Roman" w:eastAsia="Times New Roman" w:hAnsi="Times New Roman"/>
          <w:sz w:val="28"/>
          <w:lang w:val="uk-UA"/>
        </w:rPr>
      </w:pPr>
      <w:r w:rsidRPr="003D546E">
        <w:rPr>
          <w:rFonts w:ascii="Times New Roman" w:eastAsia="Times New Roman" w:hAnsi="Times New Roman"/>
          <w:sz w:val="28"/>
          <w:lang w:val="uk-UA"/>
        </w:rPr>
        <w:t>Із метою ефективного оцінювання навчальних досягнень учнів використовується інноваційна форма оцінювання та накопичення інформації</w:t>
      </w:r>
      <w:r w:rsidR="00EE1DE0" w:rsidRPr="003D546E">
        <w:rPr>
          <w:rFonts w:ascii="Times New Roman" w:eastAsia="Times New Roman" w:hAnsi="Times New Roman"/>
          <w:sz w:val="28"/>
          <w:lang w:val="uk-UA"/>
        </w:rPr>
        <w:t xml:space="preserve"> </w:t>
      </w:r>
      <w:r w:rsidRPr="003D546E">
        <w:rPr>
          <w:rFonts w:ascii="Times New Roman" w:eastAsia="Times New Roman" w:hAnsi="Times New Roman"/>
          <w:sz w:val="28"/>
          <w:lang w:val="uk-UA"/>
        </w:rPr>
        <w:t xml:space="preserve">– </w:t>
      </w:r>
      <w:proofErr w:type="spellStart"/>
      <w:r w:rsidRPr="003D546E">
        <w:rPr>
          <w:rFonts w:ascii="Times New Roman" w:eastAsia="Times New Roman" w:hAnsi="Times New Roman"/>
          <w:sz w:val="28"/>
          <w:lang w:val="uk-UA"/>
        </w:rPr>
        <w:t>портфоліо</w:t>
      </w:r>
      <w:proofErr w:type="spellEnd"/>
      <w:r w:rsidRPr="003D546E">
        <w:rPr>
          <w:rFonts w:ascii="Times New Roman" w:eastAsia="Times New Roman" w:hAnsi="Times New Roman"/>
          <w:sz w:val="28"/>
          <w:lang w:val="uk-UA"/>
        </w:rPr>
        <w:t>.</w:t>
      </w:r>
    </w:p>
    <w:p w:rsidR="00F34D1E" w:rsidRPr="003D546E" w:rsidRDefault="00F34D1E" w:rsidP="00F34D1E">
      <w:pPr>
        <w:spacing w:after="0" w:line="158" w:lineRule="exact"/>
        <w:ind w:firstLine="567"/>
        <w:rPr>
          <w:rFonts w:ascii="Times New Roman" w:eastAsia="Times New Roman" w:hAnsi="Times New Roman"/>
          <w:sz w:val="20"/>
          <w:lang w:val="uk-UA"/>
        </w:rPr>
      </w:pPr>
    </w:p>
    <w:p w:rsidR="00F34D1E" w:rsidRPr="003D546E" w:rsidRDefault="00F34D1E" w:rsidP="00F34D1E">
      <w:pPr>
        <w:spacing w:after="0" w:line="360" w:lineRule="auto"/>
        <w:ind w:right="20" w:firstLine="567"/>
        <w:jc w:val="both"/>
        <w:rPr>
          <w:rFonts w:ascii="Times New Roman" w:eastAsia="Times New Roman" w:hAnsi="Times New Roman"/>
          <w:sz w:val="28"/>
          <w:lang w:val="uk-UA"/>
        </w:rPr>
      </w:pPr>
      <w:proofErr w:type="spellStart"/>
      <w:r w:rsidRPr="003D546E">
        <w:rPr>
          <w:rFonts w:ascii="Times New Roman" w:eastAsia="Times New Roman" w:hAnsi="Times New Roman"/>
          <w:sz w:val="28"/>
          <w:lang w:val="uk-UA"/>
        </w:rPr>
        <w:t>Портфоліо</w:t>
      </w:r>
      <w:proofErr w:type="spellEnd"/>
      <w:r w:rsidRPr="003D546E">
        <w:rPr>
          <w:rFonts w:ascii="Times New Roman" w:eastAsia="Times New Roman" w:hAnsi="Times New Roman"/>
          <w:sz w:val="28"/>
          <w:lang w:val="uk-UA"/>
        </w:rPr>
        <w:t xml:space="preserve"> належить до «аутентичного», тобто істинного, найбільш наближеного до реального оцінювання, до індивідуалізованої оцінки, зорієнтованої не лише на процес оцінювання, а й на </w:t>
      </w:r>
      <w:proofErr w:type="spellStart"/>
      <w:r w:rsidRPr="003D546E">
        <w:rPr>
          <w:rFonts w:ascii="Times New Roman" w:eastAsia="Times New Roman" w:hAnsi="Times New Roman"/>
          <w:sz w:val="28"/>
          <w:lang w:val="uk-UA"/>
        </w:rPr>
        <w:t>самооцінювання</w:t>
      </w:r>
      <w:proofErr w:type="spellEnd"/>
      <w:r w:rsidRPr="003D546E">
        <w:rPr>
          <w:rFonts w:ascii="Times New Roman" w:eastAsia="Times New Roman" w:hAnsi="Times New Roman"/>
          <w:sz w:val="28"/>
          <w:lang w:val="uk-UA"/>
        </w:rPr>
        <w:t>.</w:t>
      </w:r>
    </w:p>
    <w:p w:rsidR="00F34D1E" w:rsidRPr="003D546E" w:rsidRDefault="00F34D1E" w:rsidP="00F34D1E">
      <w:pPr>
        <w:spacing w:after="0" w:line="1" w:lineRule="exact"/>
        <w:ind w:firstLine="567"/>
        <w:rPr>
          <w:rFonts w:ascii="Times New Roman" w:eastAsia="Times New Roman" w:hAnsi="Times New Roman"/>
          <w:sz w:val="20"/>
          <w:lang w:val="uk-UA"/>
        </w:rPr>
      </w:pPr>
    </w:p>
    <w:p w:rsidR="00F34D1E" w:rsidRPr="003D546E" w:rsidRDefault="00F34D1E" w:rsidP="00F34D1E">
      <w:pPr>
        <w:spacing w:after="0" w:line="362" w:lineRule="auto"/>
        <w:ind w:firstLine="567"/>
        <w:jc w:val="both"/>
        <w:rPr>
          <w:rFonts w:ascii="Times New Roman" w:eastAsia="Times New Roman" w:hAnsi="Times New Roman"/>
          <w:sz w:val="28"/>
          <w:lang w:val="uk-UA"/>
        </w:rPr>
      </w:pPr>
      <w:r w:rsidRPr="003D546E">
        <w:rPr>
          <w:rFonts w:ascii="Times New Roman" w:eastAsia="Times New Roman" w:hAnsi="Times New Roman"/>
          <w:sz w:val="28"/>
          <w:lang w:val="uk-UA"/>
        </w:rPr>
        <w:t xml:space="preserve">Найголовніша перевага </w:t>
      </w:r>
      <w:proofErr w:type="spellStart"/>
      <w:r w:rsidRPr="003D546E">
        <w:rPr>
          <w:rFonts w:ascii="Times New Roman" w:eastAsia="Times New Roman" w:hAnsi="Times New Roman"/>
          <w:sz w:val="28"/>
          <w:lang w:val="uk-UA"/>
        </w:rPr>
        <w:t>портфоліо</w:t>
      </w:r>
      <w:proofErr w:type="spellEnd"/>
      <w:r w:rsidRPr="003D546E">
        <w:rPr>
          <w:rFonts w:ascii="Times New Roman" w:eastAsia="Times New Roman" w:hAnsi="Times New Roman"/>
          <w:sz w:val="28"/>
          <w:lang w:val="uk-UA"/>
        </w:rPr>
        <w:t xml:space="preserve">, порівняно з традиційними технологіями оцінювання полягає в тому, що воно характеризує якість навчання різнобічно і </w:t>
      </w:r>
      <w:proofErr w:type="spellStart"/>
      <w:r w:rsidRPr="003D546E">
        <w:rPr>
          <w:rFonts w:ascii="Times New Roman" w:eastAsia="Times New Roman" w:hAnsi="Times New Roman"/>
          <w:sz w:val="28"/>
          <w:lang w:val="uk-UA"/>
        </w:rPr>
        <w:t>багатовимірно</w:t>
      </w:r>
      <w:proofErr w:type="spellEnd"/>
      <w:r w:rsidRPr="003D546E">
        <w:rPr>
          <w:rFonts w:ascii="Times New Roman" w:eastAsia="Times New Roman" w:hAnsi="Times New Roman"/>
          <w:sz w:val="28"/>
          <w:lang w:val="uk-UA"/>
        </w:rPr>
        <w:t xml:space="preserve">, з різних позицій: оцінки </w:t>
      </w:r>
      <w:proofErr w:type="spellStart"/>
      <w:r w:rsidRPr="003D546E">
        <w:rPr>
          <w:rFonts w:ascii="Times New Roman" w:eastAsia="Times New Roman" w:hAnsi="Times New Roman"/>
          <w:sz w:val="28"/>
          <w:lang w:val="uk-UA"/>
        </w:rPr>
        <w:t>мислительної</w:t>
      </w:r>
      <w:proofErr w:type="spellEnd"/>
      <w:r w:rsidRPr="003D546E">
        <w:rPr>
          <w:rFonts w:ascii="Times New Roman" w:eastAsia="Times New Roman" w:hAnsi="Times New Roman"/>
          <w:sz w:val="28"/>
          <w:lang w:val="uk-UA"/>
        </w:rPr>
        <w:t xml:space="preserve"> діяльності учня, його міждисциплінарних умінь, </w:t>
      </w:r>
      <w:proofErr w:type="spellStart"/>
      <w:r w:rsidRPr="003D546E">
        <w:rPr>
          <w:rFonts w:ascii="Times New Roman" w:eastAsia="Times New Roman" w:hAnsi="Times New Roman"/>
          <w:sz w:val="28"/>
          <w:lang w:val="uk-UA"/>
        </w:rPr>
        <w:t>умінь</w:t>
      </w:r>
      <w:proofErr w:type="spellEnd"/>
      <w:r w:rsidRPr="003D546E">
        <w:rPr>
          <w:rFonts w:ascii="Times New Roman" w:eastAsia="Times New Roman" w:hAnsi="Times New Roman"/>
          <w:sz w:val="28"/>
          <w:lang w:val="uk-UA"/>
        </w:rPr>
        <w:t xml:space="preserve"> висувати проблему, </w:t>
      </w:r>
      <w:proofErr w:type="spellStart"/>
      <w:r w:rsidRPr="003D546E">
        <w:rPr>
          <w:rFonts w:ascii="Times New Roman" w:eastAsia="Times New Roman" w:hAnsi="Times New Roman"/>
          <w:sz w:val="28"/>
          <w:lang w:val="uk-UA"/>
        </w:rPr>
        <w:t>розв»язувати</w:t>
      </w:r>
      <w:proofErr w:type="spellEnd"/>
      <w:r w:rsidRPr="003D546E">
        <w:rPr>
          <w:rFonts w:ascii="Times New Roman" w:eastAsia="Times New Roman" w:hAnsi="Times New Roman"/>
          <w:sz w:val="28"/>
          <w:lang w:val="uk-UA"/>
        </w:rPr>
        <w:t xml:space="preserve"> нестандартні завдання, знання навчальних предметів і опанування навичками, наполегливістю в досягненні результату. В інклюзивному класі </w:t>
      </w:r>
      <w:proofErr w:type="spellStart"/>
      <w:r w:rsidRPr="003D546E">
        <w:rPr>
          <w:rFonts w:ascii="Times New Roman" w:eastAsia="Times New Roman" w:hAnsi="Times New Roman"/>
          <w:sz w:val="28"/>
          <w:lang w:val="uk-UA"/>
        </w:rPr>
        <w:t>портфоліо</w:t>
      </w:r>
      <w:proofErr w:type="spellEnd"/>
      <w:r w:rsidRPr="003D546E">
        <w:rPr>
          <w:rFonts w:ascii="Times New Roman" w:eastAsia="Times New Roman" w:hAnsi="Times New Roman"/>
          <w:sz w:val="28"/>
          <w:lang w:val="uk-UA"/>
        </w:rPr>
        <w:t xml:space="preserve"> доповнює критерії оцінювання навчальних досягнень учнів та являє собою зібрання робіт учнів, які забезпечують бачення слабких та сильних сторін.</w:t>
      </w:r>
    </w:p>
    <w:p w:rsidR="00612FA7" w:rsidRPr="003D546E" w:rsidRDefault="00612FA7" w:rsidP="00F34D1E">
      <w:pPr>
        <w:spacing w:after="0"/>
        <w:ind w:firstLine="567"/>
        <w:jc w:val="center"/>
        <w:rPr>
          <w:rFonts w:ascii="Times New Roman" w:hAnsi="Times New Roman" w:cs="Times New Roman"/>
          <w:sz w:val="28"/>
          <w:szCs w:val="28"/>
          <w:lang w:val="uk-UA"/>
        </w:rPr>
      </w:pPr>
    </w:p>
    <w:sectPr w:rsidR="00612FA7" w:rsidRPr="003D546E">
      <w:headerReference w:type="default" r:id="rId7"/>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8D8" w:rsidRDefault="00D918D8" w:rsidP="00F34D1E">
      <w:pPr>
        <w:spacing w:after="0" w:line="240" w:lineRule="auto"/>
      </w:pPr>
      <w:r>
        <w:separator/>
      </w:r>
    </w:p>
  </w:endnote>
  <w:endnote w:type="continuationSeparator" w:id="0">
    <w:p w:rsidR="00D918D8" w:rsidRDefault="00D918D8" w:rsidP="00F34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8D8" w:rsidRDefault="00D918D8" w:rsidP="00F34D1E">
      <w:pPr>
        <w:spacing w:after="0" w:line="240" w:lineRule="auto"/>
      </w:pPr>
      <w:r>
        <w:separator/>
      </w:r>
    </w:p>
  </w:footnote>
  <w:footnote w:type="continuationSeparator" w:id="0">
    <w:p w:rsidR="00D918D8" w:rsidRDefault="00D918D8" w:rsidP="00F34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550957"/>
      <w:docPartObj>
        <w:docPartGallery w:val="Page Numbers (Top of Page)"/>
        <w:docPartUnique/>
      </w:docPartObj>
    </w:sdtPr>
    <w:sdtEndPr>
      <w:rPr>
        <w:noProof/>
      </w:rPr>
    </w:sdtEndPr>
    <w:sdtContent>
      <w:p w:rsidR="00F34D1E" w:rsidRDefault="00F34D1E">
        <w:pPr>
          <w:pStyle w:val="a4"/>
          <w:jc w:val="right"/>
        </w:pPr>
        <w:r w:rsidRPr="00F34D1E">
          <w:rPr>
            <w:rFonts w:ascii="Times New Roman" w:hAnsi="Times New Roman" w:cs="Times New Roman"/>
            <w:sz w:val="24"/>
            <w:szCs w:val="24"/>
          </w:rPr>
          <w:fldChar w:fldCharType="begin"/>
        </w:r>
        <w:r w:rsidRPr="00F34D1E">
          <w:rPr>
            <w:rFonts w:ascii="Times New Roman" w:hAnsi="Times New Roman" w:cs="Times New Roman"/>
            <w:sz w:val="24"/>
            <w:szCs w:val="24"/>
          </w:rPr>
          <w:instrText xml:space="preserve"> PAGE   \* MERGEFORMAT </w:instrText>
        </w:r>
        <w:r w:rsidRPr="00F34D1E">
          <w:rPr>
            <w:rFonts w:ascii="Times New Roman" w:hAnsi="Times New Roman" w:cs="Times New Roman"/>
            <w:sz w:val="24"/>
            <w:szCs w:val="24"/>
          </w:rPr>
          <w:fldChar w:fldCharType="separate"/>
        </w:r>
        <w:r w:rsidR="00C31FBA">
          <w:rPr>
            <w:rFonts w:ascii="Times New Roman" w:hAnsi="Times New Roman" w:cs="Times New Roman"/>
            <w:noProof/>
            <w:sz w:val="24"/>
            <w:szCs w:val="24"/>
          </w:rPr>
          <w:t>6</w:t>
        </w:r>
        <w:r w:rsidRPr="00F34D1E">
          <w:rPr>
            <w:rFonts w:ascii="Times New Roman" w:hAnsi="Times New Roman" w:cs="Times New Roman"/>
            <w:noProof/>
            <w:sz w:val="24"/>
            <w:szCs w:val="24"/>
          </w:rPr>
          <w:fldChar w:fldCharType="end"/>
        </w:r>
      </w:p>
    </w:sdtContent>
  </w:sdt>
  <w:p w:rsidR="00F34D1E" w:rsidRDefault="00F34D1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6E87CC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3D1B58B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3"/>
    <w:multiLevelType w:val="hybridMultilevel"/>
    <w:tmpl w:val="507ED7A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4"/>
    <w:multiLevelType w:val="hybridMultilevel"/>
    <w:tmpl w:val="2EB141F2"/>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5"/>
    <w:multiLevelType w:val="hybridMultilevel"/>
    <w:tmpl w:val="41B71EFA"/>
    <w:lvl w:ilvl="0" w:tplc="FFFFFFFF">
      <w:start w:val="1"/>
      <w:numFmt w:val="bullet"/>
      <w:lvlText w:val="В"/>
      <w:lvlJc w:val="left"/>
      <w:pPr>
        <w:ind w:left="0" w:firstLine="0"/>
      </w:pPr>
    </w:lvl>
    <w:lvl w:ilvl="1" w:tplc="FFFFFFFF">
      <w:start w:val="1"/>
      <w:numFmt w:val="bullet"/>
      <w:lvlText w:val="У"/>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6"/>
    <w:multiLevelType w:val="hybridMultilevel"/>
    <w:tmpl w:val="79E2A9E2"/>
    <w:lvl w:ilvl="0" w:tplc="FFFFFFFF">
      <w:start w:val="1"/>
      <w:numFmt w:val="bullet"/>
      <w:lvlText w:val="і"/>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07"/>
    <w:multiLevelType w:val="hybridMultilevel"/>
    <w:tmpl w:val="7545E146"/>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08"/>
    <w:multiLevelType w:val="hybridMultilevel"/>
    <w:tmpl w:val="515F007C"/>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50657EFA"/>
    <w:multiLevelType w:val="hybridMultilevel"/>
    <w:tmpl w:val="27E24FB6"/>
    <w:lvl w:ilvl="0" w:tplc="FFFFFFFF">
      <w:start w:val="1"/>
      <w:numFmt w:val="decimal"/>
      <w:lvlText w:val="%1."/>
      <w:lvlJc w:val="left"/>
      <w:pPr>
        <w:ind w:left="567" w:firstLine="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15:restartNumberingAfterBreak="0">
    <w:nsid w:val="5143505C"/>
    <w:multiLevelType w:val="hybridMultilevel"/>
    <w:tmpl w:val="E560576A"/>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0" w15:restartNumberingAfterBreak="0">
    <w:nsid w:val="78DA0C9C"/>
    <w:multiLevelType w:val="hybridMultilevel"/>
    <w:tmpl w:val="F296F1F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4"/>
  </w:num>
  <w:num w:numId="8">
    <w:abstractNumId w:val="5"/>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7F6"/>
    <w:rsid w:val="002015D0"/>
    <w:rsid w:val="003178D0"/>
    <w:rsid w:val="003D546E"/>
    <w:rsid w:val="004D27F6"/>
    <w:rsid w:val="00612FA7"/>
    <w:rsid w:val="00C31FBA"/>
    <w:rsid w:val="00CE4D1B"/>
    <w:rsid w:val="00D918D8"/>
    <w:rsid w:val="00D9227A"/>
    <w:rsid w:val="00DB65AD"/>
    <w:rsid w:val="00EE1DE0"/>
    <w:rsid w:val="00F3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E0474-C15A-4B7C-85A2-C9BF41B2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D1E"/>
    <w:pPr>
      <w:ind w:left="720"/>
      <w:contextualSpacing/>
    </w:pPr>
  </w:style>
  <w:style w:type="paragraph" w:styleId="a4">
    <w:name w:val="header"/>
    <w:basedOn w:val="a"/>
    <w:link w:val="a5"/>
    <w:uiPriority w:val="99"/>
    <w:unhideWhenUsed/>
    <w:rsid w:val="00F34D1E"/>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F34D1E"/>
  </w:style>
  <w:style w:type="paragraph" w:styleId="a6">
    <w:name w:val="footer"/>
    <w:basedOn w:val="a"/>
    <w:link w:val="a7"/>
    <w:uiPriority w:val="99"/>
    <w:unhideWhenUsed/>
    <w:rsid w:val="00F34D1E"/>
    <w:pPr>
      <w:tabs>
        <w:tab w:val="center" w:pos="4844"/>
        <w:tab w:val="right" w:pos="9689"/>
      </w:tabs>
      <w:spacing w:after="0" w:line="240" w:lineRule="auto"/>
    </w:pPr>
  </w:style>
  <w:style w:type="character" w:customStyle="1" w:styleId="a7">
    <w:name w:val="Нижний колонтитул Знак"/>
    <w:basedOn w:val="a0"/>
    <w:link w:val="a6"/>
    <w:uiPriority w:val="99"/>
    <w:rsid w:val="00F34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70981">
      <w:bodyDiv w:val="1"/>
      <w:marLeft w:val="0"/>
      <w:marRight w:val="0"/>
      <w:marTop w:val="0"/>
      <w:marBottom w:val="0"/>
      <w:divBdr>
        <w:top w:val="none" w:sz="0" w:space="0" w:color="auto"/>
        <w:left w:val="none" w:sz="0" w:space="0" w:color="auto"/>
        <w:bottom w:val="none" w:sz="0" w:space="0" w:color="auto"/>
        <w:right w:val="none" w:sz="0" w:space="0" w:color="auto"/>
      </w:divBdr>
    </w:div>
    <w:div w:id="303971653">
      <w:bodyDiv w:val="1"/>
      <w:marLeft w:val="0"/>
      <w:marRight w:val="0"/>
      <w:marTop w:val="0"/>
      <w:marBottom w:val="0"/>
      <w:divBdr>
        <w:top w:val="none" w:sz="0" w:space="0" w:color="auto"/>
        <w:left w:val="none" w:sz="0" w:space="0" w:color="auto"/>
        <w:bottom w:val="none" w:sz="0" w:space="0" w:color="auto"/>
        <w:right w:val="none" w:sz="0" w:space="0" w:color="auto"/>
      </w:divBdr>
    </w:div>
    <w:div w:id="308830499">
      <w:bodyDiv w:val="1"/>
      <w:marLeft w:val="0"/>
      <w:marRight w:val="0"/>
      <w:marTop w:val="0"/>
      <w:marBottom w:val="0"/>
      <w:divBdr>
        <w:top w:val="none" w:sz="0" w:space="0" w:color="auto"/>
        <w:left w:val="none" w:sz="0" w:space="0" w:color="auto"/>
        <w:bottom w:val="none" w:sz="0" w:space="0" w:color="auto"/>
        <w:right w:val="none" w:sz="0" w:space="0" w:color="auto"/>
      </w:divBdr>
    </w:div>
    <w:div w:id="480120748">
      <w:bodyDiv w:val="1"/>
      <w:marLeft w:val="0"/>
      <w:marRight w:val="0"/>
      <w:marTop w:val="0"/>
      <w:marBottom w:val="0"/>
      <w:divBdr>
        <w:top w:val="none" w:sz="0" w:space="0" w:color="auto"/>
        <w:left w:val="none" w:sz="0" w:space="0" w:color="auto"/>
        <w:bottom w:val="none" w:sz="0" w:space="0" w:color="auto"/>
        <w:right w:val="none" w:sz="0" w:space="0" w:color="auto"/>
      </w:divBdr>
    </w:div>
    <w:div w:id="546140109">
      <w:bodyDiv w:val="1"/>
      <w:marLeft w:val="0"/>
      <w:marRight w:val="0"/>
      <w:marTop w:val="0"/>
      <w:marBottom w:val="0"/>
      <w:divBdr>
        <w:top w:val="none" w:sz="0" w:space="0" w:color="auto"/>
        <w:left w:val="none" w:sz="0" w:space="0" w:color="auto"/>
        <w:bottom w:val="none" w:sz="0" w:space="0" w:color="auto"/>
        <w:right w:val="none" w:sz="0" w:space="0" w:color="auto"/>
      </w:divBdr>
    </w:div>
    <w:div w:id="815536589">
      <w:bodyDiv w:val="1"/>
      <w:marLeft w:val="0"/>
      <w:marRight w:val="0"/>
      <w:marTop w:val="0"/>
      <w:marBottom w:val="0"/>
      <w:divBdr>
        <w:top w:val="none" w:sz="0" w:space="0" w:color="auto"/>
        <w:left w:val="none" w:sz="0" w:space="0" w:color="auto"/>
        <w:bottom w:val="none" w:sz="0" w:space="0" w:color="auto"/>
        <w:right w:val="none" w:sz="0" w:space="0" w:color="auto"/>
      </w:divBdr>
    </w:div>
    <w:div w:id="964508387">
      <w:bodyDiv w:val="1"/>
      <w:marLeft w:val="0"/>
      <w:marRight w:val="0"/>
      <w:marTop w:val="0"/>
      <w:marBottom w:val="0"/>
      <w:divBdr>
        <w:top w:val="none" w:sz="0" w:space="0" w:color="auto"/>
        <w:left w:val="none" w:sz="0" w:space="0" w:color="auto"/>
        <w:bottom w:val="none" w:sz="0" w:space="0" w:color="auto"/>
        <w:right w:val="none" w:sz="0" w:space="0" w:color="auto"/>
      </w:divBdr>
    </w:div>
    <w:div w:id="1024214664">
      <w:bodyDiv w:val="1"/>
      <w:marLeft w:val="0"/>
      <w:marRight w:val="0"/>
      <w:marTop w:val="0"/>
      <w:marBottom w:val="0"/>
      <w:divBdr>
        <w:top w:val="none" w:sz="0" w:space="0" w:color="auto"/>
        <w:left w:val="none" w:sz="0" w:space="0" w:color="auto"/>
        <w:bottom w:val="none" w:sz="0" w:space="0" w:color="auto"/>
        <w:right w:val="none" w:sz="0" w:space="0" w:color="auto"/>
      </w:divBdr>
    </w:div>
    <w:div w:id="1260717847">
      <w:bodyDiv w:val="1"/>
      <w:marLeft w:val="0"/>
      <w:marRight w:val="0"/>
      <w:marTop w:val="0"/>
      <w:marBottom w:val="0"/>
      <w:divBdr>
        <w:top w:val="none" w:sz="0" w:space="0" w:color="auto"/>
        <w:left w:val="none" w:sz="0" w:space="0" w:color="auto"/>
        <w:bottom w:val="none" w:sz="0" w:space="0" w:color="auto"/>
        <w:right w:val="none" w:sz="0" w:space="0" w:color="auto"/>
      </w:divBdr>
    </w:div>
    <w:div w:id="1312176470">
      <w:bodyDiv w:val="1"/>
      <w:marLeft w:val="0"/>
      <w:marRight w:val="0"/>
      <w:marTop w:val="0"/>
      <w:marBottom w:val="0"/>
      <w:divBdr>
        <w:top w:val="none" w:sz="0" w:space="0" w:color="auto"/>
        <w:left w:val="none" w:sz="0" w:space="0" w:color="auto"/>
        <w:bottom w:val="none" w:sz="0" w:space="0" w:color="auto"/>
        <w:right w:val="none" w:sz="0" w:space="0" w:color="auto"/>
      </w:divBdr>
    </w:div>
    <w:div w:id="1447121845">
      <w:bodyDiv w:val="1"/>
      <w:marLeft w:val="0"/>
      <w:marRight w:val="0"/>
      <w:marTop w:val="0"/>
      <w:marBottom w:val="0"/>
      <w:divBdr>
        <w:top w:val="none" w:sz="0" w:space="0" w:color="auto"/>
        <w:left w:val="none" w:sz="0" w:space="0" w:color="auto"/>
        <w:bottom w:val="none" w:sz="0" w:space="0" w:color="auto"/>
        <w:right w:val="none" w:sz="0" w:space="0" w:color="auto"/>
      </w:divBdr>
    </w:div>
    <w:div w:id="184104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2974</Words>
  <Characters>16955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2019-01-10T08:50:00Z</dcterms:created>
  <dcterms:modified xsi:type="dcterms:W3CDTF">2019-01-10T12:48:00Z</dcterms:modified>
</cp:coreProperties>
</file>