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4F65" w:rsidRDefault="00AD4F65" w:rsidP="004E197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Лекція</w:t>
      </w:r>
    </w:p>
    <w:p w:rsidR="00406156" w:rsidRDefault="00F27CF9" w:rsidP="004E197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7CF9">
        <w:rPr>
          <w:rFonts w:ascii="Times New Roman" w:hAnsi="Times New Roman" w:cs="Times New Roman"/>
          <w:b/>
          <w:sz w:val="28"/>
          <w:szCs w:val="28"/>
        </w:rPr>
        <w:t>Грижі живота</w:t>
      </w:r>
    </w:p>
    <w:p w:rsidR="00AD4F65" w:rsidRPr="004E1977" w:rsidRDefault="004E1977" w:rsidP="004E19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231F2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231F20"/>
          <w:sz w:val="24"/>
          <w:szCs w:val="24"/>
        </w:rPr>
        <w:t>Поня</w:t>
      </w:r>
      <w:r w:rsidR="00AD4F65" w:rsidRPr="004E1977">
        <w:rPr>
          <w:rFonts w:ascii="Times New Roman" w:hAnsi="Times New Roman" w:cs="Times New Roman"/>
          <w:b/>
          <w:bCs/>
          <w:color w:val="231F20"/>
          <w:sz w:val="24"/>
          <w:szCs w:val="24"/>
        </w:rPr>
        <w:t>ття про грижі</w:t>
      </w:r>
      <w:r w:rsidR="0092392E" w:rsidRPr="004E1977">
        <w:rPr>
          <w:rFonts w:ascii="Times New Roman" w:hAnsi="Times New Roman" w:cs="Times New Roman"/>
          <w:b/>
          <w:bCs/>
          <w:color w:val="231F20"/>
          <w:sz w:val="24"/>
          <w:szCs w:val="24"/>
        </w:rPr>
        <w:t xml:space="preserve">. </w:t>
      </w:r>
      <w:r w:rsidR="00AD4F65" w:rsidRPr="004E1977">
        <w:rPr>
          <w:rFonts w:ascii="Times New Roman" w:hAnsi="Times New Roman" w:cs="Times New Roman"/>
          <w:color w:val="231F20"/>
          <w:sz w:val="24"/>
          <w:szCs w:val="24"/>
        </w:rPr>
        <w:t>Грижі – часті захворювання живота, я</w:t>
      </w:r>
      <w:r w:rsidR="0092392E" w:rsidRPr="004E1977">
        <w:rPr>
          <w:rFonts w:ascii="Times New Roman" w:hAnsi="Times New Roman" w:cs="Times New Roman"/>
          <w:color w:val="231F20"/>
          <w:sz w:val="24"/>
          <w:szCs w:val="24"/>
        </w:rPr>
        <w:t>кими страждає 3-4 % всього насе</w:t>
      </w:r>
      <w:r w:rsidR="00AD4F65" w:rsidRPr="004E1977">
        <w:rPr>
          <w:rFonts w:ascii="Times New Roman" w:hAnsi="Times New Roman" w:cs="Times New Roman"/>
          <w:color w:val="231F20"/>
          <w:sz w:val="24"/>
          <w:szCs w:val="24"/>
        </w:rPr>
        <w:t>лення, переважно у віці 30-40 років; являють собою небезпеку для життя із-за</w:t>
      </w:r>
      <w:r w:rsidR="0092392E" w:rsidRPr="004E1977">
        <w:rPr>
          <w:rFonts w:ascii="Times New Roman" w:hAnsi="Times New Roman" w:cs="Times New Roman"/>
          <w:color w:val="231F20"/>
          <w:sz w:val="24"/>
          <w:szCs w:val="24"/>
        </w:rPr>
        <w:t xml:space="preserve"> можливого розвитку ускладнень (</w:t>
      </w:r>
      <w:r w:rsidR="00AD4F65" w:rsidRPr="004E1977">
        <w:rPr>
          <w:rFonts w:ascii="Times New Roman" w:hAnsi="Times New Roman" w:cs="Times New Roman"/>
          <w:color w:val="231F20"/>
          <w:sz w:val="24"/>
          <w:szCs w:val="24"/>
        </w:rPr>
        <w:t>запалення</w:t>
      </w:r>
      <w:r w:rsidR="0092392E" w:rsidRPr="004E1977">
        <w:rPr>
          <w:rFonts w:ascii="Times New Roman" w:hAnsi="Times New Roman" w:cs="Times New Roman"/>
          <w:color w:val="231F20"/>
          <w:sz w:val="24"/>
          <w:szCs w:val="24"/>
        </w:rPr>
        <w:t>, защемлення,</w:t>
      </w:r>
      <w:r w:rsidR="003F2347" w:rsidRPr="004E1977">
        <w:rPr>
          <w:rFonts w:ascii="Times New Roman" w:hAnsi="Times New Roman" w:cs="Times New Roman"/>
          <w:color w:val="231F20"/>
          <w:sz w:val="24"/>
          <w:szCs w:val="24"/>
        </w:rPr>
        <w:t>). Залежно від локалі</w:t>
      </w:r>
      <w:r w:rsidR="00AD4F65" w:rsidRPr="004E1977">
        <w:rPr>
          <w:rFonts w:ascii="Times New Roman" w:hAnsi="Times New Roman" w:cs="Times New Roman"/>
          <w:color w:val="231F20"/>
          <w:sz w:val="24"/>
          <w:szCs w:val="24"/>
        </w:rPr>
        <w:t xml:space="preserve">зації розрізняють </w:t>
      </w:r>
      <w:r w:rsidR="003F2347" w:rsidRPr="004E1977">
        <w:rPr>
          <w:rFonts w:ascii="Times New Roman" w:hAnsi="Times New Roman" w:cs="Times New Roman"/>
          <w:color w:val="231F20"/>
          <w:sz w:val="24"/>
          <w:szCs w:val="24"/>
        </w:rPr>
        <w:t>пахові грижі (75%), стегнові (8 -10%), пупкові (4-5%), післяопераційні (10-12%) інші грижі (1-2</w:t>
      </w:r>
      <w:r w:rsidR="00AD4F65" w:rsidRPr="004E1977">
        <w:rPr>
          <w:rFonts w:ascii="Times New Roman" w:hAnsi="Times New Roman" w:cs="Times New Roman"/>
          <w:color w:val="231F20"/>
          <w:sz w:val="24"/>
          <w:szCs w:val="24"/>
        </w:rPr>
        <w:t>%). У чоловіків частіше бувають пахові грижі, у жінок – стегнові і пупкові.</w:t>
      </w:r>
    </w:p>
    <w:p w:rsidR="00AD4F65" w:rsidRPr="004E1977" w:rsidRDefault="00AD4F65" w:rsidP="004E19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4E1977">
        <w:rPr>
          <w:rFonts w:ascii="Times New Roman" w:hAnsi="Times New Roman" w:cs="Times New Roman"/>
          <w:i/>
          <w:iCs/>
          <w:color w:val="231F20"/>
          <w:sz w:val="24"/>
          <w:szCs w:val="24"/>
        </w:rPr>
        <w:t>Грижа (</w:t>
      </w:r>
      <w:proofErr w:type="spellStart"/>
      <w:r w:rsidRPr="004E1977">
        <w:rPr>
          <w:rFonts w:ascii="Times New Roman" w:hAnsi="Times New Roman" w:cs="Times New Roman"/>
          <w:i/>
          <w:iCs/>
          <w:color w:val="231F20"/>
          <w:sz w:val="24"/>
          <w:szCs w:val="24"/>
        </w:rPr>
        <w:t>hernia</w:t>
      </w:r>
      <w:proofErr w:type="spellEnd"/>
      <w:r w:rsidRPr="004E1977">
        <w:rPr>
          <w:rFonts w:ascii="Times New Roman" w:hAnsi="Times New Roman" w:cs="Times New Roman"/>
          <w:i/>
          <w:iCs/>
          <w:color w:val="231F20"/>
          <w:sz w:val="24"/>
          <w:szCs w:val="24"/>
        </w:rPr>
        <w:t xml:space="preserve">) – </w:t>
      </w:r>
      <w:r w:rsidRPr="004E1977">
        <w:rPr>
          <w:rFonts w:ascii="Times New Roman" w:hAnsi="Times New Roman" w:cs="Times New Roman"/>
          <w:color w:val="231F20"/>
          <w:sz w:val="24"/>
          <w:szCs w:val="24"/>
        </w:rPr>
        <w:t>це випинання орган</w:t>
      </w:r>
      <w:r w:rsidR="003F2347" w:rsidRPr="004E1977">
        <w:rPr>
          <w:rFonts w:ascii="Times New Roman" w:hAnsi="Times New Roman" w:cs="Times New Roman"/>
          <w:color w:val="231F20"/>
          <w:sz w:val="24"/>
          <w:szCs w:val="24"/>
        </w:rPr>
        <w:t>ів черевної порожнини через при</w:t>
      </w:r>
      <w:r w:rsidRPr="004E1977">
        <w:rPr>
          <w:rFonts w:ascii="Times New Roman" w:hAnsi="Times New Roman" w:cs="Times New Roman"/>
          <w:color w:val="231F20"/>
          <w:sz w:val="24"/>
          <w:szCs w:val="24"/>
        </w:rPr>
        <w:t xml:space="preserve">родні отвори або набуті дефекти черевної стінки. Грижі живота можуть бути </w:t>
      </w:r>
      <w:r w:rsidRPr="004E1977">
        <w:rPr>
          <w:rFonts w:ascii="Times New Roman" w:hAnsi="Times New Roman" w:cs="Times New Roman"/>
          <w:i/>
          <w:iCs/>
          <w:color w:val="231F20"/>
          <w:sz w:val="24"/>
          <w:szCs w:val="24"/>
        </w:rPr>
        <w:t>зовнішніми</w:t>
      </w:r>
      <w:r w:rsidRPr="004E1977">
        <w:rPr>
          <w:rFonts w:ascii="Times New Roman" w:hAnsi="Times New Roman" w:cs="Times New Roman"/>
          <w:color w:val="231F20"/>
          <w:sz w:val="24"/>
          <w:szCs w:val="24"/>
        </w:rPr>
        <w:t xml:space="preserve"> (</w:t>
      </w:r>
      <w:r w:rsidR="003F2347" w:rsidRPr="004E1977">
        <w:rPr>
          <w:rFonts w:ascii="Times New Roman" w:hAnsi="Times New Roman" w:cs="Times New Roman"/>
          <w:color w:val="231F20"/>
          <w:sz w:val="24"/>
          <w:szCs w:val="24"/>
        </w:rPr>
        <w:t>пахові, стегнові, пупкові і</w:t>
      </w:r>
      <w:r w:rsidRPr="004E1977">
        <w:rPr>
          <w:rFonts w:ascii="Times New Roman" w:hAnsi="Times New Roman" w:cs="Times New Roman"/>
          <w:color w:val="231F20"/>
          <w:sz w:val="24"/>
          <w:szCs w:val="24"/>
        </w:rPr>
        <w:t xml:space="preserve"> ін.) та </w:t>
      </w:r>
      <w:r w:rsidRPr="004E1977">
        <w:rPr>
          <w:rFonts w:ascii="Times New Roman" w:hAnsi="Times New Roman" w:cs="Times New Roman"/>
          <w:i/>
          <w:iCs/>
          <w:color w:val="231F20"/>
          <w:sz w:val="24"/>
          <w:szCs w:val="24"/>
        </w:rPr>
        <w:t>внутрішніми</w:t>
      </w:r>
      <w:r w:rsidRPr="004E1977">
        <w:rPr>
          <w:rFonts w:ascii="Times New Roman" w:hAnsi="Times New Roman" w:cs="Times New Roman"/>
          <w:color w:val="231F20"/>
          <w:sz w:val="24"/>
          <w:szCs w:val="24"/>
        </w:rPr>
        <w:t>, при яких нутрощі потрапляють в очеревинний мішок, утворени</w:t>
      </w:r>
      <w:r w:rsidR="003F2347" w:rsidRPr="004E1977">
        <w:rPr>
          <w:rFonts w:ascii="Times New Roman" w:hAnsi="Times New Roman" w:cs="Times New Roman"/>
          <w:color w:val="231F20"/>
          <w:sz w:val="24"/>
          <w:szCs w:val="24"/>
        </w:rPr>
        <w:t>й у різних щілинах, кишенях оче</w:t>
      </w:r>
      <w:r w:rsidRPr="004E1977">
        <w:rPr>
          <w:rFonts w:ascii="Times New Roman" w:hAnsi="Times New Roman" w:cs="Times New Roman"/>
          <w:color w:val="231F20"/>
          <w:sz w:val="24"/>
          <w:szCs w:val="24"/>
        </w:rPr>
        <w:t>ревини, брижі, природних та набутих отворах діафрагми (діафрагмальні грижі).</w:t>
      </w:r>
    </w:p>
    <w:p w:rsidR="00AD4F65" w:rsidRPr="004E1977" w:rsidRDefault="00AD4F65" w:rsidP="004E19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4E1977">
        <w:rPr>
          <w:rFonts w:ascii="Times New Roman" w:hAnsi="Times New Roman" w:cs="Times New Roman"/>
          <w:color w:val="231F20"/>
          <w:sz w:val="24"/>
          <w:szCs w:val="24"/>
        </w:rPr>
        <w:t xml:space="preserve">Від зовнішньої грижі слід відрізняти </w:t>
      </w:r>
      <w:r w:rsidRPr="004E1977">
        <w:rPr>
          <w:rFonts w:ascii="Times New Roman" w:hAnsi="Times New Roman" w:cs="Times New Roman"/>
          <w:i/>
          <w:iCs/>
          <w:color w:val="231F20"/>
          <w:sz w:val="24"/>
          <w:szCs w:val="24"/>
        </w:rPr>
        <w:t xml:space="preserve">підшкірну </w:t>
      </w:r>
      <w:proofErr w:type="spellStart"/>
      <w:r w:rsidRPr="004E1977">
        <w:rPr>
          <w:rFonts w:ascii="Times New Roman" w:hAnsi="Times New Roman" w:cs="Times New Roman"/>
          <w:i/>
          <w:iCs/>
          <w:color w:val="231F20"/>
          <w:sz w:val="24"/>
          <w:szCs w:val="24"/>
        </w:rPr>
        <w:t>евентрацію</w:t>
      </w:r>
      <w:proofErr w:type="spellEnd"/>
      <w:r w:rsidRPr="004E1977">
        <w:rPr>
          <w:rFonts w:ascii="Times New Roman" w:hAnsi="Times New Roman" w:cs="Times New Roman"/>
          <w:color w:val="231F20"/>
          <w:sz w:val="24"/>
          <w:szCs w:val="24"/>
        </w:rPr>
        <w:t xml:space="preserve">,  </w:t>
      </w:r>
      <w:r w:rsidR="003F2347" w:rsidRPr="004E1977">
        <w:rPr>
          <w:rFonts w:ascii="Times New Roman" w:hAnsi="Times New Roman" w:cs="Times New Roman"/>
          <w:color w:val="231F20"/>
          <w:sz w:val="24"/>
          <w:szCs w:val="24"/>
        </w:rPr>
        <w:t>для якої теж харак</w:t>
      </w:r>
      <w:r w:rsidRPr="004E1977">
        <w:rPr>
          <w:rFonts w:ascii="Times New Roman" w:hAnsi="Times New Roman" w:cs="Times New Roman"/>
          <w:color w:val="231F20"/>
          <w:sz w:val="24"/>
          <w:szCs w:val="24"/>
        </w:rPr>
        <w:t>терний вихід внутрішніх органів через дефекти</w:t>
      </w:r>
      <w:r w:rsidR="003F2347" w:rsidRPr="004E1977">
        <w:rPr>
          <w:rFonts w:ascii="Times New Roman" w:hAnsi="Times New Roman" w:cs="Times New Roman"/>
          <w:color w:val="231F20"/>
          <w:sz w:val="24"/>
          <w:szCs w:val="24"/>
        </w:rPr>
        <w:t xml:space="preserve"> черевної стінки, однак ці орга</w:t>
      </w:r>
      <w:r w:rsidRPr="004E1977">
        <w:rPr>
          <w:rFonts w:ascii="Times New Roman" w:hAnsi="Times New Roman" w:cs="Times New Roman"/>
          <w:color w:val="231F20"/>
          <w:sz w:val="24"/>
          <w:szCs w:val="24"/>
        </w:rPr>
        <w:t>ни не покриті парієтальним листком очеревини.</w:t>
      </w:r>
    </w:p>
    <w:p w:rsidR="003F2347" w:rsidRPr="004E1977" w:rsidRDefault="00AD4F65" w:rsidP="004E19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4E1977">
        <w:rPr>
          <w:rFonts w:ascii="Times New Roman" w:hAnsi="Times New Roman" w:cs="Times New Roman"/>
          <w:color w:val="231F20"/>
          <w:sz w:val="24"/>
          <w:szCs w:val="24"/>
        </w:rPr>
        <w:t xml:space="preserve">Грижі складаються з таких частин: </w:t>
      </w:r>
    </w:p>
    <w:p w:rsidR="003F2347" w:rsidRPr="004E1977" w:rsidRDefault="00AD4F65" w:rsidP="004E19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4E1977">
        <w:rPr>
          <w:rFonts w:ascii="Times New Roman" w:hAnsi="Times New Roman" w:cs="Times New Roman"/>
          <w:color w:val="231F20"/>
          <w:sz w:val="24"/>
          <w:szCs w:val="24"/>
        </w:rPr>
        <w:t xml:space="preserve">1. </w:t>
      </w:r>
      <w:r w:rsidRPr="004E1977">
        <w:rPr>
          <w:rFonts w:ascii="Times New Roman" w:hAnsi="Times New Roman" w:cs="Times New Roman"/>
          <w:i/>
          <w:iCs/>
          <w:color w:val="231F20"/>
          <w:sz w:val="24"/>
          <w:szCs w:val="24"/>
        </w:rPr>
        <w:t>Грижових воріт –</w:t>
      </w:r>
      <w:r w:rsidRPr="004E1977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="003F2347" w:rsidRPr="004E1977">
        <w:rPr>
          <w:rFonts w:ascii="Times New Roman" w:hAnsi="Times New Roman" w:cs="Times New Roman"/>
          <w:color w:val="231F20"/>
          <w:sz w:val="24"/>
          <w:szCs w:val="24"/>
        </w:rPr>
        <w:t>вроджених або на</w:t>
      </w:r>
      <w:r w:rsidRPr="004E1977">
        <w:rPr>
          <w:rFonts w:ascii="Times New Roman" w:hAnsi="Times New Roman" w:cs="Times New Roman"/>
          <w:color w:val="231F20"/>
          <w:sz w:val="24"/>
          <w:szCs w:val="24"/>
        </w:rPr>
        <w:t>бутих отворів у м’язово-</w:t>
      </w:r>
      <w:proofErr w:type="spellStart"/>
      <w:r w:rsidRPr="004E1977">
        <w:rPr>
          <w:rFonts w:ascii="Times New Roman" w:hAnsi="Times New Roman" w:cs="Times New Roman"/>
          <w:color w:val="231F20"/>
          <w:sz w:val="24"/>
          <w:szCs w:val="24"/>
        </w:rPr>
        <w:t>апоневротичному</w:t>
      </w:r>
      <w:proofErr w:type="spellEnd"/>
      <w:r w:rsidRPr="004E1977">
        <w:rPr>
          <w:rFonts w:ascii="Times New Roman" w:hAnsi="Times New Roman" w:cs="Times New Roman"/>
          <w:color w:val="231F20"/>
          <w:sz w:val="24"/>
          <w:szCs w:val="24"/>
        </w:rPr>
        <w:t xml:space="preserve"> ша</w:t>
      </w:r>
      <w:r w:rsidR="003F2347" w:rsidRPr="004E1977">
        <w:rPr>
          <w:rFonts w:ascii="Times New Roman" w:hAnsi="Times New Roman" w:cs="Times New Roman"/>
          <w:color w:val="231F20"/>
          <w:sz w:val="24"/>
          <w:szCs w:val="24"/>
        </w:rPr>
        <w:t>рі черевної стінки</w:t>
      </w:r>
      <w:r w:rsidRPr="004E1977">
        <w:rPr>
          <w:rFonts w:ascii="Times New Roman" w:hAnsi="Times New Roman" w:cs="Times New Roman"/>
          <w:color w:val="231F20"/>
          <w:sz w:val="24"/>
          <w:szCs w:val="24"/>
        </w:rPr>
        <w:t>.</w:t>
      </w:r>
      <w:r w:rsidR="003F2347" w:rsidRPr="004E1977">
        <w:rPr>
          <w:rFonts w:ascii="Times New Roman" w:hAnsi="Times New Roman" w:cs="Times New Roman"/>
          <w:color w:val="231F20"/>
          <w:sz w:val="24"/>
          <w:szCs w:val="24"/>
          <w:lang w:val="en-US"/>
        </w:rPr>
        <w:t xml:space="preserve"> </w:t>
      </w:r>
      <w:r w:rsidRPr="004E1977">
        <w:rPr>
          <w:rFonts w:ascii="Times New Roman" w:hAnsi="Times New Roman" w:cs="Times New Roman"/>
          <w:color w:val="231F20"/>
          <w:sz w:val="24"/>
          <w:szCs w:val="24"/>
        </w:rPr>
        <w:t>Через природні отвори, як правило, проходять судини, нерви. Через паховий канал у чоловіків проходить сім’яний канатик, у жінок – кругла зв’</w:t>
      </w:r>
      <w:r w:rsidR="003F2347" w:rsidRPr="004E1977">
        <w:rPr>
          <w:rFonts w:ascii="Times New Roman" w:hAnsi="Times New Roman" w:cs="Times New Roman"/>
          <w:color w:val="231F20"/>
          <w:sz w:val="24"/>
          <w:szCs w:val="24"/>
        </w:rPr>
        <w:t>язка матки.</w:t>
      </w:r>
      <w:r w:rsidR="003F2347" w:rsidRPr="004E1977">
        <w:rPr>
          <w:rFonts w:ascii="Times New Roman" w:hAnsi="Times New Roman" w:cs="Times New Roman"/>
          <w:color w:val="231F20"/>
          <w:sz w:val="24"/>
          <w:szCs w:val="24"/>
          <w:lang w:val="en-US"/>
        </w:rPr>
        <w:t xml:space="preserve"> </w:t>
      </w:r>
      <w:r w:rsidRPr="004E1977">
        <w:rPr>
          <w:rFonts w:ascii="Times New Roman" w:hAnsi="Times New Roman" w:cs="Times New Roman"/>
          <w:color w:val="231F20"/>
          <w:sz w:val="24"/>
          <w:szCs w:val="24"/>
        </w:rPr>
        <w:t xml:space="preserve">Грижові ворота можуть </w:t>
      </w:r>
      <w:proofErr w:type="spellStart"/>
      <w:r w:rsidRPr="004E1977">
        <w:rPr>
          <w:rFonts w:ascii="Times New Roman" w:hAnsi="Times New Roman" w:cs="Times New Roman"/>
          <w:color w:val="231F20"/>
          <w:sz w:val="24"/>
          <w:szCs w:val="24"/>
        </w:rPr>
        <w:t>утворюватись</w:t>
      </w:r>
      <w:proofErr w:type="spellEnd"/>
      <w:r w:rsidRPr="004E1977">
        <w:rPr>
          <w:rFonts w:ascii="Times New Roman" w:hAnsi="Times New Roman" w:cs="Times New Roman"/>
          <w:color w:val="231F20"/>
          <w:sz w:val="24"/>
          <w:szCs w:val="24"/>
        </w:rPr>
        <w:t xml:space="preserve"> і внаслідок травми (розриву діафрагми), поранення або хірургічних операцій. </w:t>
      </w:r>
    </w:p>
    <w:p w:rsidR="003F2347" w:rsidRPr="004E1977" w:rsidRDefault="00AD4F65" w:rsidP="004E19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4E1977">
        <w:rPr>
          <w:rFonts w:ascii="Times New Roman" w:hAnsi="Times New Roman" w:cs="Times New Roman"/>
          <w:color w:val="231F20"/>
          <w:sz w:val="24"/>
          <w:szCs w:val="24"/>
        </w:rPr>
        <w:t>2.</w:t>
      </w:r>
      <w:r w:rsidRPr="004E1977">
        <w:rPr>
          <w:rFonts w:ascii="Times New Roman" w:hAnsi="Times New Roman" w:cs="Times New Roman"/>
          <w:i/>
          <w:iCs/>
          <w:color w:val="231F20"/>
          <w:sz w:val="24"/>
          <w:szCs w:val="24"/>
        </w:rPr>
        <w:t xml:space="preserve"> Грижового мішка, </w:t>
      </w:r>
      <w:r w:rsidRPr="004E1977">
        <w:rPr>
          <w:rFonts w:ascii="Times New Roman" w:hAnsi="Times New Roman" w:cs="Times New Roman"/>
          <w:color w:val="231F20"/>
          <w:sz w:val="24"/>
          <w:szCs w:val="24"/>
        </w:rPr>
        <w:t>що являє собою кише</w:t>
      </w:r>
      <w:r w:rsidR="003F2347" w:rsidRPr="004E1977">
        <w:rPr>
          <w:rFonts w:ascii="Times New Roman" w:hAnsi="Times New Roman" w:cs="Times New Roman"/>
          <w:color w:val="231F20"/>
          <w:sz w:val="24"/>
          <w:szCs w:val="24"/>
        </w:rPr>
        <w:t>ню з парієтального листка очере</w:t>
      </w:r>
      <w:r w:rsidRPr="004E1977">
        <w:rPr>
          <w:rFonts w:ascii="Times New Roman" w:hAnsi="Times New Roman" w:cs="Times New Roman"/>
          <w:color w:val="231F20"/>
          <w:sz w:val="24"/>
          <w:szCs w:val="24"/>
        </w:rPr>
        <w:t xml:space="preserve">вини і складається з шийки, тіла і </w:t>
      </w:r>
      <w:proofErr w:type="spellStart"/>
      <w:r w:rsidRPr="004E1977">
        <w:rPr>
          <w:rFonts w:ascii="Times New Roman" w:hAnsi="Times New Roman" w:cs="Times New Roman"/>
          <w:color w:val="231F20"/>
          <w:sz w:val="24"/>
          <w:szCs w:val="24"/>
        </w:rPr>
        <w:t>дна</w:t>
      </w:r>
      <w:proofErr w:type="spellEnd"/>
      <w:r w:rsidRPr="004E1977">
        <w:rPr>
          <w:rFonts w:ascii="Times New Roman" w:hAnsi="Times New Roman" w:cs="Times New Roman"/>
          <w:color w:val="231F20"/>
          <w:sz w:val="24"/>
          <w:szCs w:val="24"/>
        </w:rPr>
        <w:t>. Величина мішка залежить від розмірів воріт, локалізації та тривалості грижі.</w:t>
      </w:r>
    </w:p>
    <w:p w:rsidR="00AD4F65" w:rsidRPr="004E1977" w:rsidRDefault="00AD4F65" w:rsidP="004E19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4E1977">
        <w:rPr>
          <w:rFonts w:ascii="Times New Roman" w:hAnsi="Times New Roman" w:cs="Times New Roman"/>
          <w:color w:val="231F20"/>
          <w:sz w:val="24"/>
          <w:szCs w:val="24"/>
        </w:rPr>
        <w:t xml:space="preserve">3. </w:t>
      </w:r>
      <w:r w:rsidRPr="004E1977">
        <w:rPr>
          <w:rFonts w:ascii="Times New Roman" w:hAnsi="Times New Roman" w:cs="Times New Roman"/>
          <w:i/>
          <w:iCs/>
          <w:color w:val="231F20"/>
          <w:sz w:val="24"/>
          <w:szCs w:val="24"/>
        </w:rPr>
        <w:t xml:space="preserve">Грижового вмісту – </w:t>
      </w:r>
      <w:r w:rsidR="003F2347" w:rsidRPr="004E1977">
        <w:rPr>
          <w:rFonts w:ascii="Times New Roman" w:hAnsi="Times New Roman" w:cs="Times New Roman"/>
          <w:color w:val="231F20"/>
          <w:sz w:val="24"/>
          <w:szCs w:val="24"/>
        </w:rPr>
        <w:t>будь-який орган че</w:t>
      </w:r>
      <w:r w:rsidRPr="004E1977">
        <w:rPr>
          <w:rFonts w:ascii="Times New Roman" w:hAnsi="Times New Roman" w:cs="Times New Roman"/>
          <w:color w:val="231F20"/>
          <w:sz w:val="24"/>
          <w:szCs w:val="24"/>
        </w:rPr>
        <w:t>ревної порожнини (крім підшлункової залози); однак частіше всього вмістом його є великий сальник</w:t>
      </w:r>
      <w:r w:rsidR="003F2347" w:rsidRPr="004E1977">
        <w:rPr>
          <w:rFonts w:ascii="Times New Roman" w:hAnsi="Times New Roman" w:cs="Times New Roman"/>
          <w:color w:val="231F20"/>
          <w:sz w:val="24"/>
          <w:szCs w:val="24"/>
        </w:rPr>
        <w:t>, петлі тонкої й товстої кишок.</w:t>
      </w:r>
      <w:r w:rsidR="003F2347" w:rsidRPr="004E1977">
        <w:rPr>
          <w:rFonts w:ascii="Times New Roman" w:hAnsi="Times New Roman" w:cs="Times New Roman"/>
          <w:color w:val="231F20"/>
          <w:sz w:val="24"/>
          <w:szCs w:val="24"/>
          <w:lang w:val="en-US"/>
        </w:rPr>
        <w:t xml:space="preserve"> </w:t>
      </w:r>
      <w:r w:rsidRPr="004E1977">
        <w:rPr>
          <w:rFonts w:ascii="Times New Roman" w:hAnsi="Times New Roman" w:cs="Times New Roman"/>
          <w:color w:val="231F20"/>
          <w:sz w:val="24"/>
          <w:szCs w:val="24"/>
        </w:rPr>
        <w:t xml:space="preserve">Слід відмітити, що інколи в грижовий мішок може опускатись орган, який частково покритий очеревиною (сечовий міхур, сліпа кишка), такі грижі називаються  </w:t>
      </w:r>
      <w:r w:rsidR="003F2347" w:rsidRPr="004E1977">
        <w:rPr>
          <w:rFonts w:ascii="Times New Roman" w:hAnsi="Times New Roman" w:cs="Times New Roman"/>
          <w:i/>
          <w:iCs/>
          <w:color w:val="231F20"/>
          <w:sz w:val="24"/>
          <w:szCs w:val="24"/>
        </w:rPr>
        <w:t>ковзними.</w:t>
      </w:r>
    </w:p>
    <w:p w:rsidR="00AD4F65" w:rsidRPr="004E1977" w:rsidRDefault="00AD4F65" w:rsidP="004E19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4E1977">
        <w:rPr>
          <w:rFonts w:ascii="Times New Roman" w:hAnsi="Times New Roman" w:cs="Times New Roman"/>
          <w:color w:val="231F20"/>
          <w:sz w:val="24"/>
          <w:szCs w:val="24"/>
        </w:rPr>
        <w:t>Якщо вмі</w:t>
      </w:r>
      <w:r w:rsidR="003F2347" w:rsidRPr="004E1977">
        <w:rPr>
          <w:rFonts w:ascii="Times New Roman" w:hAnsi="Times New Roman" w:cs="Times New Roman"/>
          <w:color w:val="231F20"/>
          <w:sz w:val="24"/>
          <w:szCs w:val="24"/>
        </w:rPr>
        <w:t>ст грижового мішка вільно вправ</w:t>
      </w:r>
      <w:r w:rsidRPr="004E1977">
        <w:rPr>
          <w:rFonts w:ascii="Times New Roman" w:hAnsi="Times New Roman" w:cs="Times New Roman"/>
          <w:color w:val="231F20"/>
          <w:sz w:val="24"/>
          <w:szCs w:val="24"/>
        </w:rPr>
        <w:t xml:space="preserve">ляється в черевну порожнину, то таку грижу називають </w:t>
      </w:r>
      <w:r w:rsidRPr="004E1977">
        <w:rPr>
          <w:rFonts w:ascii="Times New Roman" w:hAnsi="Times New Roman" w:cs="Times New Roman"/>
          <w:i/>
          <w:iCs/>
          <w:color w:val="231F20"/>
          <w:sz w:val="24"/>
          <w:szCs w:val="24"/>
        </w:rPr>
        <w:t xml:space="preserve">вправною </w:t>
      </w:r>
      <w:r w:rsidRPr="004E1977">
        <w:rPr>
          <w:rFonts w:ascii="Times New Roman" w:hAnsi="Times New Roman" w:cs="Times New Roman"/>
          <w:color w:val="231F20"/>
          <w:sz w:val="24"/>
          <w:szCs w:val="24"/>
        </w:rPr>
        <w:t>(вільною).</w:t>
      </w:r>
    </w:p>
    <w:p w:rsidR="00AD4F65" w:rsidRPr="004E1977" w:rsidRDefault="00AD4F65" w:rsidP="004E19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231F20"/>
          <w:sz w:val="24"/>
          <w:szCs w:val="24"/>
        </w:rPr>
      </w:pPr>
      <w:r w:rsidRPr="004E1977">
        <w:rPr>
          <w:rFonts w:ascii="Times New Roman" w:hAnsi="Times New Roman" w:cs="Times New Roman"/>
          <w:b/>
          <w:bCs/>
          <w:color w:val="231F20"/>
          <w:sz w:val="24"/>
          <w:szCs w:val="24"/>
        </w:rPr>
        <w:t>Пахова грижа</w:t>
      </w:r>
      <w:r w:rsidR="003F2347" w:rsidRPr="004E1977">
        <w:rPr>
          <w:rFonts w:ascii="Times New Roman" w:hAnsi="Times New Roman" w:cs="Times New Roman"/>
          <w:b/>
          <w:bCs/>
          <w:color w:val="231F20"/>
          <w:sz w:val="24"/>
          <w:szCs w:val="24"/>
        </w:rPr>
        <w:t xml:space="preserve">. </w:t>
      </w:r>
      <w:r w:rsidRPr="004E1977">
        <w:rPr>
          <w:rFonts w:ascii="Times New Roman" w:hAnsi="Times New Roman" w:cs="Times New Roman"/>
          <w:i/>
          <w:iCs/>
          <w:color w:val="231F20"/>
          <w:sz w:val="24"/>
          <w:szCs w:val="24"/>
        </w:rPr>
        <w:t>Пахова грижа (</w:t>
      </w:r>
      <w:proofErr w:type="spellStart"/>
      <w:r w:rsidRPr="004E1977">
        <w:rPr>
          <w:rFonts w:ascii="Times New Roman" w:hAnsi="Times New Roman" w:cs="Times New Roman"/>
          <w:i/>
          <w:iCs/>
          <w:color w:val="231F20"/>
          <w:sz w:val="24"/>
          <w:szCs w:val="24"/>
        </w:rPr>
        <w:t>hernia</w:t>
      </w:r>
      <w:proofErr w:type="spellEnd"/>
      <w:r w:rsidRPr="004E1977">
        <w:rPr>
          <w:rFonts w:ascii="Times New Roman" w:hAnsi="Times New Roman" w:cs="Times New Roman"/>
          <w:i/>
          <w:iCs/>
          <w:color w:val="231F20"/>
          <w:sz w:val="24"/>
          <w:szCs w:val="24"/>
        </w:rPr>
        <w:t xml:space="preserve"> </w:t>
      </w:r>
      <w:proofErr w:type="spellStart"/>
      <w:r w:rsidRPr="004E1977">
        <w:rPr>
          <w:rFonts w:ascii="Times New Roman" w:hAnsi="Times New Roman" w:cs="Times New Roman"/>
          <w:i/>
          <w:iCs/>
          <w:color w:val="231F20"/>
          <w:sz w:val="24"/>
          <w:szCs w:val="24"/>
        </w:rPr>
        <w:t>inguinalis</w:t>
      </w:r>
      <w:proofErr w:type="spellEnd"/>
      <w:r w:rsidRPr="004E1977">
        <w:rPr>
          <w:rFonts w:ascii="Times New Roman" w:hAnsi="Times New Roman" w:cs="Times New Roman"/>
          <w:i/>
          <w:iCs/>
          <w:color w:val="231F20"/>
          <w:sz w:val="24"/>
          <w:szCs w:val="24"/>
        </w:rPr>
        <w:t xml:space="preserve">) </w:t>
      </w:r>
      <w:r w:rsidRPr="004E1977">
        <w:rPr>
          <w:rFonts w:ascii="Times New Roman" w:hAnsi="Times New Roman" w:cs="Times New Roman"/>
          <w:color w:val="231F20"/>
          <w:sz w:val="24"/>
          <w:szCs w:val="24"/>
        </w:rPr>
        <w:t>виходить через паховий</w:t>
      </w:r>
      <w:r w:rsidR="003F2347" w:rsidRPr="004E1977">
        <w:rPr>
          <w:rFonts w:ascii="Times New Roman" w:hAnsi="Times New Roman" w:cs="Times New Roman"/>
          <w:color w:val="231F20"/>
          <w:sz w:val="24"/>
          <w:szCs w:val="24"/>
        </w:rPr>
        <w:t xml:space="preserve"> канал, передня стінка якого ут</w:t>
      </w:r>
      <w:r w:rsidRPr="004E1977">
        <w:rPr>
          <w:rFonts w:ascii="Times New Roman" w:hAnsi="Times New Roman" w:cs="Times New Roman"/>
          <w:color w:val="231F20"/>
          <w:sz w:val="24"/>
          <w:szCs w:val="24"/>
        </w:rPr>
        <w:t xml:space="preserve">ворена нижнім краєм </w:t>
      </w:r>
      <w:proofErr w:type="spellStart"/>
      <w:r w:rsidRPr="004E1977">
        <w:rPr>
          <w:rFonts w:ascii="Times New Roman" w:hAnsi="Times New Roman" w:cs="Times New Roman"/>
          <w:color w:val="231F20"/>
          <w:sz w:val="24"/>
          <w:szCs w:val="24"/>
        </w:rPr>
        <w:t>апоневроза</w:t>
      </w:r>
      <w:proofErr w:type="spellEnd"/>
      <w:r w:rsidRPr="004E1977">
        <w:rPr>
          <w:rFonts w:ascii="Times New Roman" w:hAnsi="Times New Roman" w:cs="Times New Roman"/>
          <w:color w:val="231F20"/>
          <w:sz w:val="24"/>
          <w:szCs w:val="24"/>
        </w:rPr>
        <w:t xml:space="preserve"> зовнішнього косого м’яза, нижня стінка – </w:t>
      </w:r>
      <w:proofErr w:type="spellStart"/>
      <w:r w:rsidRPr="004E1977">
        <w:rPr>
          <w:rFonts w:ascii="Times New Roman" w:hAnsi="Times New Roman" w:cs="Times New Roman"/>
          <w:color w:val="231F20"/>
          <w:sz w:val="24"/>
          <w:szCs w:val="24"/>
        </w:rPr>
        <w:t>пупартовою</w:t>
      </w:r>
      <w:proofErr w:type="spellEnd"/>
      <w:r w:rsidRPr="004E1977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proofErr w:type="spellStart"/>
      <w:r w:rsidRPr="004E1977">
        <w:rPr>
          <w:rFonts w:ascii="Times New Roman" w:hAnsi="Times New Roman" w:cs="Times New Roman"/>
          <w:color w:val="231F20"/>
          <w:sz w:val="24"/>
          <w:szCs w:val="24"/>
        </w:rPr>
        <w:t>зв’яз</w:t>
      </w:r>
      <w:proofErr w:type="spellEnd"/>
      <w:r w:rsidRPr="004E1977">
        <w:rPr>
          <w:rFonts w:ascii="Times New Roman" w:hAnsi="Times New Roman" w:cs="Times New Roman"/>
          <w:color w:val="231F20"/>
          <w:sz w:val="24"/>
          <w:szCs w:val="24"/>
        </w:rPr>
        <w:t>-кою, задня – поперечною фасцією і верхня – нижнім краєм поперечного та внутрішнього косого м’язі</w:t>
      </w:r>
      <w:r w:rsidR="003F2347" w:rsidRPr="004E1977">
        <w:rPr>
          <w:rFonts w:ascii="Times New Roman" w:hAnsi="Times New Roman" w:cs="Times New Roman"/>
          <w:color w:val="231F20"/>
          <w:sz w:val="24"/>
          <w:szCs w:val="24"/>
        </w:rPr>
        <w:t>в живота. Внутрішнім кільцем па</w:t>
      </w:r>
      <w:r w:rsidRPr="004E1977">
        <w:rPr>
          <w:rFonts w:ascii="Times New Roman" w:hAnsi="Times New Roman" w:cs="Times New Roman"/>
          <w:color w:val="231F20"/>
          <w:sz w:val="24"/>
          <w:szCs w:val="24"/>
        </w:rPr>
        <w:t xml:space="preserve">хового каналу є латеральна пахова ямка, яка утворена складками очеревини на внутрішній поверхні передньої черевної стінки. Зовнішнє кільце пахового каналу утворене за рахунок ніжок </w:t>
      </w:r>
      <w:proofErr w:type="spellStart"/>
      <w:r w:rsidRPr="004E1977">
        <w:rPr>
          <w:rFonts w:ascii="Times New Roman" w:hAnsi="Times New Roman" w:cs="Times New Roman"/>
          <w:color w:val="231F20"/>
          <w:sz w:val="24"/>
          <w:szCs w:val="24"/>
        </w:rPr>
        <w:t>апоневроза</w:t>
      </w:r>
      <w:proofErr w:type="spellEnd"/>
      <w:r w:rsidRPr="004E1977">
        <w:rPr>
          <w:rFonts w:ascii="Times New Roman" w:hAnsi="Times New Roman" w:cs="Times New Roman"/>
          <w:color w:val="231F20"/>
          <w:sz w:val="24"/>
          <w:szCs w:val="24"/>
        </w:rPr>
        <w:t xml:space="preserve"> зовнішнього косого м’</w:t>
      </w:r>
      <w:r w:rsidR="003F2347" w:rsidRPr="004E1977">
        <w:rPr>
          <w:rFonts w:ascii="Times New Roman" w:hAnsi="Times New Roman" w:cs="Times New Roman"/>
          <w:color w:val="231F20"/>
          <w:sz w:val="24"/>
          <w:szCs w:val="24"/>
        </w:rPr>
        <w:t>яза. Па</w:t>
      </w:r>
      <w:r w:rsidRPr="004E1977">
        <w:rPr>
          <w:rFonts w:ascii="Times New Roman" w:hAnsi="Times New Roman" w:cs="Times New Roman"/>
          <w:color w:val="231F20"/>
          <w:sz w:val="24"/>
          <w:szCs w:val="24"/>
        </w:rPr>
        <w:t>хові грижі можуть виходити двома шляхами: через латераль</w:t>
      </w:r>
      <w:r w:rsidR="003F2347" w:rsidRPr="004E1977">
        <w:rPr>
          <w:rFonts w:ascii="Times New Roman" w:hAnsi="Times New Roman" w:cs="Times New Roman"/>
          <w:color w:val="231F20"/>
          <w:sz w:val="24"/>
          <w:szCs w:val="24"/>
        </w:rPr>
        <w:t>ну (бокову) або ж через медіаль</w:t>
      </w:r>
      <w:r w:rsidRPr="004E1977">
        <w:rPr>
          <w:rFonts w:ascii="Times New Roman" w:hAnsi="Times New Roman" w:cs="Times New Roman"/>
          <w:color w:val="231F20"/>
          <w:sz w:val="24"/>
          <w:szCs w:val="24"/>
        </w:rPr>
        <w:t xml:space="preserve">ну пахову ямку. У першому випадку виникає </w:t>
      </w:r>
      <w:r w:rsidRPr="004E1977">
        <w:rPr>
          <w:rFonts w:ascii="Times New Roman" w:hAnsi="Times New Roman" w:cs="Times New Roman"/>
          <w:i/>
          <w:iCs/>
          <w:color w:val="231F20"/>
          <w:sz w:val="24"/>
          <w:szCs w:val="24"/>
        </w:rPr>
        <w:t>коса пахова грижа</w:t>
      </w:r>
      <w:r w:rsidRPr="004E1977">
        <w:rPr>
          <w:rFonts w:ascii="Times New Roman" w:hAnsi="Times New Roman" w:cs="Times New Roman"/>
          <w:color w:val="231F20"/>
          <w:sz w:val="24"/>
          <w:szCs w:val="24"/>
        </w:rPr>
        <w:t xml:space="preserve">, а в другому випадку – </w:t>
      </w:r>
      <w:r w:rsidR="003F2347" w:rsidRPr="004E1977">
        <w:rPr>
          <w:rFonts w:ascii="Times New Roman" w:hAnsi="Times New Roman" w:cs="Times New Roman"/>
          <w:i/>
          <w:iCs/>
          <w:color w:val="231F20"/>
          <w:sz w:val="24"/>
          <w:szCs w:val="24"/>
        </w:rPr>
        <w:t>пря</w:t>
      </w:r>
      <w:r w:rsidRPr="004E1977">
        <w:rPr>
          <w:rFonts w:ascii="Times New Roman" w:hAnsi="Times New Roman" w:cs="Times New Roman"/>
          <w:i/>
          <w:iCs/>
          <w:color w:val="231F20"/>
          <w:sz w:val="24"/>
          <w:szCs w:val="24"/>
        </w:rPr>
        <w:t>ма грижа.</w:t>
      </w:r>
      <w:r w:rsidRPr="004E1977">
        <w:rPr>
          <w:rFonts w:ascii="Times New Roman" w:hAnsi="Times New Roman" w:cs="Times New Roman"/>
          <w:color w:val="231F20"/>
          <w:sz w:val="24"/>
          <w:szCs w:val="24"/>
        </w:rPr>
        <w:t xml:space="preserve"> Пахові грижі можуть бути </w:t>
      </w:r>
      <w:r w:rsidR="003F2347" w:rsidRPr="004E1977">
        <w:rPr>
          <w:rFonts w:ascii="Times New Roman" w:hAnsi="Times New Roman" w:cs="Times New Roman"/>
          <w:i/>
          <w:iCs/>
          <w:color w:val="231F20"/>
          <w:sz w:val="24"/>
          <w:szCs w:val="24"/>
        </w:rPr>
        <w:t>вродже</w:t>
      </w:r>
      <w:r w:rsidRPr="004E1977">
        <w:rPr>
          <w:rFonts w:ascii="Times New Roman" w:hAnsi="Times New Roman" w:cs="Times New Roman"/>
          <w:i/>
          <w:iCs/>
          <w:color w:val="231F20"/>
          <w:sz w:val="24"/>
          <w:szCs w:val="24"/>
        </w:rPr>
        <w:t>ними</w:t>
      </w:r>
      <w:r w:rsidRPr="004E1977">
        <w:rPr>
          <w:rFonts w:ascii="Times New Roman" w:hAnsi="Times New Roman" w:cs="Times New Roman"/>
          <w:color w:val="231F20"/>
          <w:sz w:val="24"/>
          <w:szCs w:val="24"/>
        </w:rPr>
        <w:t xml:space="preserve"> і </w:t>
      </w:r>
      <w:r w:rsidRPr="004E1977">
        <w:rPr>
          <w:rFonts w:ascii="Times New Roman" w:hAnsi="Times New Roman" w:cs="Times New Roman"/>
          <w:i/>
          <w:iCs/>
          <w:color w:val="231F20"/>
          <w:sz w:val="24"/>
          <w:szCs w:val="24"/>
        </w:rPr>
        <w:t>набутими</w:t>
      </w:r>
      <w:r w:rsidRPr="004E1977">
        <w:rPr>
          <w:rFonts w:ascii="Times New Roman" w:hAnsi="Times New Roman" w:cs="Times New Roman"/>
          <w:color w:val="231F20"/>
          <w:sz w:val="24"/>
          <w:szCs w:val="24"/>
        </w:rPr>
        <w:t>, однобічними і двобічними. При набутій формі грижовий мішок розташовується окремо від сім’яного канатика і яєчка, при вродженій грижі вмістом мішка є сім’яний канатик і яєчко.</w:t>
      </w:r>
    </w:p>
    <w:p w:rsidR="00AD4F65" w:rsidRPr="004E1977" w:rsidRDefault="00AD4F65" w:rsidP="004E19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4E1977">
        <w:rPr>
          <w:rFonts w:ascii="Times New Roman" w:hAnsi="Times New Roman" w:cs="Times New Roman"/>
          <w:b/>
          <w:bCs/>
          <w:i/>
          <w:iCs/>
          <w:color w:val="231F20"/>
          <w:sz w:val="24"/>
          <w:szCs w:val="24"/>
        </w:rPr>
        <w:t>Коса пахова грижа</w:t>
      </w:r>
      <w:r w:rsidRPr="004E1977">
        <w:rPr>
          <w:rFonts w:ascii="Times New Roman" w:hAnsi="Times New Roman" w:cs="Times New Roman"/>
          <w:color w:val="231F20"/>
          <w:sz w:val="24"/>
          <w:szCs w:val="24"/>
        </w:rPr>
        <w:t xml:space="preserve"> починається з випинання очеревини через внутрішній отвір пахового каналу, йде паралельно до сім’яного канатика і разом із ним виходить через зовнішній отвір пахового к</w:t>
      </w:r>
      <w:r w:rsidR="003F2347" w:rsidRPr="004E1977">
        <w:rPr>
          <w:rFonts w:ascii="Times New Roman" w:hAnsi="Times New Roman" w:cs="Times New Roman"/>
          <w:color w:val="231F20"/>
          <w:sz w:val="24"/>
          <w:szCs w:val="24"/>
        </w:rPr>
        <w:t>аналу. Збільшуючись, грижа у чо</w:t>
      </w:r>
      <w:r w:rsidRPr="004E1977">
        <w:rPr>
          <w:rFonts w:ascii="Times New Roman" w:hAnsi="Times New Roman" w:cs="Times New Roman"/>
          <w:color w:val="231F20"/>
          <w:sz w:val="24"/>
          <w:szCs w:val="24"/>
        </w:rPr>
        <w:t xml:space="preserve">ловіків може опускатися в калитку, в жінок – у велику статеву губу </w:t>
      </w:r>
    </w:p>
    <w:p w:rsidR="00AD4F65" w:rsidRPr="004E1977" w:rsidRDefault="00AD4F65" w:rsidP="004E19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color w:val="231F20"/>
          <w:sz w:val="24"/>
          <w:szCs w:val="24"/>
        </w:rPr>
      </w:pPr>
      <w:r w:rsidRPr="004E1977">
        <w:rPr>
          <w:rFonts w:ascii="Times New Roman" w:hAnsi="Times New Roman" w:cs="Times New Roman"/>
          <w:i/>
          <w:iCs/>
          <w:color w:val="231F20"/>
          <w:sz w:val="24"/>
          <w:szCs w:val="24"/>
        </w:rPr>
        <w:t>Клініка.</w:t>
      </w:r>
      <w:r w:rsidRPr="004E1977">
        <w:rPr>
          <w:rFonts w:ascii="Times New Roman" w:hAnsi="Times New Roman" w:cs="Times New Roman"/>
          <w:color w:val="231F20"/>
          <w:sz w:val="24"/>
          <w:szCs w:val="24"/>
        </w:rPr>
        <w:t xml:space="preserve"> На ранніх стадіях косої пахової грижі випинання розташовується біля входу у паховий канал. Хворий скаржиться на ниючий біль при фізичному навантаженні. Зовні грижа непомітна. Пальцем, введеним в паховий канал через його зовнішнє кільце, при покашлюванні хворого можна відчути</w:t>
      </w:r>
      <w:r w:rsidR="003F2347" w:rsidRPr="004E1977">
        <w:rPr>
          <w:rFonts w:ascii="Times New Roman" w:hAnsi="Times New Roman" w:cs="Times New Roman"/>
          <w:color w:val="231F20"/>
          <w:sz w:val="24"/>
          <w:szCs w:val="24"/>
        </w:rPr>
        <w:t xml:space="preserve"> легкий по</w:t>
      </w:r>
      <w:r w:rsidRPr="004E1977">
        <w:rPr>
          <w:rFonts w:ascii="Times New Roman" w:hAnsi="Times New Roman" w:cs="Times New Roman"/>
          <w:color w:val="231F20"/>
          <w:sz w:val="24"/>
          <w:szCs w:val="24"/>
        </w:rPr>
        <w:t xml:space="preserve">штовх. При </w:t>
      </w:r>
      <w:r w:rsidRPr="004E1977">
        <w:rPr>
          <w:rFonts w:ascii="Times New Roman" w:hAnsi="Times New Roman" w:cs="Times New Roman"/>
          <w:i/>
          <w:iCs/>
          <w:color w:val="231F20"/>
          <w:sz w:val="24"/>
          <w:szCs w:val="24"/>
        </w:rPr>
        <w:t>неповній</w:t>
      </w:r>
      <w:r w:rsidRPr="004E1977">
        <w:rPr>
          <w:rFonts w:ascii="Times New Roman" w:hAnsi="Times New Roman" w:cs="Times New Roman"/>
          <w:color w:val="231F20"/>
          <w:sz w:val="24"/>
          <w:szCs w:val="24"/>
        </w:rPr>
        <w:t xml:space="preserve"> (канальній) косій пах</w:t>
      </w:r>
      <w:r w:rsidR="003F2347" w:rsidRPr="004E1977">
        <w:rPr>
          <w:rFonts w:ascii="Times New Roman" w:hAnsi="Times New Roman" w:cs="Times New Roman"/>
          <w:color w:val="231F20"/>
          <w:sz w:val="24"/>
          <w:szCs w:val="24"/>
        </w:rPr>
        <w:t>овій грижі грижовий мішок запов</w:t>
      </w:r>
      <w:r w:rsidRPr="004E1977">
        <w:rPr>
          <w:rFonts w:ascii="Times New Roman" w:hAnsi="Times New Roman" w:cs="Times New Roman"/>
          <w:color w:val="231F20"/>
          <w:sz w:val="24"/>
          <w:szCs w:val="24"/>
        </w:rPr>
        <w:t>нює весь паховий канал, але не виходить за м</w:t>
      </w:r>
      <w:r w:rsidR="003F2347" w:rsidRPr="004E1977">
        <w:rPr>
          <w:rFonts w:ascii="Times New Roman" w:hAnsi="Times New Roman" w:cs="Times New Roman"/>
          <w:color w:val="231F20"/>
          <w:sz w:val="24"/>
          <w:szCs w:val="24"/>
        </w:rPr>
        <w:t xml:space="preserve">ежі черевної стінки. При </w:t>
      </w:r>
      <w:proofErr w:type="spellStart"/>
      <w:r w:rsidR="003F2347" w:rsidRPr="004E1977">
        <w:rPr>
          <w:rFonts w:ascii="Times New Roman" w:hAnsi="Times New Roman" w:cs="Times New Roman"/>
          <w:color w:val="231F20"/>
          <w:sz w:val="24"/>
          <w:szCs w:val="24"/>
        </w:rPr>
        <w:t>натужу</w:t>
      </w:r>
      <w:r w:rsidRPr="004E1977">
        <w:rPr>
          <w:rFonts w:ascii="Times New Roman" w:hAnsi="Times New Roman" w:cs="Times New Roman"/>
          <w:color w:val="231F20"/>
          <w:sz w:val="24"/>
          <w:szCs w:val="24"/>
        </w:rPr>
        <w:t>ванні</w:t>
      </w:r>
      <w:proofErr w:type="spellEnd"/>
      <w:r w:rsidRPr="004E1977">
        <w:rPr>
          <w:rFonts w:ascii="Times New Roman" w:hAnsi="Times New Roman" w:cs="Times New Roman"/>
          <w:color w:val="231F20"/>
          <w:sz w:val="24"/>
          <w:szCs w:val="24"/>
        </w:rPr>
        <w:t xml:space="preserve"> визначається округле випинання. При </w:t>
      </w:r>
      <w:r w:rsidRPr="004E1977">
        <w:rPr>
          <w:rFonts w:ascii="Times New Roman" w:hAnsi="Times New Roman" w:cs="Times New Roman"/>
          <w:i/>
          <w:iCs/>
          <w:color w:val="231F20"/>
          <w:sz w:val="24"/>
          <w:szCs w:val="24"/>
        </w:rPr>
        <w:t>повній</w:t>
      </w:r>
      <w:r w:rsidRPr="004E1977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="003F2347" w:rsidRPr="004E1977">
        <w:rPr>
          <w:rFonts w:ascii="Times New Roman" w:hAnsi="Times New Roman" w:cs="Times New Roman"/>
          <w:color w:val="231F20"/>
          <w:sz w:val="24"/>
          <w:szCs w:val="24"/>
        </w:rPr>
        <w:t>косій паховій грижі грижо</w:t>
      </w:r>
      <w:r w:rsidRPr="004E1977">
        <w:rPr>
          <w:rFonts w:ascii="Times New Roman" w:hAnsi="Times New Roman" w:cs="Times New Roman"/>
          <w:color w:val="231F20"/>
          <w:sz w:val="24"/>
          <w:szCs w:val="24"/>
        </w:rPr>
        <w:t xml:space="preserve">ве випинання виходить назовні в ділянці зовнішнього отвору пахового каналу або опускається в </w:t>
      </w:r>
      <w:r w:rsidRPr="004E1977">
        <w:rPr>
          <w:rFonts w:ascii="Times New Roman" w:hAnsi="Times New Roman" w:cs="Times New Roman"/>
          <w:color w:val="231F20"/>
          <w:sz w:val="24"/>
          <w:szCs w:val="24"/>
        </w:rPr>
        <w:lastRenderedPageBreak/>
        <w:t>калитку.</w:t>
      </w:r>
      <w:r w:rsidR="003F2347" w:rsidRPr="004E1977">
        <w:rPr>
          <w:rFonts w:ascii="Times New Roman" w:hAnsi="Times New Roman" w:cs="Times New Roman"/>
          <w:i/>
          <w:iCs/>
          <w:color w:val="231F20"/>
          <w:sz w:val="24"/>
          <w:szCs w:val="24"/>
        </w:rPr>
        <w:t xml:space="preserve"> </w:t>
      </w:r>
      <w:r w:rsidRPr="004E1977">
        <w:rPr>
          <w:rFonts w:ascii="Times New Roman" w:hAnsi="Times New Roman" w:cs="Times New Roman"/>
          <w:color w:val="231F20"/>
          <w:sz w:val="24"/>
          <w:szCs w:val="24"/>
        </w:rPr>
        <w:t>Грижовий вміст, як правило, самостійно не вправляється, навіть у лежачому положенні. Вправлення проводять натискуванням рукою на грижове випинання.</w:t>
      </w:r>
    </w:p>
    <w:p w:rsidR="00AD4F65" w:rsidRPr="004E1977" w:rsidRDefault="00AD4F65" w:rsidP="004E19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4E1977">
        <w:rPr>
          <w:rFonts w:ascii="Times New Roman" w:hAnsi="Times New Roman" w:cs="Times New Roman"/>
          <w:b/>
          <w:i/>
          <w:iCs/>
          <w:color w:val="231F20"/>
          <w:sz w:val="24"/>
          <w:szCs w:val="24"/>
        </w:rPr>
        <w:t>Лікування</w:t>
      </w:r>
      <w:r w:rsidRPr="004E1977">
        <w:rPr>
          <w:rFonts w:ascii="Times New Roman" w:hAnsi="Times New Roman" w:cs="Times New Roman"/>
          <w:b/>
          <w:color w:val="231F20"/>
          <w:sz w:val="24"/>
          <w:szCs w:val="24"/>
        </w:rPr>
        <w:t>.</w:t>
      </w:r>
      <w:r w:rsidRPr="004E1977">
        <w:rPr>
          <w:rFonts w:ascii="Times New Roman" w:hAnsi="Times New Roman" w:cs="Times New Roman"/>
          <w:color w:val="231F20"/>
          <w:sz w:val="24"/>
          <w:szCs w:val="24"/>
        </w:rPr>
        <w:t xml:space="preserve"> Людям похилого віку з пор</w:t>
      </w:r>
      <w:r w:rsidR="00014EC7" w:rsidRPr="004E1977">
        <w:rPr>
          <w:rFonts w:ascii="Times New Roman" w:hAnsi="Times New Roman" w:cs="Times New Roman"/>
          <w:color w:val="231F20"/>
          <w:sz w:val="24"/>
          <w:szCs w:val="24"/>
        </w:rPr>
        <w:t>ушеннями серцево-судинної систе</w:t>
      </w:r>
      <w:r w:rsidRPr="004E1977">
        <w:rPr>
          <w:rFonts w:ascii="Times New Roman" w:hAnsi="Times New Roman" w:cs="Times New Roman"/>
          <w:color w:val="231F20"/>
          <w:sz w:val="24"/>
          <w:szCs w:val="24"/>
        </w:rPr>
        <w:t>ми, яким оперативне лікування протипоказане, можна рекомендува</w:t>
      </w:r>
      <w:r w:rsidR="00014EC7" w:rsidRPr="004E1977">
        <w:rPr>
          <w:rFonts w:ascii="Times New Roman" w:hAnsi="Times New Roman" w:cs="Times New Roman"/>
          <w:color w:val="231F20"/>
          <w:sz w:val="24"/>
          <w:szCs w:val="24"/>
        </w:rPr>
        <w:t xml:space="preserve">ти носіння спеціального бандажа. </w:t>
      </w:r>
      <w:r w:rsidRPr="004E1977">
        <w:rPr>
          <w:rFonts w:ascii="Times New Roman" w:hAnsi="Times New Roman" w:cs="Times New Roman"/>
          <w:color w:val="231F20"/>
          <w:sz w:val="24"/>
          <w:szCs w:val="24"/>
        </w:rPr>
        <w:t xml:space="preserve">Радикальним методом лікування косої пахової грижі </w:t>
      </w:r>
      <w:r w:rsidR="00014EC7" w:rsidRPr="004E1977">
        <w:rPr>
          <w:rFonts w:ascii="Times New Roman" w:hAnsi="Times New Roman" w:cs="Times New Roman"/>
          <w:color w:val="231F20"/>
          <w:sz w:val="24"/>
          <w:szCs w:val="24"/>
        </w:rPr>
        <w:t>є операція. Всі оперативні втру</w:t>
      </w:r>
      <w:r w:rsidRPr="004E1977">
        <w:rPr>
          <w:rFonts w:ascii="Times New Roman" w:hAnsi="Times New Roman" w:cs="Times New Roman"/>
          <w:color w:val="231F20"/>
          <w:sz w:val="24"/>
          <w:szCs w:val="24"/>
        </w:rPr>
        <w:t>чання напра</w:t>
      </w:r>
      <w:r w:rsidR="00014EC7" w:rsidRPr="004E1977">
        <w:rPr>
          <w:rFonts w:ascii="Times New Roman" w:hAnsi="Times New Roman" w:cs="Times New Roman"/>
          <w:color w:val="231F20"/>
          <w:sz w:val="24"/>
          <w:szCs w:val="24"/>
        </w:rPr>
        <w:t>влені на зміцнення передньої че</w:t>
      </w:r>
      <w:r w:rsidRPr="004E1977">
        <w:rPr>
          <w:rFonts w:ascii="Times New Roman" w:hAnsi="Times New Roman" w:cs="Times New Roman"/>
          <w:color w:val="231F20"/>
          <w:sz w:val="24"/>
          <w:szCs w:val="24"/>
        </w:rPr>
        <w:t>ревної стінк</w:t>
      </w:r>
      <w:r w:rsidR="00014EC7" w:rsidRPr="004E1977">
        <w:rPr>
          <w:rFonts w:ascii="Times New Roman" w:hAnsi="Times New Roman" w:cs="Times New Roman"/>
          <w:color w:val="231F20"/>
          <w:sz w:val="24"/>
          <w:szCs w:val="24"/>
        </w:rPr>
        <w:t>и і закриття грижових воріт шля</w:t>
      </w:r>
      <w:r w:rsidRPr="004E1977">
        <w:rPr>
          <w:rFonts w:ascii="Times New Roman" w:hAnsi="Times New Roman" w:cs="Times New Roman"/>
          <w:color w:val="231F20"/>
          <w:sz w:val="24"/>
          <w:szCs w:val="24"/>
        </w:rPr>
        <w:t>хом зшивання щілин в апоневрозах і м’язах (мето</w:t>
      </w:r>
      <w:r w:rsidR="00014EC7" w:rsidRPr="004E1977">
        <w:rPr>
          <w:rFonts w:ascii="Times New Roman" w:hAnsi="Times New Roman" w:cs="Times New Roman"/>
          <w:color w:val="231F20"/>
          <w:sz w:val="24"/>
          <w:szCs w:val="24"/>
        </w:rPr>
        <w:t xml:space="preserve">дика Мартинова, </w:t>
      </w:r>
      <w:proofErr w:type="spellStart"/>
      <w:r w:rsidR="00014EC7" w:rsidRPr="004E1977">
        <w:rPr>
          <w:rFonts w:ascii="Times New Roman" w:hAnsi="Times New Roman" w:cs="Times New Roman"/>
          <w:color w:val="231F20"/>
          <w:sz w:val="24"/>
          <w:szCs w:val="24"/>
        </w:rPr>
        <w:t>Жерара</w:t>
      </w:r>
      <w:proofErr w:type="spellEnd"/>
      <w:r w:rsidR="00014EC7" w:rsidRPr="004E1977">
        <w:rPr>
          <w:rFonts w:ascii="Times New Roman" w:hAnsi="Times New Roman" w:cs="Times New Roman"/>
          <w:color w:val="231F20"/>
          <w:sz w:val="24"/>
          <w:szCs w:val="24"/>
        </w:rPr>
        <w:t xml:space="preserve">, </w:t>
      </w:r>
      <w:proofErr w:type="spellStart"/>
      <w:r w:rsidR="00014EC7" w:rsidRPr="004E1977">
        <w:rPr>
          <w:rFonts w:ascii="Times New Roman" w:hAnsi="Times New Roman" w:cs="Times New Roman"/>
          <w:color w:val="231F20"/>
          <w:sz w:val="24"/>
          <w:szCs w:val="24"/>
        </w:rPr>
        <w:t>Спасоку</w:t>
      </w:r>
      <w:r w:rsidRPr="004E1977">
        <w:rPr>
          <w:rFonts w:ascii="Times New Roman" w:hAnsi="Times New Roman" w:cs="Times New Roman"/>
          <w:color w:val="231F20"/>
          <w:sz w:val="24"/>
          <w:szCs w:val="24"/>
        </w:rPr>
        <w:t>коцького</w:t>
      </w:r>
      <w:proofErr w:type="spellEnd"/>
      <w:r w:rsidRPr="004E1977">
        <w:rPr>
          <w:rFonts w:ascii="Times New Roman" w:hAnsi="Times New Roman" w:cs="Times New Roman"/>
          <w:color w:val="231F20"/>
          <w:sz w:val="24"/>
          <w:szCs w:val="24"/>
        </w:rPr>
        <w:t xml:space="preserve"> та ін</w:t>
      </w:r>
      <w:r w:rsidR="00014EC7" w:rsidRPr="004E1977">
        <w:rPr>
          <w:rFonts w:ascii="Times New Roman" w:hAnsi="Times New Roman" w:cs="Times New Roman"/>
          <w:color w:val="231F20"/>
          <w:sz w:val="24"/>
          <w:szCs w:val="24"/>
        </w:rPr>
        <w:t>.</w:t>
      </w:r>
      <w:r w:rsidRPr="004E1977">
        <w:rPr>
          <w:rFonts w:ascii="Times New Roman" w:hAnsi="Times New Roman" w:cs="Times New Roman"/>
          <w:color w:val="231F20"/>
          <w:sz w:val="24"/>
          <w:szCs w:val="24"/>
        </w:rPr>
        <w:t>).</w:t>
      </w:r>
    </w:p>
    <w:p w:rsidR="00AD4F65" w:rsidRPr="004E1977" w:rsidRDefault="00AD4F65" w:rsidP="004E19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color w:val="231F20"/>
          <w:sz w:val="24"/>
          <w:szCs w:val="24"/>
        </w:rPr>
      </w:pPr>
      <w:r w:rsidRPr="004E1977">
        <w:rPr>
          <w:rFonts w:ascii="Times New Roman" w:hAnsi="Times New Roman" w:cs="Times New Roman"/>
          <w:b/>
          <w:bCs/>
          <w:i/>
          <w:iCs/>
          <w:color w:val="231F20"/>
          <w:sz w:val="24"/>
          <w:szCs w:val="24"/>
        </w:rPr>
        <w:t>Пряма пахова грижа</w:t>
      </w:r>
      <w:r w:rsidR="00014EC7" w:rsidRPr="004E1977">
        <w:rPr>
          <w:rFonts w:ascii="Times New Roman" w:hAnsi="Times New Roman" w:cs="Times New Roman"/>
          <w:i/>
          <w:iCs/>
          <w:color w:val="231F20"/>
          <w:sz w:val="24"/>
          <w:szCs w:val="24"/>
        </w:rPr>
        <w:t xml:space="preserve"> </w:t>
      </w:r>
      <w:r w:rsidR="00014EC7" w:rsidRPr="004E1977">
        <w:rPr>
          <w:rFonts w:ascii="Times New Roman" w:hAnsi="Times New Roman" w:cs="Times New Roman"/>
          <w:color w:val="231F20"/>
          <w:sz w:val="24"/>
          <w:szCs w:val="24"/>
        </w:rPr>
        <w:t>трап</w:t>
      </w:r>
      <w:r w:rsidRPr="004E1977">
        <w:rPr>
          <w:rFonts w:ascii="Times New Roman" w:hAnsi="Times New Roman" w:cs="Times New Roman"/>
          <w:color w:val="231F20"/>
          <w:sz w:val="24"/>
          <w:szCs w:val="24"/>
        </w:rPr>
        <w:t>ляється при</w:t>
      </w:r>
      <w:r w:rsidR="00014EC7" w:rsidRPr="004E1977">
        <w:rPr>
          <w:rFonts w:ascii="Times New Roman" w:hAnsi="Times New Roman" w:cs="Times New Roman"/>
          <w:color w:val="231F20"/>
          <w:sz w:val="24"/>
          <w:szCs w:val="24"/>
        </w:rPr>
        <w:t>близно в 5-10 % випадків. Часті</w:t>
      </w:r>
      <w:r w:rsidRPr="004E1977">
        <w:rPr>
          <w:rFonts w:ascii="Times New Roman" w:hAnsi="Times New Roman" w:cs="Times New Roman"/>
          <w:color w:val="231F20"/>
          <w:sz w:val="24"/>
          <w:szCs w:val="24"/>
        </w:rPr>
        <w:t>ше такі грижі виникають у людей похилого і старечого віку із слаборозвиненою черевною стінкою.</w:t>
      </w:r>
      <w:r w:rsidR="00014EC7" w:rsidRPr="004E1977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4E1977">
        <w:rPr>
          <w:rFonts w:ascii="Times New Roman" w:hAnsi="Times New Roman" w:cs="Times New Roman"/>
          <w:color w:val="231F20"/>
          <w:sz w:val="24"/>
          <w:szCs w:val="24"/>
        </w:rPr>
        <w:t xml:space="preserve">Пряма пахова грижа </w:t>
      </w:r>
      <w:r w:rsidR="00014EC7" w:rsidRPr="004E1977">
        <w:rPr>
          <w:rFonts w:ascii="Times New Roman" w:hAnsi="Times New Roman" w:cs="Times New Roman"/>
          <w:color w:val="231F20"/>
          <w:sz w:val="24"/>
          <w:szCs w:val="24"/>
        </w:rPr>
        <w:t>починається з неве</w:t>
      </w:r>
      <w:r w:rsidRPr="004E1977">
        <w:rPr>
          <w:rFonts w:ascii="Times New Roman" w:hAnsi="Times New Roman" w:cs="Times New Roman"/>
          <w:color w:val="231F20"/>
          <w:sz w:val="24"/>
          <w:szCs w:val="24"/>
        </w:rPr>
        <w:t>ликого випинання через медіальну пахову ямку і виходить чере</w:t>
      </w:r>
      <w:r w:rsidR="00014EC7" w:rsidRPr="004E1977">
        <w:rPr>
          <w:rFonts w:ascii="Times New Roman" w:hAnsi="Times New Roman" w:cs="Times New Roman"/>
          <w:color w:val="231F20"/>
          <w:sz w:val="24"/>
          <w:szCs w:val="24"/>
        </w:rPr>
        <w:t>з зовнішній отвір пахо</w:t>
      </w:r>
      <w:r w:rsidRPr="004E1977">
        <w:rPr>
          <w:rFonts w:ascii="Times New Roman" w:hAnsi="Times New Roman" w:cs="Times New Roman"/>
          <w:color w:val="231F20"/>
          <w:sz w:val="24"/>
          <w:szCs w:val="24"/>
        </w:rPr>
        <w:t>вого канал</w:t>
      </w:r>
      <w:r w:rsidR="00014EC7" w:rsidRPr="004E1977">
        <w:rPr>
          <w:rFonts w:ascii="Times New Roman" w:hAnsi="Times New Roman" w:cs="Times New Roman"/>
          <w:color w:val="231F20"/>
          <w:sz w:val="24"/>
          <w:szCs w:val="24"/>
        </w:rPr>
        <w:t>у. Разом з очеревиною випинаєть</w:t>
      </w:r>
      <w:r w:rsidRPr="004E1977">
        <w:rPr>
          <w:rFonts w:ascii="Times New Roman" w:hAnsi="Times New Roman" w:cs="Times New Roman"/>
          <w:color w:val="231F20"/>
          <w:sz w:val="24"/>
          <w:szCs w:val="24"/>
        </w:rPr>
        <w:t xml:space="preserve">ся поперечна фасція, яка покриває грижовий </w:t>
      </w:r>
    </w:p>
    <w:p w:rsidR="00AD4F65" w:rsidRPr="004E1977" w:rsidRDefault="00AD4F65" w:rsidP="004E19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4E1977">
        <w:rPr>
          <w:rFonts w:ascii="Times New Roman" w:hAnsi="Times New Roman" w:cs="Times New Roman"/>
          <w:color w:val="231F20"/>
          <w:sz w:val="24"/>
          <w:szCs w:val="24"/>
        </w:rPr>
        <w:t>мішок із зовні. У зв’язку з цим пахова грижа, як правило, не опускається в калитку або статеву губу. Прямим г</w:t>
      </w:r>
      <w:r w:rsidR="00014EC7" w:rsidRPr="004E1977">
        <w:rPr>
          <w:rFonts w:ascii="Times New Roman" w:hAnsi="Times New Roman" w:cs="Times New Roman"/>
          <w:color w:val="231F20"/>
          <w:sz w:val="24"/>
          <w:szCs w:val="24"/>
        </w:rPr>
        <w:t>рижам властиво набувати характе</w:t>
      </w:r>
      <w:r w:rsidRPr="004E1977">
        <w:rPr>
          <w:rFonts w:ascii="Times New Roman" w:hAnsi="Times New Roman" w:cs="Times New Roman"/>
          <w:color w:val="231F20"/>
          <w:sz w:val="24"/>
          <w:szCs w:val="24"/>
        </w:rPr>
        <w:t>ру ковзних, і тоді грижовим вмістом можуть бути сечовий міхур, сліпа кишка, інколи сечівник. Через слабкість м’</w:t>
      </w:r>
      <w:r w:rsidR="00014EC7" w:rsidRPr="004E1977">
        <w:rPr>
          <w:rFonts w:ascii="Times New Roman" w:hAnsi="Times New Roman" w:cs="Times New Roman"/>
          <w:color w:val="231F20"/>
          <w:sz w:val="24"/>
          <w:szCs w:val="24"/>
        </w:rPr>
        <w:t>язів черевної стінки гри</w:t>
      </w:r>
      <w:r w:rsidRPr="004E1977">
        <w:rPr>
          <w:rFonts w:ascii="Times New Roman" w:hAnsi="Times New Roman" w:cs="Times New Roman"/>
          <w:color w:val="231F20"/>
          <w:sz w:val="24"/>
          <w:szCs w:val="24"/>
        </w:rPr>
        <w:t xml:space="preserve">жа часто </w:t>
      </w:r>
      <w:proofErr w:type="spellStart"/>
      <w:r w:rsidRPr="004E1977">
        <w:rPr>
          <w:rFonts w:ascii="Times New Roman" w:hAnsi="Times New Roman" w:cs="Times New Roman"/>
          <w:color w:val="231F20"/>
          <w:sz w:val="24"/>
          <w:szCs w:val="24"/>
        </w:rPr>
        <w:t>рецидивує</w:t>
      </w:r>
      <w:proofErr w:type="spellEnd"/>
      <w:r w:rsidRPr="004E1977">
        <w:rPr>
          <w:rFonts w:ascii="Times New Roman" w:hAnsi="Times New Roman" w:cs="Times New Roman"/>
          <w:color w:val="231F20"/>
          <w:sz w:val="24"/>
          <w:szCs w:val="24"/>
        </w:rPr>
        <w:t>.</w:t>
      </w:r>
    </w:p>
    <w:p w:rsidR="00AD4F65" w:rsidRPr="004E1977" w:rsidRDefault="00AD4F65" w:rsidP="004E19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4E1977">
        <w:rPr>
          <w:rFonts w:ascii="Times New Roman" w:hAnsi="Times New Roman" w:cs="Times New Roman"/>
          <w:b/>
          <w:i/>
          <w:iCs/>
          <w:color w:val="231F20"/>
          <w:sz w:val="24"/>
          <w:szCs w:val="24"/>
        </w:rPr>
        <w:t>Клініка</w:t>
      </w:r>
      <w:r w:rsidRPr="004E1977">
        <w:rPr>
          <w:rFonts w:ascii="Times New Roman" w:hAnsi="Times New Roman" w:cs="Times New Roman"/>
          <w:i/>
          <w:iCs/>
          <w:color w:val="231F20"/>
          <w:sz w:val="24"/>
          <w:szCs w:val="24"/>
        </w:rPr>
        <w:t>.</w:t>
      </w:r>
      <w:r w:rsidRPr="004E1977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="00014EC7" w:rsidRPr="004E1977">
        <w:rPr>
          <w:rFonts w:ascii="Times New Roman" w:hAnsi="Times New Roman" w:cs="Times New Roman"/>
          <w:color w:val="231F20"/>
          <w:sz w:val="24"/>
          <w:szCs w:val="24"/>
        </w:rPr>
        <w:t>Прямі пахові грижі пере</w:t>
      </w:r>
      <w:r w:rsidRPr="004E1977">
        <w:rPr>
          <w:rFonts w:ascii="Times New Roman" w:hAnsi="Times New Roman" w:cs="Times New Roman"/>
          <w:color w:val="231F20"/>
          <w:sz w:val="24"/>
          <w:szCs w:val="24"/>
        </w:rPr>
        <w:t xml:space="preserve">важно бувають двобічними. Грижове випинання має круглу, кулеподібну форму і знаходиться </w:t>
      </w:r>
      <w:proofErr w:type="spellStart"/>
      <w:r w:rsidRPr="004E1977">
        <w:rPr>
          <w:rFonts w:ascii="Times New Roman" w:hAnsi="Times New Roman" w:cs="Times New Roman"/>
          <w:color w:val="231F20"/>
          <w:sz w:val="24"/>
          <w:szCs w:val="24"/>
        </w:rPr>
        <w:t>медіально</w:t>
      </w:r>
      <w:proofErr w:type="spellEnd"/>
      <w:r w:rsidRPr="004E1977">
        <w:rPr>
          <w:rFonts w:ascii="Times New Roman" w:hAnsi="Times New Roman" w:cs="Times New Roman"/>
          <w:color w:val="231F20"/>
          <w:sz w:val="24"/>
          <w:szCs w:val="24"/>
        </w:rPr>
        <w:t xml:space="preserve"> щодо сім’яного канатика і a. </w:t>
      </w:r>
      <w:proofErr w:type="spellStart"/>
      <w:r w:rsidRPr="004E1977">
        <w:rPr>
          <w:rFonts w:ascii="Times New Roman" w:hAnsi="Times New Roman" w:cs="Times New Roman"/>
          <w:color w:val="231F20"/>
          <w:sz w:val="24"/>
          <w:szCs w:val="24"/>
        </w:rPr>
        <w:t>epigastrica</w:t>
      </w:r>
      <w:proofErr w:type="spellEnd"/>
      <w:r w:rsidRPr="004E1977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proofErr w:type="spellStart"/>
      <w:r w:rsidRPr="004E1977">
        <w:rPr>
          <w:rFonts w:ascii="Times New Roman" w:hAnsi="Times New Roman" w:cs="Times New Roman"/>
          <w:color w:val="231F20"/>
          <w:sz w:val="24"/>
          <w:szCs w:val="24"/>
        </w:rPr>
        <w:t>inferior</w:t>
      </w:r>
      <w:proofErr w:type="spellEnd"/>
      <w:r w:rsidRPr="004E1977">
        <w:rPr>
          <w:rFonts w:ascii="Times New Roman" w:hAnsi="Times New Roman" w:cs="Times New Roman"/>
          <w:color w:val="231F20"/>
          <w:sz w:val="24"/>
          <w:szCs w:val="24"/>
        </w:rPr>
        <w:t>. Відрізнити пряму пахову грижу від косої можна за такими ознаками: коса пахова грижа проходить у товщі сім’</w:t>
      </w:r>
      <w:r w:rsidR="00014EC7" w:rsidRPr="004E1977">
        <w:rPr>
          <w:rFonts w:ascii="Times New Roman" w:hAnsi="Times New Roman" w:cs="Times New Roman"/>
          <w:color w:val="231F20"/>
          <w:sz w:val="24"/>
          <w:szCs w:val="24"/>
        </w:rPr>
        <w:t>яно</w:t>
      </w:r>
      <w:r w:rsidRPr="004E1977">
        <w:rPr>
          <w:rFonts w:ascii="Times New Roman" w:hAnsi="Times New Roman" w:cs="Times New Roman"/>
          <w:color w:val="231F20"/>
          <w:sz w:val="24"/>
          <w:szCs w:val="24"/>
        </w:rPr>
        <w:t xml:space="preserve">го канатика, пряма пахова грижа, як було сказано вище, знаходиться </w:t>
      </w:r>
      <w:proofErr w:type="spellStart"/>
      <w:r w:rsidRPr="004E1977">
        <w:rPr>
          <w:rFonts w:ascii="Times New Roman" w:hAnsi="Times New Roman" w:cs="Times New Roman"/>
          <w:color w:val="231F20"/>
          <w:sz w:val="24"/>
          <w:szCs w:val="24"/>
        </w:rPr>
        <w:t>медіально</w:t>
      </w:r>
      <w:proofErr w:type="spellEnd"/>
      <w:r w:rsidRPr="004E1977">
        <w:rPr>
          <w:rFonts w:ascii="Times New Roman" w:hAnsi="Times New Roman" w:cs="Times New Roman"/>
          <w:color w:val="231F20"/>
          <w:sz w:val="24"/>
          <w:szCs w:val="24"/>
        </w:rPr>
        <w:t xml:space="preserve"> щодо сім’яного канатика і розміщена завжди </w:t>
      </w:r>
      <w:r w:rsidR="00014EC7" w:rsidRPr="004E1977">
        <w:rPr>
          <w:rFonts w:ascii="Times New Roman" w:hAnsi="Times New Roman" w:cs="Times New Roman"/>
          <w:color w:val="231F20"/>
          <w:sz w:val="24"/>
          <w:szCs w:val="24"/>
        </w:rPr>
        <w:t xml:space="preserve">досередини від нижньої </w:t>
      </w:r>
      <w:proofErr w:type="spellStart"/>
      <w:r w:rsidR="00014EC7" w:rsidRPr="004E1977">
        <w:rPr>
          <w:rFonts w:ascii="Times New Roman" w:hAnsi="Times New Roman" w:cs="Times New Roman"/>
          <w:color w:val="231F20"/>
          <w:sz w:val="24"/>
          <w:szCs w:val="24"/>
        </w:rPr>
        <w:t>гіпогаст</w:t>
      </w:r>
      <w:r w:rsidRPr="004E1977">
        <w:rPr>
          <w:rFonts w:ascii="Times New Roman" w:hAnsi="Times New Roman" w:cs="Times New Roman"/>
          <w:color w:val="231F20"/>
          <w:sz w:val="24"/>
          <w:szCs w:val="24"/>
        </w:rPr>
        <w:t>ральної</w:t>
      </w:r>
      <w:proofErr w:type="spellEnd"/>
      <w:r w:rsidRPr="004E1977">
        <w:rPr>
          <w:rFonts w:ascii="Times New Roman" w:hAnsi="Times New Roman" w:cs="Times New Roman"/>
          <w:color w:val="231F20"/>
          <w:sz w:val="24"/>
          <w:szCs w:val="24"/>
        </w:rPr>
        <w:t xml:space="preserve"> артерії, тоді як коса – назовні від неї</w:t>
      </w:r>
      <w:r w:rsidR="00014EC7" w:rsidRPr="004E1977">
        <w:rPr>
          <w:rFonts w:ascii="Times New Roman" w:hAnsi="Times New Roman" w:cs="Times New Roman"/>
          <w:color w:val="231F20"/>
          <w:sz w:val="24"/>
          <w:szCs w:val="24"/>
        </w:rPr>
        <w:t xml:space="preserve">. Пряма пахова грижа </w:t>
      </w:r>
      <w:proofErr w:type="spellStart"/>
      <w:r w:rsidR="00014EC7" w:rsidRPr="004E1977">
        <w:rPr>
          <w:rFonts w:ascii="Times New Roman" w:hAnsi="Times New Roman" w:cs="Times New Roman"/>
          <w:color w:val="231F20"/>
          <w:sz w:val="24"/>
          <w:szCs w:val="24"/>
        </w:rPr>
        <w:t>рідко</w:t>
      </w:r>
      <w:proofErr w:type="spellEnd"/>
      <w:r w:rsidR="00014EC7" w:rsidRPr="004E1977">
        <w:rPr>
          <w:rFonts w:ascii="Times New Roman" w:hAnsi="Times New Roman" w:cs="Times New Roman"/>
          <w:color w:val="231F20"/>
          <w:sz w:val="24"/>
          <w:szCs w:val="24"/>
        </w:rPr>
        <w:t xml:space="preserve"> опус</w:t>
      </w:r>
      <w:r w:rsidRPr="004E1977">
        <w:rPr>
          <w:rFonts w:ascii="Times New Roman" w:hAnsi="Times New Roman" w:cs="Times New Roman"/>
          <w:color w:val="231F20"/>
          <w:sz w:val="24"/>
          <w:szCs w:val="24"/>
        </w:rPr>
        <w:t>кається в калитку.</w:t>
      </w:r>
    </w:p>
    <w:p w:rsidR="00AD4F65" w:rsidRPr="004E1977" w:rsidRDefault="00AD4F65" w:rsidP="004E19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4E1977">
        <w:rPr>
          <w:rFonts w:ascii="Times New Roman" w:hAnsi="Times New Roman" w:cs="Times New Roman"/>
          <w:b/>
          <w:i/>
          <w:iCs/>
          <w:color w:val="231F20"/>
          <w:sz w:val="24"/>
          <w:szCs w:val="24"/>
        </w:rPr>
        <w:t>Лікування</w:t>
      </w:r>
      <w:r w:rsidRPr="004E1977">
        <w:rPr>
          <w:rFonts w:ascii="Times New Roman" w:hAnsi="Times New Roman" w:cs="Times New Roman"/>
          <w:i/>
          <w:iCs/>
          <w:color w:val="231F20"/>
          <w:sz w:val="24"/>
          <w:szCs w:val="24"/>
        </w:rPr>
        <w:t>.</w:t>
      </w:r>
      <w:r w:rsidRPr="004E1977">
        <w:rPr>
          <w:rFonts w:ascii="Times New Roman" w:hAnsi="Times New Roman" w:cs="Times New Roman"/>
          <w:color w:val="231F20"/>
          <w:sz w:val="24"/>
          <w:szCs w:val="24"/>
        </w:rPr>
        <w:t xml:space="preserve"> Методом вибору лікування прямих пахових гриж є операція.</w:t>
      </w:r>
    </w:p>
    <w:p w:rsidR="00AD4F65" w:rsidRPr="004E1977" w:rsidRDefault="00AD4F65" w:rsidP="004E19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4E1977">
        <w:rPr>
          <w:rFonts w:ascii="Times New Roman" w:hAnsi="Times New Roman" w:cs="Times New Roman"/>
          <w:color w:val="231F20"/>
          <w:sz w:val="24"/>
          <w:szCs w:val="24"/>
        </w:rPr>
        <w:t xml:space="preserve">На відміну від косих пахових гриж, при цих грижах проводять пластику та зміцнення задньої стінки пахового каналу (методика </w:t>
      </w:r>
      <w:proofErr w:type="spellStart"/>
      <w:r w:rsidRPr="004E1977">
        <w:rPr>
          <w:rFonts w:ascii="Times New Roman" w:hAnsi="Times New Roman" w:cs="Times New Roman"/>
          <w:color w:val="231F20"/>
          <w:sz w:val="24"/>
          <w:szCs w:val="24"/>
        </w:rPr>
        <w:t>Бассіні</w:t>
      </w:r>
      <w:proofErr w:type="spellEnd"/>
      <w:r w:rsidRPr="004E1977">
        <w:rPr>
          <w:rFonts w:ascii="Times New Roman" w:hAnsi="Times New Roman" w:cs="Times New Roman"/>
          <w:color w:val="231F20"/>
          <w:sz w:val="24"/>
          <w:szCs w:val="24"/>
        </w:rPr>
        <w:t xml:space="preserve">, </w:t>
      </w:r>
      <w:proofErr w:type="spellStart"/>
      <w:r w:rsidRPr="004E1977">
        <w:rPr>
          <w:rFonts w:ascii="Times New Roman" w:hAnsi="Times New Roman" w:cs="Times New Roman"/>
          <w:color w:val="231F20"/>
          <w:sz w:val="24"/>
          <w:szCs w:val="24"/>
        </w:rPr>
        <w:t>Кукуджанова</w:t>
      </w:r>
      <w:proofErr w:type="spellEnd"/>
      <w:r w:rsidRPr="004E1977">
        <w:rPr>
          <w:rFonts w:ascii="Times New Roman" w:hAnsi="Times New Roman" w:cs="Times New Roman"/>
          <w:color w:val="231F20"/>
          <w:sz w:val="24"/>
          <w:szCs w:val="24"/>
        </w:rPr>
        <w:t xml:space="preserve">, </w:t>
      </w:r>
      <w:proofErr w:type="spellStart"/>
      <w:r w:rsidRPr="004E1977">
        <w:rPr>
          <w:rFonts w:ascii="Times New Roman" w:hAnsi="Times New Roman" w:cs="Times New Roman"/>
          <w:color w:val="231F20"/>
          <w:sz w:val="24"/>
          <w:szCs w:val="24"/>
        </w:rPr>
        <w:t>П</w:t>
      </w:r>
      <w:r w:rsidR="004E1977" w:rsidRPr="004E1977">
        <w:rPr>
          <w:rFonts w:ascii="Times New Roman" w:hAnsi="Times New Roman" w:cs="Times New Roman"/>
          <w:color w:val="231F20"/>
          <w:sz w:val="24"/>
          <w:szCs w:val="24"/>
        </w:rPr>
        <w:t>остемського</w:t>
      </w:r>
      <w:proofErr w:type="spellEnd"/>
      <w:r w:rsidR="004E1977" w:rsidRPr="004E1977">
        <w:rPr>
          <w:rFonts w:ascii="Times New Roman" w:hAnsi="Times New Roman" w:cs="Times New Roman"/>
          <w:color w:val="231F20"/>
          <w:sz w:val="24"/>
          <w:szCs w:val="24"/>
        </w:rPr>
        <w:t xml:space="preserve"> та ін</w:t>
      </w:r>
      <w:r w:rsidRPr="004E1977">
        <w:rPr>
          <w:rFonts w:ascii="Times New Roman" w:hAnsi="Times New Roman" w:cs="Times New Roman"/>
          <w:color w:val="231F20"/>
          <w:sz w:val="24"/>
          <w:szCs w:val="24"/>
        </w:rPr>
        <w:t>.</w:t>
      </w:r>
    </w:p>
    <w:p w:rsidR="004E1977" w:rsidRPr="004E1977" w:rsidRDefault="004E1977" w:rsidP="004E19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</w:p>
    <w:p w:rsidR="00AD4F65" w:rsidRPr="004E1977" w:rsidRDefault="00AD4F65" w:rsidP="004E19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231F20"/>
          <w:sz w:val="24"/>
          <w:szCs w:val="24"/>
        </w:rPr>
      </w:pPr>
      <w:r w:rsidRPr="004E1977">
        <w:rPr>
          <w:rFonts w:ascii="Times New Roman" w:hAnsi="Times New Roman" w:cs="Times New Roman"/>
          <w:b/>
          <w:bCs/>
          <w:color w:val="231F20"/>
          <w:sz w:val="24"/>
          <w:szCs w:val="24"/>
        </w:rPr>
        <w:t>Стегнова грижа</w:t>
      </w:r>
      <w:r w:rsidR="00014EC7" w:rsidRPr="004E1977">
        <w:rPr>
          <w:rFonts w:ascii="Times New Roman" w:hAnsi="Times New Roman" w:cs="Times New Roman"/>
          <w:b/>
          <w:bCs/>
          <w:color w:val="231F20"/>
          <w:sz w:val="24"/>
          <w:szCs w:val="24"/>
        </w:rPr>
        <w:t xml:space="preserve">. </w:t>
      </w:r>
      <w:r w:rsidRPr="004E1977">
        <w:rPr>
          <w:rFonts w:ascii="Times New Roman" w:hAnsi="Times New Roman" w:cs="Times New Roman"/>
          <w:color w:val="231F20"/>
          <w:sz w:val="24"/>
          <w:szCs w:val="24"/>
        </w:rPr>
        <w:t>Стегнова грижа</w:t>
      </w:r>
      <w:r w:rsidRPr="004E1977">
        <w:rPr>
          <w:rFonts w:ascii="Times New Roman" w:hAnsi="Times New Roman" w:cs="Times New Roman"/>
          <w:i/>
          <w:iCs/>
          <w:color w:val="231F20"/>
          <w:sz w:val="24"/>
          <w:szCs w:val="24"/>
        </w:rPr>
        <w:t xml:space="preserve"> – </w:t>
      </w:r>
      <w:r w:rsidRPr="004E1977">
        <w:rPr>
          <w:rFonts w:ascii="Times New Roman" w:hAnsi="Times New Roman" w:cs="Times New Roman"/>
          <w:color w:val="231F20"/>
          <w:sz w:val="24"/>
          <w:szCs w:val="24"/>
        </w:rPr>
        <w:t>вихід органів черевної порожнини через стегновий канал.</w:t>
      </w:r>
    </w:p>
    <w:p w:rsidR="00AD4F65" w:rsidRPr="004E1977" w:rsidRDefault="00AD4F65" w:rsidP="004E19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4E1977">
        <w:rPr>
          <w:rFonts w:ascii="Times New Roman" w:hAnsi="Times New Roman" w:cs="Times New Roman"/>
          <w:color w:val="231F20"/>
          <w:sz w:val="24"/>
          <w:szCs w:val="24"/>
        </w:rPr>
        <w:t xml:space="preserve">Ці грижі трапляються значно рідше, ніж пахові грижі. Вони розташовуються нижче </w:t>
      </w:r>
      <w:proofErr w:type="spellStart"/>
      <w:r w:rsidRPr="004E1977">
        <w:rPr>
          <w:rFonts w:ascii="Times New Roman" w:hAnsi="Times New Roman" w:cs="Times New Roman"/>
          <w:color w:val="231F20"/>
          <w:sz w:val="24"/>
          <w:szCs w:val="24"/>
        </w:rPr>
        <w:t>пупартової</w:t>
      </w:r>
      <w:proofErr w:type="spellEnd"/>
      <w:r w:rsidRPr="004E1977">
        <w:rPr>
          <w:rFonts w:ascii="Times New Roman" w:hAnsi="Times New Roman" w:cs="Times New Roman"/>
          <w:color w:val="231F20"/>
          <w:sz w:val="24"/>
          <w:szCs w:val="24"/>
        </w:rPr>
        <w:t xml:space="preserve"> зв’язки в стегновому каналі</w:t>
      </w:r>
      <w:r w:rsidR="00014EC7" w:rsidRPr="004E1977">
        <w:rPr>
          <w:rFonts w:ascii="Times New Roman" w:hAnsi="Times New Roman" w:cs="Times New Roman"/>
          <w:color w:val="231F20"/>
          <w:sz w:val="24"/>
          <w:szCs w:val="24"/>
        </w:rPr>
        <w:t>, верхньою стінкою якого є пахо</w:t>
      </w:r>
      <w:r w:rsidRPr="004E1977">
        <w:rPr>
          <w:rFonts w:ascii="Times New Roman" w:hAnsi="Times New Roman" w:cs="Times New Roman"/>
          <w:color w:val="231F20"/>
          <w:sz w:val="24"/>
          <w:szCs w:val="24"/>
        </w:rPr>
        <w:t xml:space="preserve">ва зв’язка; знизу – гребінець лобкової кістки; ззовні – стегнова вена і зсередини </w:t>
      </w:r>
      <w:r w:rsidR="00014EC7" w:rsidRPr="004E1977">
        <w:rPr>
          <w:rFonts w:ascii="Times New Roman" w:hAnsi="Times New Roman" w:cs="Times New Roman"/>
          <w:color w:val="231F20"/>
          <w:sz w:val="24"/>
          <w:szCs w:val="24"/>
        </w:rPr>
        <w:t xml:space="preserve">– </w:t>
      </w:r>
      <w:proofErr w:type="spellStart"/>
      <w:r w:rsidRPr="004E1977">
        <w:rPr>
          <w:rFonts w:ascii="Times New Roman" w:hAnsi="Times New Roman" w:cs="Times New Roman"/>
          <w:color w:val="231F20"/>
          <w:sz w:val="24"/>
          <w:szCs w:val="24"/>
        </w:rPr>
        <w:t>жімбернатова</w:t>
      </w:r>
      <w:proofErr w:type="spellEnd"/>
      <w:r w:rsidRPr="004E1977">
        <w:rPr>
          <w:rFonts w:ascii="Times New Roman" w:hAnsi="Times New Roman" w:cs="Times New Roman"/>
          <w:color w:val="231F20"/>
          <w:sz w:val="24"/>
          <w:szCs w:val="24"/>
        </w:rPr>
        <w:t xml:space="preserve"> зв’язка. Стегнова грижа частіше спостерігається у жінок (5:1), що пов’язано з більшою шириною таза, його особл</w:t>
      </w:r>
      <w:r w:rsidR="00014EC7" w:rsidRPr="004E1977">
        <w:rPr>
          <w:rFonts w:ascii="Times New Roman" w:hAnsi="Times New Roman" w:cs="Times New Roman"/>
          <w:color w:val="231F20"/>
          <w:sz w:val="24"/>
          <w:szCs w:val="24"/>
        </w:rPr>
        <w:t>ивим нахилом та збільшеним стег</w:t>
      </w:r>
      <w:r w:rsidRPr="004E1977">
        <w:rPr>
          <w:rFonts w:ascii="Times New Roman" w:hAnsi="Times New Roman" w:cs="Times New Roman"/>
          <w:color w:val="231F20"/>
          <w:sz w:val="24"/>
          <w:szCs w:val="24"/>
        </w:rPr>
        <w:t>новим проміжком. Вмістом грижі може бути сальник, тонка кишка, сечовий міхур.</w:t>
      </w:r>
    </w:p>
    <w:p w:rsidR="00AD4F65" w:rsidRPr="004E1977" w:rsidRDefault="00AD4F65" w:rsidP="004E19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4E1977">
        <w:rPr>
          <w:rFonts w:ascii="Times New Roman" w:hAnsi="Times New Roman" w:cs="Times New Roman"/>
          <w:b/>
          <w:i/>
          <w:iCs/>
          <w:color w:val="231F20"/>
          <w:sz w:val="24"/>
          <w:szCs w:val="24"/>
        </w:rPr>
        <w:t>Клініка</w:t>
      </w:r>
      <w:r w:rsidRPr="004E1977">
        <w:rPr>
          <w:rFonts w:ascii="Times New Roman" w:hAnsi="Times New Roman" w:cs="Times New Roman"/>
          <w:i/>
          <w:iCs/>
          <w:color w:val="231F20"/>
          <w:sz w:val="24"/>
          <w:szCs w:val="24"/>
        </w:rPr>
        <w:t xml:space="preserve">. </w:t>
      </w:r>
      <w:r w:rsidRPr="004E1977">
        <w:rPr>
          <w:rFonts w:ascii="Times New Roman" w:hAnsi="Times New Roman" w:cs="Times New Roman"/>
          <w:color w:val="231F20"/>
          <w:sz w:val="24"/>
          <w:szCs w:val="24"/>
        </w:rPr>
        <w:t>Стегнова грижа</w:t>
      </w:r>
      <w:r w:rsidRPr="004E1977">
        <w:rPr>
          <w:rFonts w:ascii="Times New Roman" w:hAnsi="Times New Roman" w:cs="Times New Roman"/>
          <w:i/>
          <w:iCs/>
          <w:color w:val="231F20"/>
          <w:sz w:val="24"/>
          <w:szCs w:val="24"/>
        </w:rPr>
        <w:t xml:space="preserve"> </w:t>
      </w:r>
      <w:r w:rsidRPr="004E1977">
        <w:rPr>
          <w:rFonts w:ascii="Times New Roman" w:hAnsi="Times New Roman" w:cs="Times New Roman"/>
          <w:color w:val="231F20"/>
          <w:sz w:val="24"/>
          <w:szCs w:val="24"/>
        </w:rPr>
        <w:t xml:space="preserve">характеризується </w:t>
      </w:r>
      <w:proofErr w:type="spellStart"/>
      <w:r w:rsidRPr="004E1977">
        <w:rPr>
          <w:rFonts w:ascii="Times New Roman" w:hAnsi="Times New Roman" w:cs="Times New Roman"/>
          <w:color w:val="231F20"/>
          <w:sz w:val="24"/>
          <w:szCs w:val="24"/>
        </w:rPr>
        <w:t>пухлиноподібним</w:t>
      </w:r>
      <w:proofErr w:type="spellEnd"/>
      <w:r w:rsidRPr="004E1977">
        <w:rPr>
          <w:rFonts w:ascii="Times New Roman" w:hAnsi="Times New Roman" w:cs="Times New Roman"/>
          <w:color w:val="231F20"/>
          <w:sz w:val="24"/>
          <w:szCs w:val="24"/>
        </w:rPr>
        <w:t xml:space="preserve"> утворенням, розташованим нижче </w:t>
      </w:r>
      <w:proofErr w:type="spellStart"/>
      <w:r w:rsidRPr="004E1977">
        <w:rPr>
          <w:rFonts w:ascii="Times New Roman" w:hAnsi="Times New Roman" w:cs="Times New Roman"/>
          <w:color w:val="231F20"/>
          <w:sz w:val="24"/>
          <w:szCs w:val="24"/>
        </w:rPr>
        <w:t>пупартової</w:t>
      </w:r>
      <w:proofErr w:type="spellEnd"/>
      <w:r w:rsidRPr="004E1977">
        <w:rPr>
          <w:rFonts w:ascii="Times New Roman" w:hAnsi="Times New Roman" w:cs="Times New Roman"/>
          <w:color w:val="231F20"/>
          <w:sz w:val="24"/>
          <w:szCs w:val="24"/>
        </w:rPr>
        <w:t xml:space="preserve"> зв’язки в ділянці стегнового проміжку. Інколи хворі відмічають біль у ділянці </w:t>
      </w:r>
      <w:proofErr w:type="spellStart"/>
      <w:r w:rsidRPr="004E1977">
        <w:rPr>
          <w:rFonts w:ascii="Times New Roman" w:hAnsi="Times New Roman" w:cs="Times New Roman"/>
          <w:color w:val="231F20"/>
          <w:sz w:val="24"/>
          <w:szCs w:val="24"/>
        </w:rPr>
        <w:t>пухлиноподібного</w:t>
      </w:r>
      <w:proofErr w:type="spellEnd"/>
      <w:r w:rsidRPr="004E1977">
        <w:rPr>
          <w:rFonts w:ascii="Times New Roman" w:hAnsi="Times New Roman" w:cs="Times New Roman"/>
          <w:color w:val="231F20"/>
          <w:sz w:val="24"/>
          <w:szCs w:val="24"/>
        </w:rPr>
        <w:t xml:space="preserve"> утвору, який поєднується </w:t>
      </w:r>
      <w:r w:rsidR="00014EC7" w:rsidRPr="004E1977">
        <w:rPr>
          <w:rFonts w:ascii="Times New Roman" w:hAnsi="Times New Roman" w:cs="Times New Roman"/>
          <w:color w:val="231F20"/>
          <w:sz w:val="24"/>
          <w:szCs w:val="24"/>
        </w:rPr>
        <w:t>з дис</w:t>
      </w:r>
      <w:r w:rsidRPr="004E1977">
        <w:rPr>
          <w:rFonts w:ascii="Times New Roman" w:hAnsi="Times New Roman" w:cs="Times New Roman"/>
          <w:color w:val="231F20"/>
          <w:sz w:val="24"/>
          <w:szCs w:val="24"/>
        </w:rPr>
        <w:t>пепсичним</w:t>
      </w:r>
      <w:r w:rsidR="00014EC7" w:rsidRPr="004E1977">
        <w:rPr>
          <w:rFonts w:ascii="Times New Roman" w:hAnsi="Times New Roman" w:cs="Times New Roman"/>
          <w:color w:val="231F20"/>
          <w:sz w:val="24"/>
          <w:szCs w:val="24"/>
        </w:rPr>
        <w:t>и розладами, метеоризмом, закреп</w:t>
      </w:r>
      <w:r w:rsidRPr="004E1977">
        <w:rPr>
          <w:rFonts w:ascii="Times New Roman" w:hAnsi="Times New Roman" w:cs="Times New Roman"/>
          <w:color w:val="231F20"/>
          <w:sz w:val="24"/>
          <w:szCs w:val="24"/>
        </w:rPr>
        <w:t>ами. При розпізнаванні стегнової грижі с</w:t>
      </w:r>
      <w:r w:rsidR="00014EC7" w:rsidRPr="004E1977">
        <w:rPr>
          <w:rFonts w:ascii="Times New Roman" w:hAnsi="Times New Roman" w:cs="Times New Roman"/>
          <w:color w:val="231F20"/>
          <w:sz w:val="24"/>
          <w:szCs w:val="24"/>
        </w:rPr>
        <w:t>лід проводити диференційну діаг</w:t>
      </w:r>
      <w:r w:rsidRPr="004E1977">
        <w:rPr>
          <w:rFonts w:ascii="Times New Roman" w:hAnsi="Times New Roman" w:cs="Times New Roman"/>
          <w:color w:val="231F20"/>
          <w:sz w:val="24"/>
          <w:szCs w:val="24"/>
        </w:rPr>
        <w:t>ностику з: а) паховим лімфаденітом; б) варикозним розширенням великої підшкі</w:t>
      </w:r>
      <w:r w:rsidR="00014EC7" w:rsidRPr="004E1977">
        <w:rPr>
          <w:rFonts w:ascii="Times New Roman" w:hAnsi="Times New Roman" w:cs="Times New Roman"/>
          <w:color w:val="231F20"/>
          <w:sz w:val="24"/>
          <w:szCs w:val="24"/>
        </w:rPr>
        <w:t xml:space="preserve">рної вени; в) аневризмою стегнових судин і </w:t>
      </w:r>
      <w:r w:rsidRPr="004E1977">
        <w:rPr>
          <w:rFonts w:ascii="Times New Roman" w:hAnsi="Times New Roman" w:cs="Times New Roman"/>
          <w:color w:val="231F20"/>
          <w:sz w:val="24"/>
          <w:szCs w:val="24"/>
        </w:rPr>
        <w:t xml:space="preserve"> ін.</w:t>
      </w:r>
    </w:p>
    <w:p w:rsidR="00AD4F65" w:rsidRPr="004E1977" w:rsidRDefault="00AD4F65" w:rsidP="004E19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4E1977">
        <w:rPr>
          <w:rFonts w:ascii="Times New Roman" w:hAnsi="Times New Roman" w:cs="Times New Roman"/>
          <w:b/>
          <w:i/>
          <w:iCs/>
          <w:color w:val="231F20"/>
          <w:sz w:val="24"/>
          <w:szCs w:val="24"/>
        </w:rPr>
        <w:t>Лікування</w:t>
      </w:r>
      <w:r w:rsidRPr="004E1977">
        <w:rPr>
          <w:rFonts w:ascii="Times New Roman" w:hAnsi="Times New Roman" w:cs="Times New Roman"/>
          <w:color w:val="231F20"/>
          <w:sz w:val="24"/>
          <w:szCs w:val="24"/>
        </w:rPr>
        <w:t xml:space="preserve"> стегнових гриж</w:t>
      </w:r>
      <w:r w:rsidR="00014EC7" w:rsidRPr="004E1977">
        <w:rPr>
          <w:rFonts w:ascii="Times New Roman" w:hAnsi="Times New Roman" w:cs="Times New Roman"/>
          <w:color w:val="231F20"/>
          <w:sz w:val="24"/>
          <w:szCs w:val="24"/>
        </w:rPr>
        <w:t xml:space="preserve"> тільки хірургічне. Схильність до за</w:t>
      </w:r>
      <w:r w:rsidRPr="004E1977">
        <w:rPr>
          <w:rFonts w:ascii="Times New Roman" w:hAnsi="Times New Roman" w:cs="Times New Roman"/>
          <w:color w:val="231F20"/>
          <w:sz w:val="24"/>
          <w:szCs w:val="24"/>
        </w:rPr>
        <w:t>щ</w:t>
      </w:r>
      <w:r w:rsidR="00014EC7" w:rsidRPr="004E1977">
        <w:rPr>
          <w:rFonts w:ascii="Times New Roman" w:hAnsi="Times New Roman" w:cs="Times New Roman"/>
          <w:color w:val="231F20"/>
          <w:sz w:val="24"/>
          <w:szCs w:val="24"/>
        </w:rPr>
        <w:t>емлення примушує хворих оперува</w:t>
      </w:r>
      <w:r w:rsidRPr="004E1977">
        <w:rPr>
          <w:rFonts w:ascii="Times New Roman" w:hAnsi="Times New Roman" w:cs="Times New Roman"/>
          <w:color w:val="231F20"/>
          <w:sz w:val="24"/>
          <w:szCs w:val="24"/>
        </w:rPr>
        <w:t>тись якнайшвидше. Найбільш часто ліквідацію стегнових гриж і закриття стегн</w:t>
      </w:r>
      <w:r w:rsidR="00014EC7" w:rsidRPr="004E1977">
        <w:rPr>
          <w:rFonts w:ascii="Times New Roman" w:hAnsi="Times New Roman" w:cs="Times New Roman"/>
          <w:color w:val="231F20"/>
          <w:sz w:val="24"/>
          <w:szCs w:val="24"/>
        </w:rPr>
        <w:t>ового каналу здійснюють за раху</w:t>
      </w:r>
      <w:r w:rsidRPr="004E1977">
        <w:rPr>
          <w:rFonts w:ascii="Times New Roman" w:hAnsi="Times New Roman" w:cs="Times New Roman"/>
          <w:color w:val="231F20"/>
          <w:sz w:val="24"/>
          <w:szCs w:val="24"/>
        </w:rPr>
        <w:t xml:space="preserve">нок підшивання </w:t>
      </w:r>
      <w:proofErr w:type="spellStart"/>
      <w:r w:rsidRPr="004E1977">
        <w:rPr>
          <w:rFonts w:ascii="Times New Roman" w:hAnsi="Times New Roman" w:cs="Times New Roman"/>
          <w:color w:val="231F20"/>
          <w:sz w:val="24"/>
          <w:szCs w:val="24"/>
        </w:rPr>
        <w:t>пупартової</w:t>
      </w:r>
      <w:proofErr w:type="spellEnd"/>
      <w:r w:rsidRPr="004E1977">
        <w:rPr>
          <w:rFonts w:ascii="Times New Roman" w:hAnsi="Times New Roman" w:cs="Times New Roman"/>
          <w:color w:val="231F20"/>
          <w:sz w:val="24"/>
          <w:szCs w:val="24"/>
        </w:rPr>
        <w:t xml:space="preserve"> зв’язки до </w:t>
      </w:r>
      <w:proofErr w:type="spellStart"/>
      <w:r w:rsidRPr="004E1977">
        <w:rPr>
          <w:rFonts w:ascii="Times New Roman" w:hAnsi="Times New Roman" w:cs="Times New Roman"/>
          <w:color w:val="231F20"/>
          <w:sz w:val="24"/>
          <w:szCs w:val="24"/>
        </w:rPr>
        <w:t>куперової</w:t>
      </w:r>
      <w:proofErr w:type="spellEnd"/>
      <w:r w:rsidRPr="004E1977">
        <w:rPr>
          <w:rFonts w:ascii="Times New Roman" w:hAnsi="Times New Roman" w:cs="Times New Roman"/>
          <w:color w:val="231F20"/>
          <w:sz w:val="24"/>
          <w:szCs w:val="24"/>
        </w:rPr>
        <w:t xml:space="preserve"> та фасції гребінцевого м’яза.</w:t>
      </w:r>
    </w:p>
    <w:p w:rsidR="00AD4F65" w:rsidRPr="004E1977" w:rsidRDefault="00AD4F65" w:rsidP="004E19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4E1977">
        <w:rPr>
          <w:rFonts w:ascii="Times New Roman" w:hAnsi="Times New Roman" w:cs="Times New Roman"/>
          <w:color w:val="231F20"/>
          <w:sz w:val="24"/>
          <w:szCs w:val="24"/>
        </w:rPr>
        <w:t xml:space="preserve">При стегнових грижах пластику грижових воріт можна проводити і з боку черевної порожнини через паховий канал (за </w:t>
      </w:r>
      <w:proofErr w:type="spellStart"/>
      <w:r w:rsidRPr="004E1977">
        <w:rPr>
          <w:rFonts w:ascii="Times New Roman" w:hAnsi="Times New Roman" w:cs="Times New Roman"/>
          <w:color w:val="231F20"/>
          <w:sz w:val="24"/>
          <w:szCs w:val="24"/>
        </w:rPr>
        <w:t>Бассіні</w:t>
      </w:r>
      <w:proofErr w:type="spellEnd"/>
      <w:r w:rsidRPr="004E1977">
        <w:rPr>
          <w:rFonts w:ascii="Times New Roman" w:hAnsi="Times New Roman" w:cs="Times New Roman"/>
          <w:color w:val="231F20"/>
          <w:sz w:val="24"/>
          <w:szCs w:val="24"/>
        </w:rPr>
        <w:t xml:space="preserve">, </w:t>
      </w:r>
      <w:proofErr w:type="spellStart"/>
      <w:r w:rsidRPr="004E1977">
        <w:rPr>
          <w:rFonts w:ascii="Times New Roman" w:hAnsi="Times New Roman" w:cs="Times New Roman"/>
          <w:color w:val="231F20"/>
          <w:sz w:val="24"/>
          <w:szCs w:val="24"/>
        </w:rPr>
        <w:t>Руджі-Парлавеччо</w:t>
      </w:r>
      <w:proofErr w:type="spellEnd"/>
      <w:r w:rsidRPr="004E1977">
        <w:rPr>
          <w:rFonts w:ascii="Times New Roman" w:hAnsi="Times New Roman" w:cs="Times New Roman"/>
          <w:color w:val="231F20"/>
          <w:sz w:val="24"/>
          <w:szCs w:val="24"/>
        </w:rPr>
        <w:t>).</w:t>
      </w:r>
    </w:p>
    <w:p w:rsidR="004E1977" w:rsidRDefault="004E1977" w:rsidP="004E19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231F20"/>
          <w:sz w:val="24"/>
          <w:szCs w:val="24"/>
        </w:rPr>
      </w:pPr>
    </w:p>
    <w:p w:rsidR="00D90265" w:rsidRPr="004E1977" w:rsidRDefault="00AD4F65" w:rsidP="004E19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4E1977">
        <w:rPr>
          <w:rFonts w:ascii="Times New Roman" w:hAnsi="Times New Roman" w:cs="Times New Roman"/>
          <w:b/>
          <w:bCs/>
          <w:color w:val="231F20"/>
          <w:sz w:val="24"/>
          <w:szCs w:val="24"/>
        </w:rPr>
        <w:t>Пупкова грижа</w:t>
      </w:r>
      <w:r w:rsidR="00014EC7" w:rsidRPr="004E1977">
        <w:rPr>
          <w:rFonts w:ascii="Times New Roman" w:hAnsi="Times New Roman" w:cs="Times New Roman"/>
          <w:b/>
          <w:bCs/>
          <w:color w:val="231F20"/>
          <w:sz w:val="24"/>
          <w:szCs w:val="24"/>
        </w:rPr>
        <w:t xml:space="preserve">. </w:t>
      </w:r>
      <w:r w:rsidRPr="004E1977">
        <w:rPr>
          <w:rFonts w:ascii="Times New Roman" w:hAnsi="Times New Roman" w:cs="Times New Roman"/>
          <w:color w:val="231F20"/>
          <w:sz w:val="24"/>
          <w:szCs w:val="24"/>
        </w:rPr>
        <w:t xml:space="preserve">Пупкова грижа – вихід органів черевної порожнини через дефект стінки в ділянці пупка. При нормальному розвитку </w:t>
      </w:r>
      <w:proofErr w:type="spellStart"/>
      <w:r w:rsidRPr="004E1977">
        <w:rPr>
          <w:rFonts w:ascii="Times New Roman" w:hAnsi="Times New Roman" w:cs="Times New Roman"/>
          <w:color w:val="231F20"/>
          <w:sz w:val="24"/>
          <w:szCs w:val="24"/>
        </w:rPr>
        <w:t>пупочне</w:t>
      </w:r>
      <w:proofErr w:type="spellEnd"/>
      <w:r w:rsidRPr="004E1977">
        <w:rPr>
          <w:rFonts w:ascii="Times New Roman" w:hAnsi="Times New Roman" w:cs="Times New Roman"/>
          <w:color w:val="231F20"/>
          <w:sz w:val="24"/>
          <w:szCs w:val="24"/>
        </w:rPr>
        <w:t xml:space="preserve"> кільце повністю заростає і до шкіри безпосередньо прилягає пупкова фас</w:t>
      </w:r>
      <w:r w:rsidR="00014EC7" w:rsidRPr="004E1977">
        <w:rPr>
          <w:rFonts w:ascii="Times New Roman" w:hAnsi="Times New Roman" w:cs="Times New Roman"/>
          <w:color w:val="231F20"/>
          <w:sz w:val="24"/>
          <w:szCs w:val="24"/>
        </w:rPr>
        <w:t>ція й очеревина. Частіше зустрі</w:t>
      </w:r>
      <w:r w:rsidRPr="004E1977">
        <w:rPr>
          <w:rFonts w:ascii="Times New Roman" w:hAnsi="Times New Roman" w:cs="Times New Roman"/>
          <w:color w:val="231F20"/>
          <w:sz w:val="24"/>
          <w:szCs w:val="24"/>
        </w:rPr>
        <w:t>чається у жінок, що можна пояснити анатоміч</w:t>
      </w:r>
      <w:r w:rsidR="00014EC7" w:rsidRPr="004E1977">
        <w:rPr>
          <w:rFonts w:ascii="Times New Roman" w:hAnsi="Times New Roman" w:cs="Times New Roman"/>
          <w:color w:val="231F20"/>
          <w:sz w:val="24"/>
          <w:szCs w:val="24"/>
        </w:rPr>
        <w:t>ними особливостями пупка, підви</w:t>
      </w:r>
      <w:r w:rsidRPr="004E1977">
        <w:rPr>
          <w:rFonts w:ascii="Times New Roman" w:hAnsi="Times New Roman" w:cs="Times New Roman"/>
          <w:color w:val="231F20"/>
          <w:sz w:val="24"/>
          <w:szCs w:val="24"/>
        </w:rPr>
        <w:t xml:space="preserve">щенням внутрішньочеревного тиску під </w:t>
      </w:r>
      <w:r w:rsidRPr="004E1977">
        <w:rPr>
          <w:rFonts w:ascii="Times New Roman" w:hAnsi="Times New Roman" w:cs="Times New Roman"/>
          <w:color w:val="231F20"/>
          <w:sz w:val="24"/>
          <w:szCs w:val="24"/>
        </w:rPr>
        <w:lastRenderedPageBreak/>
        <w:t>час ваг</w:t>
      </w:r>
      <w:r w:rsidR="00014EC7" w:rsidRPr="004E1977">
        <w:rPr>
          <w:rFonts w:ascii="Times New Roman" w:hAnsi="Times New Roman" w:cs="Times New Roman"/>
          <w:color w:val="231F20"/>
          <w:sz w:val="24"/>
          <w:szCs w:val="24"/>
        </w:rPr>
        <w:t>ітності і пологів. Розміри випи</w:t>
      </w:r>
      <w:r w:rsidRPr="004E1977">
        <w:rPr>
          <w:rFonts w:ascii="Times New Roman" w:hAnsi="Times New Roman" w:cs="Times New Roman"/>
          <w:color w:val="231F20"/>
          <w:sz w:val="24"/>
          <w:szCs w:val="24"/>
        </w:rPr>
        <w:t>нання можуть бути різними: від гре</w:t>
      </w:r>
      <w:r w:rsidR="00D90265" w:rsidRPr="004E1977">
        <w:rPr>
          <w:rFonts w:ascii="Times New Roman" w:hAnsi="Times New Roman" w:cs="Times New Roman"/>
          <w:color w:val="231F20"/>
          <w:sz w:val="24"/>
          <w:szCs w:val="24"/>
        </w:rPr>
        <w:t xml:space="preserve">цького горіха до голівки дитини. </w:t>
      </w:r>
    </w:p>
    <w:p w:rsidR="00AD4F65" w:rsidRPr="004E1977" w:rsidRDefault="00AD4F65" w:rsidP="004E19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4E1977">
        <w:rPr>
          <w:rFonts w:ascii="Times New Roman" w:hAnsi="Times New Roman" w:cs="Times New Roman"/>
          <w:b/>
          <w:i/>
          <w:iCs/>
          <w:color w:val="231F20"/>
          <w:sz w:val="24"/>
          <w:szCs w:val="24"/>
        </w:rPr>
        <w:t>Клініка</w:t>
      </w:r>
      <w:r w:rsidRPr="004E1977">
        <w:rPr>
          <w:rFonts w:ascii="Times New Roman" w:hAnsi="Times New Roman" w:cs="Times New Roman"/>
          <w:i/>
          <w:iCs/>
          <w:color w:val="231F20"/>
          <w:sz w:val="24"/>
          <w:szCs w:val="24"/>
        </w:rPr>
        <w:t xml:space="preserve">. </w:t>
      </w:r>
      <w:r w:rsidRPr="004E1977">
        <w:rPr>
          <w:rFonts w:ascii="Times New Roman" w:hAnsi="Times New Roman" w:cs="Times New Roman"/>
          <w:color w:val="231F20"/>
          <w:sz w:val="24"/>
          <w:szCs w:val="24"/>
        </w:rPr>
        <w:t>Діагностика пупкової грижі в типових випадках не складає труднощів.</w:t>
      </w:r>
      <w:r w:rsidR="00D90265" w:rsidRPr="004E1977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4E1977">
        <w:rPr>
          <w:rFonts w:ascii="Times New Roman" w:hAnsi="Times New Roman" w:cs="Times New Roman"/>
          <w:color w:val="231F20"/>
          <w:sz w:val="24"/>
          <w:szCs w:val="24"/>
        </w:rPr>
        <w:t xml:space="preserve">У хворих, окрім </w:t>
      </w:r>
      <w:proofErr w:type="spellStart"/>
      <w:r w:rsidRPr="004E1977">
        <w:rPr>
          <w:rFonts w:ascii="Times New Roman" w:hAnsi="Times New Roman" w:cs="Times New Roman"/>
          <w:color w:val="231F20"/>
          <w:sz w:val="24"/>
          <w:szCs w:val="24"/>
        </w:rPr>
        <w:t>пухлиноподібного</w:t>
      </w:r>
      <w:proofErr w:type="spellEnd"/>
      <w:r w:rsidRPr="004E1977">
        <w:rPr>
          <w:rFonts w:ascii="Times New Roman" w:hAnsi="Times New Roman" w:cs="Times New Roman"/>
          <w:color w:val="231F20"/>
          <w:sz w:val="24"/>
          <w:szCs w:val="24"/>
        </w:rPr>
        <w:t xml:space="preserve"> утвору, виникає біль у ділянці пупка. Пухлино-подібний утвір, як правило, з’являється в положенні стоячи, а в лежачому положенні зникає. Пупкові грижі мають здатність до утворення багатокамерних грижових мішків, вмістом яких найчастіше бувають сальник, тонка кишка, шлунок.</w:t>
      </w:r>
    </w:p>
    <w:p w:rsidR="00AD4F65" w:rsidRPr="004E1977" w:rsidRDefault="00AD4F65" w:rsidP="004E19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4E1977">
        <w:rPr>
          <w:rFonts w:ascii="Times New Roman" w:hAnsi="Times New Roman" w:cs="Times New Roman"/>
          <w:b/>
          <w:i/>
          <w:iCs/>
          <w:color w:val="231F20"/>
          <w:sz w:val="24"/>
          <w:szCs w:val="24"/>
        </w:rPr>
        <w:t>Лікування</w:t>
      </w:r>
      <w:r w:rsidRPr="004E1977">
        <w:rPr>
          <w:rFonts w:ascii="Times New Roman" w:hAnsi="Times New Roman" w:cs="Times New Roman"/>
          <w:b/>
          <w:color w:val="231F20"/>
          <w:sz w:val="24"/>
          <w:szCs w:val="24"/>
        </w:rPr>
        <w:t>.</w:t>
      </w:r>
      <w:r w:rsidRPr="004E1977">
        <w:rPr>
          <w:rFonts w:ascii="Times New Roman" w:hAnsi="Times New Roman" w:cs="Times New Roman"/>
          <w:color w:val="231F20"/>
          <w:sz w:val="24"/>
          <w:szCs w:val="24"/>
        </w:rPr>
        <w:t xml:space="preserve"> Методом вибору вважають</w:t>
      </w:r>
      <w:r w:rsidR="00D90265" w:rsidRPr="004E1977">
        <w:rPr>
          <w:rFonts w:ascii="Times New Roman" w:hAnsi="Times New Roman" w:cs="Times New Roman"/>
          <w:color w:val="231F20"/>
          <w:sz w:val="24"/>
          <w:szCs w:val="24"/>
        </w:rPr>
        <w:t xml:space="preserve"> оперативне лікування. При неве</w:t>
      </w:r>
      <w:r w:rsidRPr="004E1977">
        <w:rPr>
          <w:rFonts w:ascii="Times New Roman" w:hAnsi="Times New Roman" w:cs="Times New Roman"/>
          <w:color w:val="231F20"/>
          <w:sz w:val="24"/>
          <w:szCs w:val="24"/>
        </w:rPr>
        <w:t>ликих пупкових грижах виконують операці</w:t>
      </w:r>
      <w:r w:rsidR="00D90265" w:rsidRPr="004E1977">
        <w:rPr>
          <w:rFonts w:ascii="Times New Roman" w:hAnsi="Times New Roman" w:cs="Times New Roman"/>
          <w:color w:val="231F20"/>
          <w:sz w:val="24"/>
          <w:szCs w:val="24"/>
        </w:rPr>
        <w:t xml:space="preserve">ю за </w:t>
      </w:r>
      <w:proofErr w:type="spellStart"/>
      <w:r w:rsidR="00D90265" w:rsidRPr="004E1977">
        <w:rPr>
          <w:rFonts w:ascii="Times New Roman" w:hAnsi="Times New Roman" w:cs="Times New Roman"/>
          <w:color w:val="231F20"/>
          <w:sz w:val="24"/>
          <w:szCs w:val="24"/>
        </w:rPr>
        <w:t>Лексером</w:t>
      </w:r>
      <w:proofErr w:type="spellEnd"/>
      <w:r w:rsidR="00D90265" w:rsidRPr="004E1977">
        <w:rPr>
          <w:rFonts w:ascii="Times New Roman" w:hAnsi="Times New Roman" w:cs="Times New Roman"/>
          <w:color w:val="231F20"/>
          <w:sz w:val="24"/>
          <w:szCs w:val="24"/>
        </w:rPr>
        <w:t xml:space="preserve"> (накладання </w:t>
      </w:r>
      <w:proofErr w:type="spellStart"/>
      <w:r w:rsidR="00D90265" w:rsidRPr="004E1977">
        <w:rPr>
          <w:rFonts w:ascii="Times New Roman" w:hAnsi="Times New Roman" w:cs="Times New Roman"/>
          <w:color w:val="231F20"/>
          <w:sz w:val="24"/>
          <w:szCs w:val="24"/>
        </w:rPr>
        <w:t>кисет</w:t>
      </w:r>
      <w:r w:rsidRPr="004E1977">
        <w:rPr>
          <w:rFonts w:ascii="Times New Roman" w:hAnsi="Times New Roman" w:cs="Times New Roman"/>
          <w:color w:val="231F20"/>
          <w:sz w:val="24"/>
          <w:szCs w:val="24"/>
        </w:rPr>
        <w:t>них</w:t>
      </w:r>
      <w:proofErr w:type="spellEnd"/>
      <w:r w:rsidRPr="004E1977">
        <w:rPr>
          <w:rFonts w:ascii="Times New Roman" w:hAnsi="Times New Roman" w:cs="Times New Roman"/>
          <w:color w:val="231F20"/>
          <w:sz w:val="24"/>
          <w:szCs w:val="24"/>
        </w:rPr>
        <w:t xml:space="preserve"> швів на пупкове кільце). При великих </w:t>
      </w:r>
      <w:r w:rsidR="00D90265" w:rsidRPr="004E1977">
        <w:rPr>
          <w:rFonts w:ascii="Times New Roman" w:hAnsi="Times New Roman" w:cs="Times New Roman"/>
          <w:color w:val="231F20"/>
          <w:sz w:val="24"/>
          <w:szCs w:val="24"/>
        </w:rPr>
        <w:t>пупкових грижах проводиться зши</w:t>
      </w:r>
      <w:r w:rsidRPr="004E1977">
        <w:rPr>
          <w:rFonts w:ascii="Times New Roman" w:hAnsi="Times New Roman" w:cs="Times New Roman"/>
          <w:color w:val="231F20"/>
          <w:sz w:val="24"/>
          <w:szCs w:val="24"/>
        </w:rPr>
        <w:t xml:space="preserve">вання країв </w:t>
      </w:r>
      <w:proofErr w:type="spellStart"/>
      <w:r w:rsidRPr="004E1977">
        <w:rPr>
          <w:rFonts w:ascii="Times New Roman" w:hAnsi="Times New Roman" w:cs="Times New Roman"/>
          <w:color w:val="231F20"/>
          <w:sz w:val="24"/>
          <w:szCs w:val="24"/>
        </w:rPr>
        <w:t>апоневроза</w:t>
      </w:r>
      <w:proofErr w:type="spellEnd"/>
      <w:r w:rsidRPr="004E1977">
        <w:rPr>
          <w:rFonts w:ascii="Times New Roman" w:hAnsi="Times New Roman" w:cs="Times New Roman"/>
          <w:color w:val="231F20"/>
          <w:sz w:val="24"/>
          <w:szCs w:val="24"/>
        </w:rPr>
        <w:t xml:space="preserve"> або накладання одного краю </w:t>
      </w:r>
      <w:proofErr w:type="spellStart"/>
      <w:r w:rsidRPr="004E1977">
        <w:rPr>
          <w:rFonts w:ascii="Times New Roman" w:hAnsi="Times New Roman" w:cs="Times New Roman"/>
          <w:color w:val="231F20"/>
          <w:sz w:val="24"/>
          <w:szCs w:val="24"/>
        </w:rPr>
        <w:t>апоневроза</w:t>
      </w:r>
      <w:proofErr w:type="spellEnd"/>
      <w:r w:rsidRPr="004E1977">
        <w:rPr>
          <w:rFonts w:ascii="Times New Roman" w:hAnsi="Times New Roman" w:cs="Times New Roman"/>
          <w:color w:val="231F20"/>
          <w:sz w:val="24"/>
          <w:szCs w:val="24"/>
        </w:rPr>
        <w:t xml:space="preserve"> на інший з утворенням </w:t>
      </w:r>
      <w:proofErr w:type="spellStart"/>
      <w:r w:rsidRPr="004E1977">
        <w:rPr>
          <w:rFonts w:ascii="Times New Roman" w:hAnsi="Times New Roman" w:cs="Times New Roman"/>
          <w:color w:val="231F20"/>
          <w:sz w:val="24"/>
          <w:szCs w:val="24"/>
        </w:rPr>
        <w:t>дублі</w:t>
      </w:r>
      <w:r w:rsidR="00D90265" w:rsidRPr="004E1977">
        <w:rPr>
          <w:rFonts w:ascii="Times New Roman" w:hAnsi="Times New Roman" w:cs="Times New Roman"/>
          <w:color w:val="231F20"/>
          <w:sz w:val="24"/>
          <w:szCs w:val="24"/>
        </w:rPr>
        <w:t>катури</w:t>
      </w:r>
      <w:proofErr w:type="spellEnd"/>
      <w:r w:rsidR="00D90265" w:rsidRPr="004E1977">
        <w:rPr>
          <w:rFonts w:ascii="Times New Roman" w:hAnsi="Times New Roman" w:cs="Times New Roman"/>
          <w:color w:val="231F20"/>
          <w:sz w:val="24"/>
          <w:szCs w:val="24"/>
        </w:rPr>
        <w:t xml:space="preserve">  (операція </w:t>
      </w:r>
      <w:proofErr w:type="spellStart"/>
      <w:r w:rsidR="00D90265" w:rsidRPr="004E1977">
        <w:rPr>
          <w:rFonts w:ascii="Times New Roman" w:hAnsi="Times New Roman" w:cs="Times New Roman"/>
          <w:color w:val="231F20"/>
          <w:sz w:val="24"/>
          <w:szCs w:val="24"/>
        </w:rPr>
        <w:t>Мейо</w:t>
      </w:r>
      <w:proofErr w:type="spellEnd"/>
      <w:r w:rsidR="00D90265" w:rsidRPr="004E1977">
        <w:rPr>
          <w:rFonts w:ascii="Times New Roman" w:hAnsi="Times New Roman" w:cs="Times New Roman"/>
          <w:color w:val="231F20"/>
          <w:sz w:val="24"/>
          <w:szCs w:val="24"/>
        </w:rPr>
        <w:t xml:space="preserve">, </w:t>
      </w:r>
      <w:proofErr w:type="spellStart"/>
      <w:r w:rsidR="00D90265" w:rsidRPr="004E1977">
        <w:rPr>
          <w:rFonts w:ascii="Times New Roman" w:hAnsi="Times New Roman" w:cs="Times New Roman"/>
          <w:color w:val="231F20"/>
          <w:sz w:val="24"/>
          <w:szCs w:val="24"/>
        </w:rPr>
        <w:t>Сапежко</w:t>
      </w:r>
      <w:proofErr w:type="spellEnd"/>
      <w:r w:rsidRPr="004E1977">
        <w:rPr>
          <w:rFonts w:ascii="Times New Roman" w:hAnsi="Times New Roman" w:cs="Times New Roman"/>
          <w:color w:val="231F20"/>
          <w:sz w:val="24"/>
          <w:szCs w:val="24"/>
        </w:rPr>
        <w:t>).</w:t>
      </w:r>
    </w:p>
    <w:p w:rsidR="00AD4F65" w:rsidRPr="004E1977" w:rsidRDefault="00AD4F65" w:rsidP="004E19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4E1977">
        <w:rPr>
          <w:rFonts w:ascii="Times New Roman" w:hAnsi="Times New Roman" w:cs="Times New Roman"/>
          <w:color w:val="231F20"/>
          <w:sz w:val="24"/>
          <w:szCs w:val="24"/>
        </w:rPr>
        <w:t>У хворих із тяжкою супровідною патологією інколи допомагає носіння бандажа.</w:t>
      </w:r>
    </w:p>
    <w:p w:rsidR="004E1977" w:rsidRDefault="004E1977" w:rsidP="004E19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231F20"/>
          <w:sz w:val="24"/>
          <w:szCs w:val="24"/>
        </w:rPr>
      </w:pPr>
    </w:p>
    <w:p w:rsidR="00AD4F65" w:rsidRPr="004E1977" w:rsidRDefault="00AD4F65" w:rsidP="004E19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231F20"/>
          <w:sz w:val="24"/>
          <w:szCs w:val="24"/>
        </w:rPr>
      </w:pPr>
      <w:r w:rsidRPr="004E1977">
        <w:rPr>
          <w:rFonts w:ascii="Times New Roman" w:hAnsi="Times New Roman" w:cs="Times New Roman"/>
          <w:b/>
          <w:bCs/>
          <w:color w:val="231F20"/>
          <w:sz w:val="24"/>
          <w:szCs w:val="24"/>
        </w:rPr>
        <w:t>Грижі білої лінії живота</w:t>
      </w:r>
      <w:r w:rsidR="00D90265" w:rsidRPr="004E1977">
        <w:rPr>
          <w:rFonts w:ascii="Times New Roman" w:hAnsi="Times New Roman" w:cs="Times New Roman"/>
          <w:b/>
          <w:bCs/>
          <w:color w:val="231F20"/>
          <w:sz w:val="24"/>
          <w:szCs w:val="24"/>
        </w:rPr>
        <w:t xml:space="preserve">. </w:t>
      </w:r>
      <w:r w:rsidRPr="004E1977">
        <w:rPr>
          <w:rFonts w:ascii="Times New Roman" w:hAnsi="Times New Roman" w:cs="Times New Roman"/>
          <w:i/>
          <w:iCs/>
          <w:color w:val="231F20"/>
          <w:sz w:val="24"/>
          <w:szCs w:val="24"/>
        </w:rPr>
        <w:t xml:space="preserve">Грижі білої лінії живота – </w:t>
      </w:r>
      <w:r w:rsidR="00D90265" w:rsidRPr="004E1977">
        <w:rPr>
          <w:rFonts w:ascii="Times New Roman" w:hAnsi="Times New Roman" w:cs="Times New Roman"/>
          <w:color w:val="231F20"/>
          <w:sz w:val="24"/>
          <w:szCs w:val="24"/>
        </w:rPr>
        <w:t>вихід органів че</w:t>
      </w:r>
      <w:r w:rsidRPr="004E1977">
        <w:rPr>
          <w:rFonts w:ascii="Times New Roman" w:hAnsi="Times New Roman" w:cs="Times New Roman"/>
          <w:color w:val="231F20"/>
          <w:sz w:val="24"/>
          <w:szCs w:val="24"/>
        </w:rPr>
        <w:t>ревної порожнини через щілини білої лінії живота, яка утворюється внаслідок щільного прилягання і</w:t>
      </w:r>
      <w:r w:rsidR="00D90265" w:rsidRPr="004E1977">
        <w:rPr>
          <w:rFonts w:ascii="Times New Roman" w:hAnsi="Times New Roman" w:cs="Times New Roman"/>
          <w:color w:val="231F20"/>
          <w:sz w:val="24"/>
          <w:szCs w:val="24"/>
        </w:rPr>
        <w:t xml:space="preserve"> зрощення пучків фіброзних воло</w:t>
      </w:r>
      <w:r w:rsidRPr="004E1977">
        <w:rPr>
          <w:rFonts w:ascii="Times New Roman" w:hAnsi="Times New Roman" w:cs="Times New Roman"/>
          <w:color w:val="231F20"/>
          <w:sz w:val="24"/>
          <w:szCs w:val="24"/>
        </w:rPr>
        <w:t>кон апоневрозів м’язів живота. Зустрічаються част</w:t>
      </w:r>
      <w:r w:rsidR="00D90265" w:rsidRPr="004E1977">
        <w:rPr>
          <w:rFonts w:ascii="Times New Roman" w:hAnsi="Times New Roman" w:cs="Times New Roman"/>
          <w:color w:val="231F20"/>
          <w:sz w:val="24"/>
          <w:szCs w:val="24"/>
        </w:rPr>
        <w:t>іше у чоловіків. Залежно від ло</w:t>
      </w:r>
      <w:r w:rsidRPr="004E1977">
        <w:rPr>
          <w:rFonts w:ascii="Times New Roman" w:hAnsi="Times New Roman" w:cs="Times New Roman"/>
          <w:color w:val="231F20"/>
          <w:sz w:val="24"/>
          <w:szCs w:val="24"/>
        </w:rPr>
        <w:t xml:space="preserve">калізації розрізняють </w:t>
      </w:r>
      <w:proofErr w:type="spellStart"/>
      <w:r w:rsidRPr="004E1977">
        <w:rPr>
          <w:rFonts w:ascii="Times New Roman" w:hAnsi="Times New Roman" w:cs="Times New Roman"/>
          <w:color w:val="231F20"/>
          <w:sz w:val="24"/>
          <w:szCs w:val="24"/>
        </w:rPr>
        <w:t>надпупкові</w:t>
      </w:r>
      <w:proofErr w:type="spellEnd"/>
      <w:r w:rsidRPr="004E1977">
        <w:rPr>
          <w:rFonts w:ascii="Times New Roman" w:hAnsi="Times New Roman" w:cs="Times New Roman"/>
          <w:color w:val="231F20"/>
          <w:sz w:val="24"/>
          <w:szCs w:val="24"/>
        </w:rPr>
        <w:t xml:space="preserve">, </w:t>
      </w:r>
      <w:proofErr w:type="spellStart"/>
      <w:r w:rsidRPr="004E1977">
        <w:rPr>
          <w:rFonts w:ascii="Times New Roman" w:hAnsi="Times New Roman" w:cs="Times New Roman"/>
          <w:color w:val="231F20"/>
          <w:sz w:val="24"/>
          <w:szCs w:val="24"/>
        </w:rPr>
        <w:t>підпупкові</w:t>
      </w:r>
      <w:proofErr w:type="spellEnd"/>
      <w:r w:rsidRPr="004E1977">
        <w:rPr>
          <w:rFonts w:ascii="Times New Roman" w:hAnsi="Times New Roman" w:cs="Times New Roman"/>
          <w:color w:val="231F20"/>
          <w:sz w:val="24"/>
          <w:szCs w:val="24"/>
        </w:rPr>
        <w:t xml:space="preserve"> та </w:t>
      </w:r>
      <w:proofErr w:type="spellStart"/>
      <w:r w:rsidRPr="004E1977">
        <w:rPr>
          <w:rFonts w:ascii="Times New Roman" w:hAnsi="Times New Roman" w:cs="Times New Roman"/>
          <w:color w:val="231F20"/>
          <w:sz w:val="24"/>
          <w:szCs w:val="24"/>
        </w:rPr>
        <w:t>навколопупкові</w:t>
      </w:r>
      <w:proofErr w:type="spellEnd"/>
      <w:r w:rsidRPr="004E1977">
        <w:rPr>
          <w:rFonts w:ascii="Times New Roman" w:hAnsi="Times New Roman" w:cs="Times New Roman"/>
          <w:color w:val="231F20"/>
          <w:sz w:val="24"/>
          <w:szCs w:val="24"/>
        </w:rPr>
        <w:t xml:space="preserve"> грижі.</w:t>
      </w:r>
    </w:p>
    <w:p w:rsidR="00AD4F65" w:rsidRPr="004E1977" w:rsidRDefault="00AD4F65" w:rsidP="004E19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4E1977">
        <w:rPr>
          <w:rFonts w:ascii="Times New Roman" w:hAnsi="Times New Roman" w:cs="Times New Roman"/>
          <w:b/>
          <w:i/>
          <w:iCs/>
          <w:color w:val="231F20"/>
          <w:sz w:val="24"/>
          <w:szCs w:val="24"/>
        </w:rPr>
        <w:t>Клініка</w:t>
      </w:r>
      <w:r w:rsidRPr="004E1977">
        <w:rPr>
          <w:rFonts w:ascii="Times New Roman" w:hAnsi="Times New Roman" w:cs="Times New Roman"/>
          <w:i/>
          <w:iCs/>
          <w:color w:val="231F20"/>
          <w:sz w:val="24"/>
          <w:szCs w:val="24"/>
        </w:rPr>
        <w:t>.</w:t>
      </w:r>
      <w:r w:rsidRPr="004E1977">
        <w:rPr>
          <w:rFonts w:ascii="Times New Roman" w:hAnsi="Times New Roman" w:cs="Times New Roman"/>
          <w:color w:val="231F20"/>
          <w:sz w:val="24"/>
          <w:szCs w:val="24"/>
        </w:rPr>
        <w:t xml:space="preserve"> По білій лінії живота, частіше в </w:t>
      </w:r>
      <w:proofErr w:type="spellStart"/>
      <w:r w:rsidRPr="004E1977">
        <w:rPr>
          <w:rFonts w:ascii="Times New Roman" w:hAnsi="Times New Roman" w:cs="Times New Roman"/>
          <w:color w:val="231F20"/>
          <w:sz w:val="24"/>
          <w:szCs w:val="24"/>
        </w:rPr>
        <w:t>епігастральній</w:t>
      </w:r>
      <w:proofErr w:type="spellEnd"/>
      <w:r w:rsidRPr="004E1977">
        <w:rPr>
          <w:rFonts w:ascii="Times New Roman" w:hAnsi="Times New Roman" w:cs="Times New Roman"/>
          <w:color w:val="231F20"/>
          <w:sz w:val="24"/>
          <w:szCs w:val="24"/>
        </w:rPr>
        <w:t xml:space="preserve"> ділянці, з’являється </w:t>
      </w:r>
      <w:proofErr w:type="spellStart"/>
      <w:r w:rsidRPr="004E1977">
        <w:rPr>
          <w:rFonts w:ascii="Times New Roman" w:hAnsi="Times New Roman" w:cs="Times New Roman"/>
          <w:color w:val="231F20"/>
          <w:sz w:val="24"/>
          <w:szCs w:val="24"/>
        </w:rPr>
        <w:t>пухлиноподібний</w:t>
      </w:r>
      <w:proofErr w:type="spellEnd"/>
      <w:r w:rsidRPr="004E1977">
        <w:rPr>
          <w:rFonts w:ascii="Times New Roman" w:hAnsi="Times New Roman" w:cs="Times New Roman"/>
          <w:color w:val="231F20"/>
          <w:sz w:val="24"/>
          <w:szCs w:val="24"/>
        </w:rPr>
        <w:t xml:space="preserve"> утвір, болючий при пальпації. Грижа білої лінії живота може симулювати клінічну картину виразкової хвороби </w:t>
      </w:r>
      <w:proofErr w:type="spellStart"/>
      <w:r w:rsidRPr="004E1977">
        <w:rPr>
          <w:rFonts w:ascii="Times New Roman" w:hAnsi="Times New Roman" w:cs="Times New Roman"/>
          <w:color w:val="231F20"/>
          <w:sz w:val="24"/>
          <w:szCs w:val="24"/>
        </w:rPr>
        <w:t>шлунка</w:t>
      </w:r>
      <w:proofErr w:type="spellEnd"/>
      <w:r w:rsidRPr="004E1977">
        <w:rPr>
          <w:rFonts w:ascii="Times New Roman" w:hAnsi="Times New Roman" w:cs="Times New Roman"/>
          <w:color w:val="231F20"/>
          <w:sz w:val="24"/>
          <w:szCs w:val="24"/>
        </w:rPr>
        <w:t>, холециститу або панкреатиту. Для їх виключення потрібно ретельно обстежити хворого.</w:t>
      </w:r>
    </w:p>
    <w:p w:rsidR="00AD4F65" w:rsidRPr="004E1977" w:rsidRDefault="00AD4F65" w:rsidP="004E19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4E1977">
        <w:rPr>
          <w:rFonts w:ascii="Times New Roman" w:hAnsi="Times New Roman" w:cs="Times New Roman"/>
          <w:b/>
          <w:i/>
          <w:iCs/>
          <w:color w:val="231F20"/>
          <w:sz w:val="24"/>
          <w:szCs w:val="24"/>
        </w:rPr>
        <w:t>Лікування</w:t>
      </w:r>
      <w:r w:rsidRPr="004E1977">
        <w:rPr>
          <w:rFonts w:ascii="Times New Roman" w:hAnsi="Times New Roman" w:cs="Times New Roman"/>
          <w:color w:val="231F20"/>
          <w:sz w:val="24"/>
          <w:szCs w:val="24"/>
        </w:rPr>
        <w:t xml:space="preserve"> гриж білої лінії живота, як правило, оперативне. Проводять пластику гриж</w:t>
      </w:r>
      <w:r w:rsidR="00E26D7E" w:rsidRPr="004E1977">
        <w:rPr>
          <w:rFonts w:ascii="Times New Roman" w:hAnsi="Times New Roman" w:cs="Times New Roman"/>
          <w:color w:val="231F20"/>
          <w:sz w:val="24"/>
          <w:szCs w:val="24"/>
        </w:rPr>
        <w:t xml:space="preserve">ових воріт за допомогою </w:t>
      </w:r>
      <w:proofErr w:type="spellStart"/>
      <w:r w:rsidR="00E26D7E" w:rsidRPr="004E1977">
        <w:rPr>
          <w:rFonts w:ascii="Times New Roman" w:hAnsi="Times New Roman" w:cs="Times New Roman"/>
          <w:color w:val="231F20"/>
          <w:sz w:val="24"/>
          <w:szCs w:val="24"/>
        </w:rPr>
        <w:t>дубліка</w:t>
      </w:r>
      <w:r w:rsidRPr="004E1977">
        <w:rPr>
          <w:rFonts w:ascii="Times New Roman" w:hAnsi="Times New Roman" w:cs="Times New Roman"/>
          <w:color w:val="231F20"/>
          <w:sz w:val="24"/>
          <w:szCs w:val="24"/>
        </w:rPr>
        <w:t>тури</w:t>
      </w:r>
      <w:proofErr w:type="spellEnd"/>
      <w:r w:rsidRPr="004E1977">
        <w:rPr>
          <w:rFonts w:ascii="Times New Roman" w:hAnsi="Times New Roman" w:cs="Times New Roman"/>
          <w:color w:val="231F20"/>
          <w:sz w:val="24"/>
          <w:szCs w:val="24"/>
        </w:rPr>
        <w:t xml:space="preserve"> білої лінії живота (</w:t>
      </w:r>
      <w:r w:rsidR="00E26D7E" w:rsidRPr="004E1977">
        <w:rPr>
          <w:rFonts w:ascii="Times New Roman" w:hAnsi="Times New Roman" w:cs="Times New Roman"/>
          <w:color w:val="231F20"/>
          <w:sz w:val="24"/>
          <w:szCs w:val="24"/>
        </w:rPr>
        <w:t xml:space="preserve">методика </w:t>
      </w:r>
      <w:proofErr w:type="spellStart"/>
      <w:r w:rsidR="00E26D7E" w:rsidRPr="004E1977">
        <w:rPr>
          <w:rFonts w:ascii="Times New Roman" w:hAnsi="Times New Roman" w:cs="Times New Roman"/>
          <w:color w:val="231F20"/>
          <w:sz w:val="24"/>
          <w:szCs w:val="24"/>
        </w:rPr>
        <w:t>Сапежко-Дья</w:t>
      </w:r>
      <w:r w:rsidRPr="004E1977">
        <w:rPr>
          <w:rFonts w:ascii="Times New Roman" w:hAnsi="Times New Roman" w:cs="Times New Roman"/>
          <w:color w:val="231F20"/>
          <w:sz w:val="24"/>
          <w:szCs w:val="24"/>
        </w:rPr>
        <w:t>конов</w:t>
      </w:r>
      <w:r w:rsidR="00E26D7E" w:rsidRPr="004E1977">
        <w:rPr>
          <w:rFonts w:ascii="Times New Roman" w:hAnsi="Times New Roman" w:cs="Times New Roman"/>
          <w:color w:val="231F20"/>
          <w:sz w:val="24"/>
          <w:szCs w:val="24"/>
        </w:rPr>
        <w:t>а</w:t>
      </w:r>
      <w:proofErr w:type="spellEnd"/>
      <w:r w:rsidRPr="004E1977">
        <w:rPr>
          <w:rFonts w:ascii="Times New Roman" w:hAnsi="Times New Roman" w:cs="Times New Roman"/>
          <w:color w:val="231F20"/>
          <w:sz w:val="24"/>
          <w:szCs w:val="24"/>
        </w:rPr>
        <w:t>).</w:t>
      </w:r>
    </w:p>
    <w:p w:rsidR="004E1977" w:rsidRDefault="004E1977" w:rsidP="004E19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231F20"/>
          <w:sz w:val="24"/>
          <w:szCs w:val="24"/>
        </w:rPr>
      </w:pPr>
    </w:p>
    <w:p w:rsidR="00AD4F65" w:rsidRPr="004E1977" w:rsidRDefault="00AD4F65" w:rsidP="004E19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231F20"/>
          <w:sz w:val="24"/>
          <w:szCs w:val="24"/>
        </w:rPr>
      </w:pPr>
      <w:r w:rsidRPr="004E1977">
        <w:rPr>
          <w:rFonts w:ascii="Times New Roman" w:hAnsi="Times New Roman" w:cs="Times New Roman"/>
          <w:b/>
          <w:bCs/>
          <w:color w:val="231F20"/>
          <w:sz w:val="24"/>
          <w:szCs w:val="24"/>
        </w:rPr>
        <w:t>Післяопераційні вент</w:t>
      </w:r>
      <w:r w:rsidR="00E26D7E" w:rsidRPr="004E1977">
        <w:rPr>
          <w:rFonts w:ascii="Times New Roman" w:hAnsi="Times New Roman" w:cs="Times New Roman"/>
          <w:b/>
          <w:bCs/>
          <w:color w:val="231F20"/>
          <w:sz w:val="24"/>
          <w:szCs w:val="24"/>
        </w:rPr>
        <w:t xml:space="preserve">ральні грижі. </w:t>
      </w:r>
      <w:r w:rsidR="00E26D7E" w:rsidRPr="004E1977">
        <w:rPr>
          <w:rFonts w:ascii="Times New Roman" w:hAnsi="Times New Roman" w:cs="Times New Roman"/>
          <w:color w:val="231F20"/>
          <w:sz w:val="24"/>
          <w:szCs w:val="24"/>
        </w:rPr>
        <w:t>Післяопераційні вентральні грижі.</w:t>
      </w:r>
      <w:r w:rsidR="00E26D7E" w:rsidRPr="004E1977">
        <w:rPr>
          <w:rFonts w:ascii="Times New Roman" w:hAnsi="Times New Roman" w:cs="Times New Roman"/>
          <w:b/>
          <w:bCs/>
          <w:color w:val="231F20"/>
          <w:sz w:val="24"/>
          <w:szCs w:val="24"/>
        </w:rPr>
        <w:t xml:space="preserve"> </w:t>
      </w:r>
      <w:r w:rsidR="00E26D7E" w:rsidRPr="004E1977">
        <w:rPr>
          <w:rFonts w:ascii="Times New Roman" w:hAnsi="Times New Roman" w:cs="Times New Roman"/>
          <w:color w:val="231F20"/>
          <w:sz w:val="24"/>
          <w:szCs w:val="24"/>
        </w:rPr>
        <w:t>Спостерігають після опе</w:t>
      </w:r>
      <w:r w:rsidRPr="004E1977">
        <w:rPr>
          <w:rFonts w:ascii="Times New Roman" w:hAnsi="Times New Roman" w:cs="Times New Roman"/>
          <w:color w:val="231F20"/>
          <w:sz w:val="24"/>
          <w:szCs w:val="24"/>
        </w:rPr>
        <w:t xml:space="preserve">ративних </w:t>
      </w:r>
      <w:proofErr w:type="spellStart"/>
      <w:r w:rsidRPr="004E1977">
        <w:rPr>
          <w:rFonts w:ascii="Times New Roman" w:hAnsi="Times New Roman" w:cs="Times New Roman"/>
          <w:color w:val="231F20"/>
          <w:sz w:val="24"/>
          <w:szCs w:val="24"/>
        </w:rPr>
        <w:t>втр</w:t>
      </w:r>
      <w:r w:rsidR="00E26D7E" w:rsidRPr="004E1977">
        <w:rPr>
          <w:rFonts w:ascii="Times New Roman" w:hAnsi="Times New Roman" w:cs="Times New Roman"/>
          <w:color w:val="231F20"/>
          <w:sz w:val="24"/>
          <w:szCs w:val="24"/>
        </w:rPr>
        <w:t>учань</w:t>
      </w:r>
      <w:proofErr w:type="spellEnd"/>
      <w:r w:rsidR="00E26D7E" w:rsidRPr="004E1977">
        <w:rPr>
          <w:rFonts w:ascii="Times New Roman" w:hAnsi="Times New Roman" w:cs="Times New Roman"/>
          <w:color w:val="231F20"/>
          <w:sz w:val="24"/>
          <w:szCs w:val="24"/>
        </w:rPr>
        <w:t xml:space="preserve"> на органах черевної порож</w:t>
      </w:r>
      <w:r w:rsidRPr="004E1977">
        <w:rPr>
          <w:rFonts w:ascii="Times New Roman" w:hAnsi="Times New Roman" w:cs="Times New Roman"/>
          <w:color w:val="231F20"/>
          <w:sz w:val="24"/>
          <w:szCs w:val="24"/>
        </w:rPr>
        <w:t>нини і переважно після нагноєння операційної рани.</w:t>
      </w:r>
    </w:p>
    <w:p w:rsidR="00AD4F65" w:rsidRPr="004E1977" w:rsidRDefault="00AD4F65" w:rsidP="004E19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4E1977">
        <w:rPr>
          <w:rFonts w:ascii="Times New Roman" w:hAnsi="Times New Roman" w:cs="Times New Roman"/>
          <w:b/>
          <w:i/>
          <w:iCs/>
          <w:color w:val="231F20"/>
          <w:sz w:val="24"/>
          <w:szCs w:val="24"/>
        </w:rPr>
        <w:t>Клініка.</w:t>
      </w:r>
      <w:r w:rsidRPr="004E1977">
        <w:rPr>
          <w:rFonts w:ascii="Times New Roman" w:hAnsi="Times New Roman" w:cs="Times New Roman"/>
          <w:i/>
          <w:iCs/>
          <w:color w:val="231F20"/>
          <w:sz w:val="24"/>
          <w:szCs w:val="24"/>
        </w:rPr>
        <w:t xml:space="preserve"> </w:t>
      </w:r>
      <w:r w:rsidRPr="004E1977">
        <w:rPr>
          <w:rFonts w:ascii="Times New Roman" w:hAnsi="Times New Roman" w:cs="Times New Roman"/>
          <w:color w:val="231F20"/>
          <w:sz w:val="24"/>
          <w:szCs w:val="24"/>
        </w:rPr>
        <w:t xml:space="preserve">У ділянці післяопераційного рубця виникає </w:t>
      </w:r>
      <w:proofErr w:type="spellStart"/>
      <w:r w:rsidRPr="004E1977">
        <w:rPr>
          <w:rFonts w:ascii="Times New Roman" w:hAnsi="Times New Roman" w:cs="Times New Roman"/>
          <w:color w:val="231F20"/>
          <w:sz w:val="24"/>
          <w:szCs w:val="24"/>
        </w:rPr>
        <w:t>п</w:t>
      </w:r>
      <w:r w:rsidR="00E26D7E" w:rsidRPr="004E1977">
        <w:rPr>
          <w:rFonts w:ascii="Times New Roman" w:hAnsi="Times New Roman" w:cs="Times New Roman"/>
          <w:color w:val="231F20"/>
          <w:sz w:val="24"/>
          <w:szCs w:val="24"/>
        </w:rPr>
        <w:t>ухлиноподібне</w:t>
      </w:r>
      <w:proofErr w:type="spellEnd"/>
      <w:r w:rsidR="00E26D7E" w:rsidRPr="004E1977">
        <w:rPr>
          <w:rFonts w:ascii="Times New Roman" w:hAnsi="Times New Roman" w:cs="Times New Roman"/>
          <w:color w:val="231F20"/>
          <w:sz w:val="24"/>
          <w:szCs w:val="24"/>
        </w:rPr>
        <w:t xml:space="preserve"> випи</w:t>
      </w:r>
      <w:r w:rsidRPr="004E1977">
        <w:rPr>
          <w:rFonts w:ascii="Times New Roman" w:hAnsi="Times New Roman" w:cs="Times New Roman"/>
          <w:color w:val="231F20"/>
          <w:sz w:val="24"/>
          <w:szCs w:val="24"/>
        </w:rPr>
        <w:t>нання, яке супроводжується болем, що по</w:t>
      </w:r>
      <w:r w:rsidR="00E26D7E" w:rsidRPr="004E1977">
        <w:rPr>
          <w:rFonts w:ascii="Times New Roman" w:hAnsi="Times New Roman" w:cs="Times New Roman"/>
          <w:color w:val="231F20"/>
          <w:sz w:val="24"/>
          <w:szCs w:val="24"/>
        </w:rPr>
        <w:t>силюється при фізичному наванта</w:t>
      </w:r>
      <w:r w:rsidRPr="004E1977">
        <w:rPr>
          <w:rFonts w:ascii="Times New Roman" w:hAnsi="Times New Roman" w:cs="Times New Roman"/>
          <w:color w:val="231F20"/>
          <w:sz w:val="24"/>
          <w:szCs w:val="24"/>
        </w:rPr>
        <w:t xml:space="preserve">женні. Часто спостерігаються диспепсичні розлади, метеоризм. При пальпації краї грижових воріт тверді, зовнішні покриви являють собою рубцеву </w:t>
      </w:r>
      <w:proofErr w:type="spellStart"/>
      <w:r w:rsidRPr="004E1977">
        <w:rPr>
          <w:rFonts w:ascii="Times New Roman" w:hAnsi="Times New Roman" w:cs="Times New Roman"/>
          <w:color w:val="231F20"/>
          <w:sz w:val="24"/>
          <w:szCs w:val="24"/>
        </w:rPr>
        <w:t>ткани</w:t>
      </w:r>
      <w:proofErr w:type="spellEnd"/>
      <w:r w:rsidRPr="004E1977">
        <w:rPr>
          <w:rFonts w:ascii="Times New Roman" w:hAnsi="Times New Roman" w:cs="Times New Roman"/>
          <w:color w:val="231F20"/>
          <w:sz w:val="24"/>
          <w:szCs w:val="24"/>
        </w:rPr>
        <w:t>-ну. Петлі тонкої кишки і сальник часто зрощуються з черевною стінкою, що може призвести до кишкової непрохідності.</w:t>
      </w:r>
    </w:p>
    <w:p w:rsidR="00AD4F65" w:rsidRPr="004E1977" w:rsidRDefault="00AD4F65" w:rsidP="004E19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4E1977">
        <w:rPr>
          <w:rFonts w:ascii="Times New Roman" w:hAnsi="Times New Roman" w:cs="Times New Roman"/>
          <w:b/>
          <w:i/>
          <w:iCs/>
          <w:color w:val="231F20"/>
          <w:sz w:val="24"/>
          <w:szCs w:val="24"/>
        </w:rPr>
        <w:t>Лікування</w:t>
      </w:r>
      <w:r w:rsidRPr="004E1977">
        <w:rPr>
          <w:rFonts w:ascii="Times New Roman" w:hAnsi="Times New Roman" w:cs="Times New Roman"/>
          <w:color w:val="231F20"/>
          <w:sz w:val="24"/>
          <w:szCs w:val="24"/>
        </w:rPr>
        <w:t xml:space="preserve"> післяопераційних вентральн</w:t>
      </w:r>
      <w:r w:rsidR="00E26D7E" w:rsidRPr="004E1977">
        <w:rPr>
          <w:rFonts w:ascii="Times New Roman" w:hAnsi="Times New Roman" w:cs="Times New Roman"/>
          <w:color w:val="231F20"/>
          <w:sz w:val="24"/>
          <w:szCs w:val="24"/>
        </w:rPr>
        <w:t>их гриж оперативне. Рубцеву тка</w:t>
      </w:r>
      <w:r w:rsidRPr="004E1977">
        <w:rPr>
          <w:rFonts w:ascii="Times New Roman" w:hAnsi="Times New Roman" w:cs="Times New Roman"/>
          <w:color w:val="231F20"/>
          <w:sz w:val="24"/>
          <w:szCs w:val="24"/>
        </w:rPr>
        <w:t>нину висікають, дефект у черевній стінці</w:t>
      </w:r>
      <w:r w:rsidR="00E26D7E" w:rsidRPr="004E1977">
        <w:rPr>
          <w:rFonts w:ascii="Times New Roman" w:hAnsi="Times New Roman" w:cs="Times New Roman"/>
          <w:color w:val="231F20"/>
          <w:sz w:val="24"/>
          <w:szCs w:val="24"/>
        </w:rPr>
        <w:t xml:space="preserve"> зашивають за допомогою </w:t>
      </w:r>
      <w:proofErr w:type="spellStart"/>
      <w:r w:rsidR="00E26D7E" w:rsidRPr="004E1977">
        <w:rPr>
          <w:rFonts w:ascii="Times New Roman" w:hAnsi="Times New Roman" w:cs="Times New Roman"/>
          <w:color w:val="231F20"/>
          <w:sz w:val="24"/>
          <w:szCs w:val="24"/>
        </w:rPr>
        <w:t>дубліка</w:t>
      </w:r>
      <w:r w:rsidRPr="004E1977">
        <w:rPr>
          <w:rFonts w:ascii="Times New Roman" w:hAnsi="Times New Roman" w:cs="Times New Roman"/>
          <w:color w:val="231F20"/>
          <w:sz w:val="24"/>
          <w:szCs w:val="24"/>
        </w:rPr>
        <w:t>тури</w:t>
      </w:r>
      <w:proofErr w:type="spellEnd"/>
      <w:r w:rsidRPr="004E1977">
        <w:rPr>
          <w:rFonts w:ascii="Times New Roman" w:hAnsi="Times New Roman" w:cs="Times New Roman"/>
          <w:color w:val="231F20"/>
          <w:sz w:val="24"/>
          <w:szCs w:val="24"/>
        </w:rPr>
        <w:t>, подібно до оп</w:t>
      </w:r>
      <w:r w:rsidR="00E26D7E" w:rsidRPr="004E1977">
        <w:rPr>
          <w:rFonts w:ascii="Times New Roman" w:hAnsi="Times New Roman" w:cs="Times New Roman"/>
          <w:color w:val="231F20"/>
          <w:sz w:val="24"/>
          <w:szCs w:val="24"/>
        </w:rPr>
        <w:t xml:space="preserve">ерацій при пупковій </w:t>
      </w:r>
      <w:r w:rsidRPr="004E1977">
        <w:rPr>
          <w:rFonts w:ascii="Times New Roman" w:hAnsi="Times New Roman" w:cs="Times New Roman"/>
          <w:color w:val="231F20"/>
          <w:sz w:val="24"/>
          <w:szCs w:val="24"/>
        </w:rPr>
        <w:t>або грижі білої лінії живота.</w:t>
      </w:r>
    </w:p>
    <w:p w:rsidR="004E1977" w:rsidRDefault="004E1977" w:rsidP="004E19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231F20"/>
          <w:sz w:val="24"/>
          <w:szCs w:val="24"/>
        </w:rPr>
      </w:pPr>
    </w:p>
    <w:p w:rsidR="00AD4F65" w:rsidRPr="004E1977" w:rsidRDefault="00AD4F65" w:rsidP="004E19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231F20"/>
          <w:sz w:val="24"/>
          <w:szCs w:val="24"/>
        </w:rPr>
      </w:pPr>
      <w:r w:rsidRPr="004E1977">
        <w:rPr>
          <w:rFonts w:ascii="Times New Roman" w:hAnsi="Times New Roman" w:cs="Times New Roman"/>
          <w:b/>
          <w:bCs/>
          <w:color w:val="231F20"/>
          <w:sz w:val="24"/>
          <w:szCs w:val="24"/>
        </w:rPr>
        <w:t>Вроджені грижі</w:t>
      </w:r>
      <w:r w:rsidR="00E26D7E" w:rsidRPr="004E1977">
        <w:rPr>
          <w:rFonts w:ascii="Times New Roman" w:hAnsi="Times New Roman" w:cs="Times New Roman"/>
          <w:b/>
          <w:bCs/>
          <w:color w:val="231F20"/>
          <w:sz w:val="24"/>
          <w:szCs w:val="24"/>
        </w:rPr>
        <w:t xml:space="preserve">. </w:t>
      </w:r>
      <w:r w:rsidRPr="004E1977">
        <w:rPr>
          <w:rFonts w:ascii="Times New Roman" w:hAnsi="Times New Roman" w:cs="Times New Roman"/>
          <w:color w:val="231F20"/>
          <w:sz w:val="24"/>
          <w:szCs w:val="24"/>
        </w:rPr>
        <w:t>90% усіх гриж у дітей ви</w:t>
      </w:r>
      <w:r w:rsidR="00E26D7E" w:rsidRPr="004E1977">
        <w:rPr>
          <w:rFonts w:ascii="Times New Roman" w:hAnsi="Times New Roman" w:cs="Times New Roman"/>
          <w:color w:val="231F20"/>
          <w:sz w:val="24"/>
          <w:szCs w:val="24"/>
        </w:rPr>
        <w:t>никають внаслідок порушень опус</w:t>
      </w:r>
      <w:r w:rsidRPr="004E1977">
        <w:rPr>
          <w:rFonts w:ascii="Times New Roman" w:hAnsi="Times New Roman" w:cs="Times New Roman"/>
          <w:color w:val="231F20"/>
          <w:sz w:val="24"/>
          <w:szCs w:val="24"/>
        </w:rPr>
        <w:t xml:space="preserve">кання яєчка в калитку під час ембріонального розвитку хлопчиків. До моменту народження дитини яєчко опускається з очеревинного простору через паховий канал у калитку і витягує за собою ділянку очеревини – </w:t>
      </w:r>
      <w:r w:rsidRPr="004E1977">
        <w:rPr>
          <w:rFonts w:ascii="Times New Roman" w:hAnsi="Times New Roman" w:cs="Times New Roman"/>
          <w:i/>
          <w:iCs/>
          <w:color w:val="231F20"/>
          <w:sz w:val="24"/>
          <w:szCs w:val="24"/>
        </w:rPr>
        <w:t>вагінальний відросток очеревини</w:t>
      </w:r>
      <w:r w:rsidRPr="004E1977">
        <w:rPr>
          <w:rFonts w:ascii="Times New Roman" w:hAnsi="Times New Roman" w:cs="Times New Roman"/>
          <w:color w:val="231F20"/>
          <w:sz w:val="24"/>
          <w:szCs w:val="24"/>
        </w:rPr>
        <w:t xml:space="preserve"> (</w:t>
      </w:r>
      <w:proofErr w:type="spellStart"/>
      <w:r w:rsidRPr="004E1977">
        <w:rPr>
          <w:rFonts w:ascii="Times New Roman" w:hAnsi="Times New Roman" w:cs="Times New Roman"/>
          <w:color w:val="231F20"/>
          <w:sz w:val="24"/>
          <w:szCs w:val="24"/>
        </w:rPr>
        <w:t>processus</w:t>
      </w:r>
      <w:proofErr w:type="spellEnd"/>
      <w:r w:rsidRPr="004E1977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proofErr w:type="spellStart"/>
      <w:r w:rsidRPr="004E1977">
        <w:rPr>
          <w:rFonts w:ascii="Times New Roman" w:hAnsi="Times New Roman" w:cs="Times New Roman"/>
          <w:color w:val="231F20"/>
          <w:sz w:val="24"/>
          <w:szCs w:val="24"/>
        </w:rPr>
        <w:t>vaginalis</w:t>
      </w:r>
      <w:proofErr w:type="spellEnd"/>
      <w:r w:rsidRPr="004E1977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proofErr w:type="spellStart"/>
      <w:r w:rsidRPr="004E1977">
        <w:rPr>
          <w:rFonts w:ascii="Times New Roman" w:hAnsi="Times New Roman" w:cs="Times New Roman"/>
          <w:color w:val="231F20"/>
          <w:sz w:val="24"/>
          <w:szCs w:val="24"/>
        </w:rPr>
        <w:t>peritonei</w:t>
      </w:r>
      <w:proofErr w:type="spellEnd"/>
      <w:r w:rsidRPr="004E1977">
        <w:rPr>
          <w:rFonts w:ascii="Times New Roman" w:hAnsi="Times New Roman" w:cs="Times New Roman"/>
          <w:color w:val="231F20"/>
          <w:sz w:val="24"/>
          <w:szCs w:val="24"/>
        </w:rPr>
        <w:t xml:space="preserve">), верхня частина якого </w:t>
      </w:r>
      <w:proofErr w:type="spellStart"/>
      <w:r w:rsidRPr="004E1977">
        <w:rPr>
          <w:rFonts w:ascii="Times New Roman" w:hAnsi="Times New Roman" w:cs="Times New Roman"/>
          <w:color w:val="231F20"/>
          <w:sz w:val="24"/>
          <w:szCs w:val="24"/>
        </w:rPr>
        <w:t>облітерується</w:t>
      </w:r>
      <w:proofErr w:type="spellEnd"/>
      <w:r w:rsidRPr="004E1977">
        <w:rPr>
          <w:rFonts w:ascii="Times New Roman" w:hAnsi="Times New Roman" w:cs="Times New Roman"/>
          <w:color w:val="231F20"/>
          <w:sz w:val="24"/>
          <w:szCs w:val="24"/>
        </w:rPr>
        <w:t xml:space="preserve">, а нижня утворює, власне, оболонку яєчка. Якщо до моменту народження дитини очеревинний відросток не </w:t>
      </w:r>
      <w:proofErr w:type="spellStart"/>
      <w:r w:rsidRPr="004E1977">
        <w:rPr>
          <w:rFonts w:ascii="Times New Roman" w:hAnsi="Times New Roman" w:cs="Times New Roman"/>
          <w:color w:val="231F20"/>
          <w:sz w:val="24"/>
          <w:szCs w:val="24"/>
        </w:rPr>
        <w:t>облітерується</w:t>
      </w:r>
      <w:proofErr w:type="spellEnd"/>
      <w:r w:rsidRPr="004E1977">
        <w:rPr>
          <w:rFonts w:ascii="Times New Roman" w:hAnsi="Times New Roman" w:cs="Times New Roman"/>
          <w:color w:val="231F20"/>
          <w:sz w:val="24"/>
          <w:szCs w:val="24"/>
        </w:rPr>
        <w:t xml:space="preserve">, а залишається відкритим і </w:t>
      </w:r>
      <w:r w:rsidR="00E26D7E" w:rsidRPr="004E1977">
        <w:rPr>
          <w:rFonts w:ascii="Times New Roman" w:hAnsi="Times New Roman" w:cs="Times New Roman"/>
          <w:color w:val="231F20"/>
          <w:sz w:val="24"/>
          <w:szCs w:val="24"/>
        </w:rPr>
        <w:t>сполучається з черевною порожни</w:t>
      </w:r>
      <w:r w:rsidRPr="004E1977">
        <w:rPr>
          <w:rFonts w:ascii="Times New Roman" w:hAnsi="Times New Roman" w:cs="Times New Roman"/>
          <w:color w:val="231F20"/>
          <w:sz w:val="24"/>
          <w:szCs w:val="24"/>
        </w:rPr>
        <w:t xml:space="preserve">ною, то в цих випадках виникає </w:t>
      </w:r>
      <w:r w:rsidRPr="004E1977">
        <w:rPr>
          <w:rFonts w:ascii="Times New Roman" w:hAnsi="Times New Roman" w:cs="Times New Roman"/>
          <w:i/>
          <w:iCs/>
          <w:color w:val="231F20"/>
          <w:sz w:val="24"/>
          <w:szCs w:val="24"/>
        </w:rPr>
        <w:t>вроджена</w:t>
      </w:r>
      <w:r w:rsidRPr="004E1977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="00E26D7E" w:rsidRPr="004E1977">
        <w:rPr>
          <w:rFonts w:ascii="Times New Roman" w:hAnsi="Times New Roman" w:cs="Times New Roman"/>
          <w:color w:val="231F20"/>
          <w:sz w:val="24"/>
          <w:szCs w:val="24"/>
        </w:rPr>
        <w:t>па</w:t>
      </w:r>
      <w:r w:rsidRPr="004E1977">
        <w:rPr>
          <w:rFonts w:ascii="Times New Roman" w:hAnsi="Times New Roman" w:cs="Times New Roman"/>
          <w:color w:val="231F20"/>
          <w:sz w:val="24"/>
          <w:szCs w:val="24"/>
        </w:rPr>
        <w:t xml:space="preserve">хова грижа. </w:t>
      </w:r>
      <w:r w:rsidR="00E26D7E" w:rsidRPr="004E1977">
        <w:rPr>
          <w:rFonts w:ascii="Times New Roman" w:hAnsi="Times New Roman" w:cs="Times New Roman"/>
          <w:color w:val="231F20"/>
          <w:sz w:val="24"/>
          <w:szCs w:val="24"/>
        </w:rPr>
        <w:t>До складу такої грижі, крім нут</w:t>
      </w:r>
      <w:r w:rsidRPr="004E1977">
        <w:rPr>
          <w:rFonts w:ascii="Times New Roman" w:hAnsi="Times New Roman" w:cs="Times New Roman"/>
          <w:color w:val="231F20"/>
          <w:sz w:val="24"/>
          <w:szCs w:val="24"/>
        </w:rPr>
        <w:t>рощів, входить сім’яний канатик і яєчко; у жінок – кругла зв’язка матки.</w:t>
      </w:r>
      <w:r w:rsidR="00E26D7E" w:rsidRPr="004E1977">
        <w:rPr>
          <w:rFonts w:ascii="Times New Roman" w:hAnsi="Times New Roman" w:cs="Times New Roman"/>
          <w:b/>
          <w:bCs/>
          <w:color w:val="231F20"/>
          <w:sz w:val="24"/>
          <w:szCs w:val="24"/>
        </w:rPr>
        <w:t xml:space="preserve"> </w:t>
      </w:r>
      <w:r w:rsidRPr="004E1977">
        <w:rPr>
          <w:rFonts w:ascii="Times New Roman" w:hAnsi="Times New Roman" w:cs="Times New Roman"/>
          <w:color w:val="231F20"/>
          <w:sz w:val="24"/>
          <w:szCs w:val="24"/>
        </w:rPr>
        <w:t>Крім в</w:t>
      </w:r>
      <w:r w:rsidR="00E26D7E" w:rsidRPr="004E1977">
        <w:rPr>
          <w:rFonts w:ascii="Times New Roman" w:hAnsi="Times New Roman" w:cs="Times New Roman"/>
          <w:color w:val="231F20"/>
          <w:sz w:val="24"/>
          <w:szCs w:val="24"/>
        </w:rPr>
        <w:t>роджених пахових гриж, зустріча</w:t>
      </w:r>
      <w:r w:rsidRPr="004E1977">
        <w:rPr>
          <w:rFonts w:ascii="Times New Roman" w:hAnsi="Times New Roman" w:cs="Times New Roman"/>
          <w:color w:val="231F20"/>
          <w:sz w:val="24"/>
          <w:szCs w:val="24"/>
        </w:rPr>
        <w:t>ються і пупкові грижі. Вони виникають у перші 6 місяців після</w:t>
      </w:r>
      <w:r w:rsidR="00E26D7E" w:rsidRPr="004E1977">
        <w:rPr>
          <w:rFonts w:ascii="Times New Roman" w:hAnsi="Times New Roman" w:cs="Times New Roman"/>
          <w:color w:val="231F20"/>
          <w:sz w:val="24"/>
          <w:szCs w:val="24"/>
        </w:rPr>
        <w:t xml:space="preserve"> народження дитини внаслідок не</w:t>
      </w:r>
      <w:r w:rsidRPr="004E1977">
        <w:rPr>
          <w:rFonts w:ascii="Times New Roman" w:hAnsi="Times New Roman" w:cs="Times New Roman"/>
          <w:color w:val="231F20"/>
          <w:sz w:val="24"/>
          <w:szCs w:val="24"/>
        </w:rPr>
        <w:t>зрощення і розширення пупкового кільця. Його розширенню с</w:t>
      </w:r>
      <w:r w:rsidR="00E26D7E" w:rsidRPr="004E1977">
        <w:rPr>
          <w:rFonts w:ascii="Times New Roman" w:hAnsi="Times New Roman" w:cs="Times New Roman"/>
          <w:color w:val="231F20"/>
          <w:sz w:val="24"/>
          <w:szCs w:val="24"/>
        </w:rPr>
        <w:t>прияють різні захворювання (кок</w:t>
      </w:r>
      <w:r w:rsidRPr="004E1977">
        <w:rPr>
          <w:rFonts w:ascii="Times New Roman" w:hAnsi="Times New Roman" w:cs="Times New Roman"/>
          <w:color w:val="231F20"/>
          <w:sz w:val="24"/>
          <w:szCs w:val="24"/>
        </w:rPr>
        <w:t xml:space="preserve">люш, пневмонія, проноси та ін.), плач, постійне </w:t>
      </w:r>
      <w:proofErr w:type="spellStart"/>
      <w:r w:rsidRPr="004E1977">
        <w:rPr>
          <w:rFonts w:ascii="Times New Roman" w:hAnsi="Times New Roman" w:cs="Times New Roman"/>
          <w:color w:val="231F20"/>
          <w:sz w:val="24"/>
          <w:szCs w:val="24"/>
        </w:rPr>
        <w:t>натужування</w:t>
      </w:r>
      <w:proofErr w:type="spellEnd"/>
      <w:r w:rsidRPr="004E1977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="00E26D7E" w:rsidRPr="004E1977">
        <w:rPr>
          <w:rFonts w:ascii="Times New Roman" w:hAnsi="Times New Roman" w:cs="Times New Roman"/>
          <w:color w:val="231F20"/>
          <w:sz w:val="24"/>
          <w:szCs w:val="24"/>
        </w:rPr>
        <w:t xml:space="preserve">при запорах, </w:t>
      </w:r>
      <w:proofErr w:type="spellStart"/>
      <w:r w:rsidR="00E26D7E" w:rsidRPr="004E1977">
        <w:rPr>
          <w:rFonts w:ascii="Times New Roman" w:hAnsi="Times New Roman" w:cs="Times New Roman"/>
          <w:color w:val="231F20"/>
          <w:sz w:val="24"/>
          <w:szCs w:val="24"/>
        </w:rPr>
        <w:t>фімозах</w:t>
      </w:r>
      <w:proofErr w:type="spellEnd"/>
      <w:r w:rsidR="00E26D7E" w:rsidRPr="004E1977">
        <w:rPr>
          <w:rFonts w:ascii="Times New Roman" w:hAnsi="Times New Roman" w:cs="Times New Roman"/>
          <w:color w:val="231F20"/>
          <w:sz w:val="24"/>
          <w:szCs w:val="24"/>
        </w:rPr>
        <w:t>, які викли</w:t>
      </w:r>
      <w:r w:rsidRPr="004E1977">
        <w:rPr>
          <w:rFonts w:ascii="Times New Roman" w:hAnsi="Times New Roman" w:cs="Times New Roman"/>
          <w:color w:val="231F20"/>
          <w:sz w:val="24"/>
          <w:szCs w:val="24"/>
        </w:rPr>
        <w:t>кають підвищення внутрішньочеревного тиску.</w:t>
      </w:r>
    </w:p>
    <w:p w:rsidR="00AD4F65" w:rsidRPr="004E1977" w:rsidRDefault="00AD4F65" w:rsidP="004E19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4E1977">
        <w:rPr>
          <w:rFonts w:ascii="Times New Roman" w:hAnsi="Times New Roman" w:cs="Times New Roman"/>
          <w:b/>
          <w:i/>
          <w:iCs/>
          <w:color w:val="231F20"/>
          <w:sz w:val="24"/>
          <w:szCs w:val="24"/>
        </w:rPr>
        <w:t>Клініка.</w:t>
      </w:r>
      <w:r w:rsidRPr="004E1977">
        <w:rPr>
          <w:rFonts w:ascii="Times New Roman" w:hAnsi="Times New Roman" w:cs="Times New Roman"/>
          <w:color w:val="231F20"/>
          <w:sz w:val="24"/>
          <w:szCs w:val="24"/>
        </w:rPr>
        <w:t xml:space="preserve"> Діагностика вродженої грижі не складає труднощів. Як правило, під час плачу дитини і </w:t>
      </w:r>
      <w:proofErr w:type="spellStart"/>
      <w:r w:rsidRPr="004E1977">
        <w:rPr>
          <w:rFonts w:ascii="Times New Roman" w:hAnsi="Times New Roman" w:cs="Times New Roman"/>
          <w:color w:val="231F20"/>
          <w:sz w:val="24"/>
          <w:szCs w:val="24"/>
        </w:rPr>
        <w:t>натужування</w:t>
      </w:r>
      <w:proofErr w:type="spellEnd"/>
      <w:r w:rsidRPr="004E1977">
        <w:rPr>
          <w:rFonts w:ascii="Times New Roman" w:hAnsi="Times New Roman" w:cs="Times New Roman"/>
          <w:color w:val="231F20"/>
          <w:sz w:val="24"/>
          <w:szCs w:val="24"/>
        </w:rPr>
        <w:t xml:space="preserve"> з’</w:t>
      </w:r>
      <w:r w:rsidR="00E26D7E" w:rsidRPr="004E1977">
        <w:rPr>
          <w:rFonts w:ascii="Times New Roman" w:hAnsi="Times New Roman" w:cs="Times New Roman"/>
          <w:color w:val="231F20"/>
          <w:sz w:val="24"/>
          <w:szCs w:val="24"/>
        </w:rPr>
        <w:t xml:space="preserve">являється </w:t>
      </w:r>
      <w:proofErr w:type="spellStart"/>
      <w:r w:rsidR="00E26D7E" w:rsidRPr="004E1977">
        <w:rPr>
          <w:rFonts w:ascii="Times New Roman" w:hAnsi="Times New Roman" w:cs="Times New Roman"/>
          <w:color w:val="231F20"/>
          <w:sz w:val="24"/>
          <w:szCs w:val="24"/>
        </w:rPr>
        <w:t>пухлиноподіб</w:t>
      </w:r>
      <w:r w:rsidRPr="004E1977">
        <w:rPr>
          <w:rFonts w:ascii="Times New Roman" w:hAnsi="Times New Roman" w:cs="Times New Roman"/>
          <w:color w:val="231F20"/>
          <w:sz w:val="24"/>
          <w:szCs w:val="24"/>
        </w:rPr>
        <w:t>ний</w:t>
      </w:r>
      <w:proofErr w:type="spellEnd"/>
      <w:r w:rsidRPr="004E1977">
        <w:rPr>
          <w:rFonts w:ascii="Times New Roman" w:hAnsi="Times New Roman" w:cs="Times New Roman"/>
          <w:color w:val="231F20"/>
          <w:sz w:val="24"/>
          <w:szCs w:val="24"/>
        </w:rPr>
        <w:t xml:space="preserve"> утвір у ділянці калитки або пупка. На відмі</w:t>
      </w:r>
      <w:r w:rsidR="00E26D7E" w:rsidRPr="004E1977">
        <w:rPr>
          <w:rFonts w:ascii="Times New Roman" w:hAnsi="Times New Roman" w:cs="Times New Roman"/>
          <w:color w:val="231F20"/>
          <w:sz w:val="24"/>
          <w:szCs w:val="24"/>
        </w:rPr>
        <w:t>ну від набутих гриж, які виника</w:t>
      </w:r>
      <w:r w:rsidRPr="004E1977">
        <w:rPr>
          <w:rFonts w:ascii="Times New Roman" w:hAnsi="Times New Roman" w:cs="Times New Roman"/>
          <w:color w:val="231F20"/>
          <w:sz w:val="24"/>
          <w:szCs w:val="24"/>
        </w:rPr>
        <w:t xml:space="preserve">ють у дорослих людей, вроджені грижі мають широкі ворота, внаслідок чого вони </w:t>
      </w:r>
      <w:proofErr w:type="spellStart"/>
      <w:r w:rsidRPr="004E1977">
        <w:rPr>
          <w:rFonts w:ascii="Times New Roman" w:hAnsi="Times New Roman" w:cs="Times New Roman"/>
          <w:color w:val="231F20"/>
          <w:sz w:val="24"/>
          <w:szCs w:val="24"/>
        </w:rPr>
        <w:t>рідко</w:t>
      </w:r>
      <w:proofErr w:type="spellEnd"/>
      <w:r w:rsidRPr="004E1977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proofErr w:type="spellStart"/>
      <w:r w:rsidRPr="004E1977">
        <w:rPr>
          <w:rFonts w:ascii="Times New Roman" w:hAnsi="Times New Roman" w:cs="Times New Roman"/>
          <w:color w:val="231F20"/>
          <w:sz w:val="24"/>
          <w:szCs w:val="24"/>
        </w:rPr>
        <w:t>защемлюються</w:t>
      </w:r>
      <w:proofErr w:type="spellEnd"/>
      <w:r w:rsidRPr="004E1977">
        <w:rPr>
          <w:rFonts w:ascii="Times New Roman" w:hAnsi="Times New Roman" w:cs="Times New Roman"/>
          <w:color w:val="231F20"/>
          <w:sz w:val="24"/>
          <w:szCs w:val="24"/>
        </w:rPr>
        <w:t>.</w:t>
      </w:r>
    </w:p>
    <w:p w:rsidR="00AD4F65" w:rsidRPr="004E1977" w:rsidRDefault="00AD4F65" w:rsidP="004E19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4E1977">
        <w:rPr>
          <w:rFonts w:ascii="Times New Roman" w:hAnsi="Times New Roman" w:cs="Times New Roman"/>
          <w:b/>
          <w:i/>
          <w:iCs/>
          <w:color w:val="231F20"/>
          <w:sz w:val="24"/>
          <w:szCs w:val="24"/>
        </w:rPr>
        <w:lastRenderedPageBreak/>
        <w:t>Лікування</w:t>
      </w:r>
      <w:r w:rsidRPr="004E1977">
        <w:rPr>
          <w:rFonts w:ascii="Times New Roman" w:hAnsi="Times New Roman" w:cs="Times New Roman"/>
          <w:i/>
          <w:iCs/>
          <w:color w:val="231F20"/>
          <w:sz w:val="24"/>
          <w:szCs w:val="24"/>
        </w:rPr>
        <w:t xml:space="preserve">. </w:t>
      </w:r>
      <w:r w:rsidRPr="004E1977">
        <w:rPr>
          <w:rFonts w:ascii="Times New Roman" w:hAnsi="Times New Roman" w:cs="Times New Roman"/>
          <w:color w:val="231F20"/>
          <w:sz w:val="24"/>
          <w:szCs w:val="24"/>
        </w:rPr>
        <w:t xml:space="preserve">Вроджені грижі потребують специфічного лікування. Якщо у дитини перших місяців життя немає ознак защемлення грижі, то з оперативним лікуванням слід утриматись. При цьому необхідно створити такі умови, щоб у дитини не підвищувався внутрішньочеревний </w:t>
      </w:r>
      <w:r w:rsidR="00E26D7E" w:rsidRPr="004E1977">
        <w:rPr>
          <w:rFonts w:ascii="Times New Roman" w:hAnsi="Times New Roman" w:cs="Times New Roman"/>
          <w:color w:val="231F20"/>
          <w:sz w:val="24"/>
          <w:szCs w:val="24"/>
        </w:rPr>
        <w:t>тиск. Для цього потрібно регулю</w:t>
      </w:r>
      <w:r w:rsidRPr="004E1977">
        <w:rPr>
          <w:rFonts w:ascii="Times New Roman" w:hAnsi="Times New Roman" w:cs="Times New Roman"/>
          <w:color w:val="231F20"/>
          <w:sz w:val="24"/>
          <w:szCs w:val="24"/>
        </w:rPr>
        <w:t>ват</w:t>
      </w:r>
      <w:r w:rsidR="00E26D7E" w:rsidRPr="004E1977">
        <w:rPr>
          <w:rFonts w:ascii="Times New Roman" w:hAnsi="Times New Roman" w:cs="Times New Roman"/>
          <w:color w:val="231F20"/>
          <w:sz w:val="24"/>
          <w:szCs w:val="24"/>
        </w:rPr>
        <w:t>и випорожнення (ліквідація закреп</w:t>
      </w:r>
      <w:r w:rsidRPr="004E1977">
        <w:rPr>
          <w:rFonts w:ascii="Times New Roman" w:hAnsi="Times New Roman" w:cs="Times New Roman"/>
          <w:color w:val="231F20"/>
          <w:sz w:val="24"/>
          <w:szCs w:val="24"/>
        </w:rPr>
        <w:t>ів), засп</w:t>
      </w:r>
      <w:r w:rsidR="00E26D7E" w:rsidRPr="004E1977">
        <w:rPr>
          <w:rFonts w:ascii="Times New Roman" w:hAnsi="Times New Roman" w:cs="Times New Roman"/>
          <w:color w:val="231F20"/>
          <w:sz w:val="24"/>
          <w:szCs w:val="24"/>
        </w:rPr>
        <w:t>окоювати дитину, коли вона силь</w:t>
      </w:r>
      <w:r w:rsidRPr="004E1977">
        <w:rPr>
          <w:rFonts w:ascii="Times New Roman" w:hAnsi="Times New Roman" w:cs="Times New Roman"/>
          <w:color w:val="231F20"/>
          <w:sz w:val="24"/>
          <w:szCs w:val="24"/>
        </w:rPr>
        <w:t xml:space="preserve">но плаче, своєчасно лікувати простудні захворювання і </w:t>
      </w:r>
      <w:r w:rsidR="00E26D7E" w:rsidRPr="004E1977">
        <w:rPr>
          <w:rFonts w:ascii="Times New Roman" w:hAnsi="Times New Roman" w:cs="Times New Roman"/>
          <w:color w:val="231F20"/>
          <w:sz w:val="24"/>
          <w:szCs w:val="24"/>
        </w:rPr>
        <w:t>ін. При пупкових гри</w:t>
      </w:r>
      <w:r w:rsidRPr="004E1977">
        <w:rPr>
          <w:rFonts w:ascii="Times New Roman" w:hAnsi="Times New Roman" w:cs="Times New Roman"/>
          <w:color w:val="231F20"/>
          <w:sz w:val="24"/>
          <w:szCs w:val="24"/>
        </w:rPr>
        <w:t>жах застосовують стягування ділянки пупка смужками липкого пластиру. Під впливом такого лікування у дітей можливе с</w:t>
      </w:r>
      <w:r w:rsidR="00E26D7E" w:rsidRPr="004E1977">
        <w:rPr>
          <w:rFonts w:ascii="Times New Roman" w:hAnsi="Times New Roman" w:cs="Times New Roman"/>
          <w:color w:val="231F20"/>
          <w:sz w:val="24"/>
          <w:szCs w:val="24"/>
        </w:rPr>
        <w:t>амостійне закриття грижового от</w:t>
      </w:r>
      <w:r w:rsidRPr="004E1977">
        <w:rPr>
          <w:rFonts w:ascii="Times New Roman" w:hAnsi="Times New Roman" w:cs="Times New Roman"/>
          <w:color w:val="231F20"/>
          <w:sz w:val="24"/>
          <w:szCs w:val="24"/>
        </w:rPr>
        <w:t xml:space="preserve">вору. При защемленні грижі дитину потрібно </w:t>
      </w:r>
      <w:r w:rsidR="00E26D7E" w:rsidRPr="004E1977">
        <w:rPr>
          <w:rFonts w:ascii="Times New Roman" w:hAnsi="Times New Roman" w:cs="Times New Roman"/>
          <w:color w:val="231F20"/>
          <w:sz w:val="24"/>
          <w:szCs w:val="24"/>
        </w:rPr>
        <w:t xml:space="preserve">помістити в теплу ванну або </w:t>
      </w:r>
      <w:proofErr w:type="spellStart"/>
      <w:r w:rsidR="00E26D7E" w:rsidRPr="004E1977">
        <w:rPr>
          <w:rFonts w:ascii="Times New Roman" w:hAnsi="Times New Roman" w:cs="Times New Roman"/>
          <w:color w:val="231F20"/>
          <w:sz w:val="24"/>
          <w:szCs w:val="24"/>
        </w:rPr>
        <w:t>при</w:t>
      </w:r>
      <w:r w:rsidRPr="004E1977">
        <w:rPr>
          <w:rFonts w:ascii="Times New Roman" w:hAnsi="Times New Roman" w:cs="Times New Roman"/>
          <w:color w:val="231F20"/>
          <w:sz w:val="24"/>
          <w:szCs w:val="24"/>
        </w:rPr>
        <w:t>підняти</w:t>
      </w:r>
      <w:proofErr w:type="spellEnd"/>
      <w:r w:rsidRPr="004E1977">
        <w:rPr>
          <w:rFonts w:ascii="Times New Roman" w:hAnsi="Times New Roman" w:cs="Times New Roman"/>
          <w:color w:val="231F20"/>
          <w:sz w:val="24"/>
          <w:szCs w:val="24"/>
        </w:rPr>
        <w:t xml:space="preserve"> її за ноги; грижа може вправитися самостійно. </w:t>
      </w:r>
      <w:r w:rsidRPr="004E1977">
        <w:rPr>
          <w:rFonts w:ascii="Times New Roman" w:hAnsi="Times New Roman" w:cs="Times New Roman"/>
          <w:i/>
          <w:iCs/>
          <w:color w:val="231F20"/>
          <w:sz w:val="24"/>
          <w:szCs w:val="24"/>
        </w:rPr>
        <w:t xml:space="preserve">Ручне вправлення </w:t>
      </w:r>
      <w:r w:rsidR="00E26D7E" w:rsidRPr="004E1977">
        <w:rPr>
          <w:rFonts w:ascii="Times New Roman" w:hAnsi="Times New Roman" w:cs="Times New Roman"/>
          <w:i/>
          <w:iCs/>
          <w:color w:val="231F20"/>
          <w:sz w:val="24"/>
          <w:szCs w:val="24"/>
        </w:rPr>
        <w:t>защем</w:t>
      </w:r>
      <w:r w:rsidRPr="004E1977">
        <w:rPr>
          <w:rFonts w:ascii="Times New Roman" w:hAnsi="Times New Roman" w:cs="Times New Roman"/>
          <w:i/>
          <w:iCs/>
          <w:color w:val="231F20"/>
          <w:sz w:val="24"/>
          <w:szCs w:val="24"/>
        </w:rPr>
        <w:t xml:space="preserve">леної грижі забороняється. </w:t>
      </w:r>
      <w:r w:rsidRPr="004E1977">
        <w:rPr>
          <w:rFonts w:ascii="Times New Roman" w:hAnsi="Times New Roman" w:cs="Times New Roman"/>
          <w:color w:val="231F20"/>
          <w:sz w:val="24"/>
          <w:szCs w:val="24"/>
        </w:rPr>
        <w:t>При операціях застосовують тільки найпростіші види пластики грижових воріт. Операцію при пуп</w:t>
      </w:r>
      <w:r w:rsidR="00E26D7E" w:rsidRPr="004E1977">
        <w:rPr>
          <w:rFonts w:ascii="Times New Roman" w:hAnsi="Times New Roman" w:cs="Times New Roman"/>
          <w:color w:val="231F20"/>
          <w:sz w:val="24"/>
          <w:szCs w:val="24"/>
        </w:rPr>
        <w:t>ковій грижі виконують за методи</w:t>
      </w:r>
      <w:r w:rsidRPr="004E1977">
        <w:rPr>
          <w:rFonts w:ascii="Times New Roman" w:hAnsi="Times New Roman" w:cs="Times New Roman"/>
          <w:color w:val="231F20"/>
          <w:sz w:val="24"/>
          <w:szCs w:val="24"/>
        </w:rPr>
        <w:t xml:space="preserve">кою </w:t>
      </w:r>
      <w:proofErr w:type="spellStart"/>
      <w:r w:rsidRPr="004E1977">
        <w:rPr>
          <w:rFonts w:ascii="Times New Roman" w:hAnsi="Times New Roman" w:cs="Times New Roman"/>
          <w:color w:val="231F20"/>
          <w:sz w:val="24"/>
          <w:szCs w:val="24"/>
        </w:rPr>
        <w:t>Лексера</w:t>
      </w:r>
      <w:proofErr w:type="spellEnd"/>
      <w:r w:rsidRPr="004E1977">
        <w:rPr>
          <w:rFonts w:ascii="Times New Roman" w:hAnsi="Times New Roman" w:cs="Times New Roman"/>
          <w:color w:val="231F20"/>
          <w:sz w:val="24"/>
          <w:szCs w:val="24"/>
        </w:rPr>
        <w:t>. При паховій грижі яєчко обов’язково відділяють від очеревини.</w:t>
      </w:r>
    </w:p>
    <w:p w:rsidR="004E1977" w:rsidRDefault="004E1977" w:rsidP="004E19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231F20"/>
          <w:sz w:val="24"/>
          <w:szCs w:val="24"/>
        </w:rPr>
      </w:pPr>
    </w:p>
    <w:p w:rsidR="00AD4F65" w:rsidRPr="004E1977" w:rsidRDefault="00E26D7E" w:rsidP="004E19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231F20"/>
          <w:sz w:val="24"/>
          <w:szCs w:val="24"/>
        </w:rPr>
      </w:pPr>
      <w:r w:rsidRPr="004E1977">
        <w:rPr>
          <w:rFonts w:ascii="Times New Roman" w:hAnsi="Times New Roman" w:cs="Times New Roman"/>
          <w:b/>
          <w:bCs/>
          <w:color w:val="231F20"/>
          <w:sz w:val="24"/>
          <w:szCs w:val="24"/>
        </w:rPr>
        <w:t xml:space="preserve">Ускладнені грижі </w:t>
      </w:r>
      <w:r w:rsidR="00AD4F65" w:rsidRPr="004E1977">
        <w:rPr>
          <w:rFonts w:ascii="Times New Roman" w:hAnsi="Times New Roman" w:cs="Times New Roman"/>
          <w:i/>
          <w:iCs/>
          <w:color w:val="231F20"/>
          <w:sz w:val="24"/>
          <w:szCs w:val="24"/>
        </w:rPr>
        <w:t>–</w:t>
      </w:r>
      <w:r w:rsidR="00AD4F65" w:rsidRPr="004E1977">
        <w:rPr>
          <w:rFonts w:ascii="Times New Roman" w:hAnsi="Times New Roman" w:cs="Times New Roman"/>
          <w:color w:val="231F20"/>
          <w:sz w:val="24"/>
          <w:szCs w:val="24"/>
        </w:rPr>
        <w:t xml:space="preserve"> це невправна та защемлена.</w:t>
      </w:r>
    </w:p>
    <w:p w:rsidR="00AD4F65" w:rsidRPr="004E1977" w:rsidRDefault="00AD4F65" w:rsidP="004E1977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4E1977">
        <w:rPr>
          <w:rFonts w:ascii="Times New Roman" w:hAnsi="Times New Roman" w:cs="Times New Roman"/>
          <w:b/>
          <w:i/>
          <w:iCs/>
          <w:color w:val="231F20"/>
          <w:sz w:val="24"/>
          <w:szCs w:val="24"/>
        </w:rPr>
        <w:t>Невправ</w:t>
      </w:r>
      <w:r w:rsidR="00E26D7E" w:rsidRPr="004E1977">
        <w:rPr>
          <w:rFonts w:ascii="Times New Roman" w:hAnsi="Times New Roman" w:cs="Times New Roman"/>
          <w:b/>
          <w:i/>
          <w:iCs/>
          <w:color w:val="231F20"/>
          <w:sz w:val="24"/>
          <w:szCs w:val="24"/>
        </w:rPr>
        <w:t>н</w:t>
      </w:r>
      <w:r w:rsidRPr="004E1977">
        <w:rPr>
          <w:rFonts w:ascii="Times New Roman" w:hAnsi="Times New Roman" w:cs="Times New Roman"/>
          <w:b/>
          <w:i/>
          <w:iCs/>
          <w:color w:val="231F20"/>
          <w:sz w:val="24"/>
          <w:szCs w:val="24"/>
        </w:rPr>
        <w:t>а грижа</w:t>
      </w:r>
      <w:r w:rsidRPr="004E1977">
        <w:rPr>
          <w:rFonts w:ascii="Times New Roman" w:hAnsi="Times New Roman" w:cs="Times New Roman"/>
          <w:b/>
          <w:color w:val="231F20"/>
          <w:sz w:val="24"/>
          <w:szCs w:val="24"/>
        </w:rPr>
        <w:t>.</w:t>
      </w:r>
      <w:r w:rsidRPr="004E1977">
        <w:rPr>
          <w:rFonts w:ascii="Times New Roman" w:hAnsi="Times New Roman" w:cs="Times New Roman"/>
          <w:color w:val="231F20"/>
          <w:sz w:val="24"/>
          <w:szCs w:val="24"/>
        </w:rPr>
        <w:t xml:space="preserve"> При постійній травматизації органів, які є вмістом грижі (носіння бандажа, спеціальних фіксаторі</w:t>
      </w:r>
      <w:r w:rsidR="00E26D7E" w:rsidRPr="004E1977">
        <w:rPr>
          <w:rFonts w:ascii="Times New Roman" w:hAnsi="Times New Roman" w:cs="Times New Roman"/>
          <w:color w:val="231F20"/>
          <w:sz w:val="24"/>
          <w:szCs w:val="24"/>
        </w:rPr>
        <w:t>в, схильність до защемлення і ін.), утворюються злу</w:t>
      </w:r>
      <w:r w:rsidRPr="004E1977">
        <w:rPr>
          <w:rFonts w:ascii="Times New Roman" w:hAnsi="Times New Roman" w:cs="Times New Roman"/>
          <w:color w:val="231F20"/>
          <w:sz w:val="24"/>
          <w:szCs w:val="24"/>
        </w:rPr>
        <w:t xml:space="preserve">ки між стінками грижового мішка та органами, внаслідок чого виникає </w:t>
      </w:r>
      <w:r w:rsidRPr="004E1977">
        <w:rPr>
          <w:rFonts w:ascii="Times New Roman" w:hAnsi="Times New Roman" w:cs="Times New Roman"/>
          <w:i/>
          <w:iCs/>
          <w:color w:val="231F20"/>
          <w:sz w:val="24"/>
          <w:szCs w:val="24"/>
        </w:rPr>
        <w:t>невправ</w:t>
      </w:r>
      <w:r w:rsidR="007F4345" w:rsidRPr="004E1977">
        <w:rPr>
          <w:rFonts w:ascii="Times New Roman" w:hAnsi="Times New Roman" w:cs="Times New Roman"/>
          <w:i/>
          <w:iCs/>
          <w:color w:val="231F20"/>
          <w:sz w:val="24"/>
          <w:szCs w:val="24"/>
        </w:rPr>
        <w:t>н</w:t>
      </w:r>
      <w:r w:rsidRPr="004E1977">
        <w:rPr>
          <w:rFonts w:ascii="Times New Roman" w:hAnsi="Times New Roman" w:cs="Times New Roman"/>
          <w:i/>
          <w:iCs/>
          <w:color w:val="231F20"/>
          <w:sz w:val="24"/>
          <w:szCs w:val="24"/>
        </w:rPr>
        <w:t>а</w:t>
      </w:r>
      <w:r w:rsidRPr="004E1977">
        <w:rPr>
          <w:rFonts w:ascii="Times New Roman" w:hAnsi="Times New Roman" w:cs="Times New Roman"/>
          <w:color w:val="231F20"/>
          <w:sz w:val="24"/>
          <w:szCs w:val="24"/>
        </w:rPr>
        <w:t xml:space="preserve"> грижа. При накладанні долоні на грижове випинання і покашлюванні </w:t>
      </w:r>
      <w:proofErr w:type="spellStart"/>
      <w:r w:rsidRPr="004E1977">
        <w:rPr>
          <w:rFonts w:ascii="Times New Roman" w:hAnsi="Times New Roman" w:cs="Times New Roman"/>
          <w:color w:val="231F20"/>
          <w:sz w:val="24"/>
          <w:szCs w:val="24"/>
        </w:rPr>
        <w:t>кашльовий</w:t>
      </w:r>
      <w:proofErr w:type="spellEnd"/>
      <w:r w:rsidRPr="004E1977">
        <w:rPr>
          <w:rFonts w:ascii="Times New Roman" w:hAnsi="Times New Roman" w:cs="Times New Roman"/>
          <w:color w:val="231F20"/>
          <w:sz w:val="24"/>
          <w:szCs w:val="24"/>
        </w:rPr>
        <w:t xml:space="preserve"> поштовх передається на долонну поверхню руки.</w:t>
      </w:r>
      <w:r w:rsidR="00E26D7E" w:rsidRPr="004E1977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4E1977">
        <w:rPr>
          <w:rFonts w:ascii="Times New Roman" w:hAnsi="Times New Roman" w:cs="Times New Roman"/>
          <w:color w:val="231F20"/>
          <w:sz w:val="24"/>
          <w:szCs w:val="24"/>
        </w:rPr>
        <w:t>При перкусії може виникати тимпанічний (п</w:t>
      </w:r>
      <w:r w:rsidR="00E26D7E" w:rsidRPr="004E1977">
        <w:rPr>
          <w:rFonts w:ascii="Times New Roman" w:hAnsi="Times New Roman" w:cs="Times New Roman"/>
          <w:color w:val="231F20"/>
          <w:sz w:val="24"/>
          <w:szCs w:val="24"/>
        </w:rPr>
        <w:t>етлі кишечника) або тупий (сальний) звук.</w:t>
      </w:r>
      <w:r w:rsidRPr="004E1977">
        <w:rPr>
          <w:rFonts w:ascii="Times New Roman" w:hAnsi="Times New Roman" w:cs="Times New Roman"/>
          <w:color w:val="231F20"/>
          <w:sz w:val="24"/>
          <w:szCs w:val="24"/>
        </w:rPr>
        <w:t xml:space="preserve"> Невправна грижа часто створює незручності для хворих, а також частіше  </w:t>
      </w:r>
      <w:proofErr w:type="spellStart"/>
      <w:r w:rsidRPr="004E1977">
        <w:rPr>
          <w:rFonts w:ascii="Times New Roman" w:hAnsi="Times New Roman" w:cs="Times New Roman"/>
          <w:color w:val="231F20"/>
          <w:sz w:val="24"/>
          <w:szCs w:val="24"/>
        </w:rPr>
        <w:t>защемлюється</w:t>
      </w:r>
      <w:proofErr w:type="spellEnd"/>
      <w:r w:rsidRPr="004E1977">
        <w:rPr>
          <w:rFonts w:ascii="Times New Roman" w:hAnsi="Times New Roman" w:cs="Times New Roman"/>
          <w:color w:val="231F20"/>
          <w:sz w:val="24"/>
          <w:szCs w:val="24"/>
        </w:rPr>
        <w:t>, ніж вправна грижа.</w:t>
      </w:r>
    </w:p>
    <w:p w:rsidR="00AD4F65" w:rsidRPr="004E1977" w:rsidRDefault="00AD4F65" w:rsidP="004E1977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4E1977">
        <w:rPr>
          <w:rFonts w:ascii="Times New Roman" w:hAnsi="Times New Roman" w:cs="Times New Roman"/>
          <w:b/>
          <w:i/>
          <w:iCs/>
          <w:color w:val="231F20"/>
          <w:sz w:val="24"/>
          <w:szCs w:val="24"/>
        </w:rPr>
        <w:t>Защемлена грижа</w:t>
      </w:r>
      <w:r w:rsidRPr="004E1977">
        <w:rPr>
          <w:rFonts w:ascii="Times New Roman" w:hAnsi="Times New Roman" w:cs="Times New Roman"/>
          <w:i/>
          <w:iCs/>
          <w:color w:val="231F20"/>
          <w:sz w:val="24"/>
          <w:szCs w:val="24"/>
        </w:rPr>
        <w:t xml:space="preserve"> </w:t>
      </w:r>
      <w:r w:rsidRPr="004E1977">
        <w:rPr>
          <w:rFonts w:ascii="Times New Roman" w:hAnsi="Times New Roman" w:cs="Times New Roman"/>
          <w:color w:val="231F20"/>
          <w:sz w:val="24"/>
          <w:szCs w:val="24"/>
        </w:rPr>
        <w:t xml:space="preserve"> – раптовий </w:t>
      </w:r>
      <w:r w:rsidR="007F4345" w:rsidRPr="004E1977">
        <w:rPr>
          <w:rFonts w:ascii="Times New Roman" w:hAnsi="Times New Roman" w:cs="Times New Roman"/>
          <w:color w:val="231F20"/>
          <w:sz w:val="24"/>
          <w:szCs w:val="24"/>
        </w:rPr>
        <w:t>вихід і стиснення органів черев</w:t>
      </w:r>
      <w:r w:rsidRPr="004E1977">
        <w:rPr>
          <w:rFonts w:ascii="Times New Roman" w:hAnsi="Times New Roman" w:cs="Times New Roman"/>
          <w:color w:val="231F20"/>
          <w:sz w:val="24"/>
          <w:szCs w:val="24"/>
        </w:rPr>
        <w:t>ної порожнини в ділянці  вузьких воріт або шийки грижового мішка. Серед гострих хірургічних захворювань органів черевної порожнини защ</w:t>
      </w:r>
      <w:r w:rsidR="007F4345" w:rsidRPr="004E1977">
        <w:rPr>
          <w:rFonts w:ascii="Times New Roman" w:hAnsi="Times New Roman" w:cs="Times New Roman"/>
          <w:color w:val="231F20"/>
          <w:sz w:val="24"/>
          <w:szCs w:val="24"/>
        </w:rPr>
        <w:t>емлені грижі зустрічаються у 10</w:t>
      </w:r>
      <w:r w:rsidRPr="004E1977">
        <w:rPr>
          <w:rFonts w:ascii="Times New Roman" w:hAnsi="Times New Roman" w:cs="Times New Roman"/>
          <w:color w:val="231F20"/>
          <w:sz w:val="24"/>
          <w:szCs w:val="24"/>
        </w:rPr>
        <w:t>% хворих.</w:t>
      </w:r>
      <w:r w:rsidR="007F4345" w:rsidRPr="004E1977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4E1977">
        <w:rPr>
          <w:rFonts w:ascii="Times New Roman" w:hAnsi="Times New Roman" w:cs="Times New Roman"/>
          <w:color w:val="231F20"/>
          <w:sz w:val="24"/>
          <w:szCs w:val="24"/>
        </w:rPr>
        <w:t>Основними причинами защемлення гриж є: 1) вузькі грижові ворота; 2) щільність і непіддатливість країв грижових воріт; 3) підвищення внутрішньо-черевного тиску (під час фізичного напруження, кашлю); 4) зміни органів, що є вмістом мішка грижі (</w:t>
      </w:r>
      <w:proofErr w:type="spellStart"/>
      <w:r w:rsidRPr="004E1977">
        <w:rPr>
          <w:rFonts w:ascii="Times New Roman" w:hAnsi="Times New Roman" w:cs="Times New Roman"/>
          <w:color w:val="231F20"/>
          <w:sz w:val="24"/>
          <w:szCs w:val="24"/>
        </w:rPr>
        <w:t>перекрут</w:t>
      </w:r>
      <w:proofErr w:type="spellEnd"/>
      <w:r w:rsidRPr="004E1977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proofErr w:type="spellStart"/>
      <w:r w:rsidRPr="004E1977">
        <w:rPr>
          <w:rFonts w:ascii="Times New Roman" w:hAnsi="Times New Roman" w:cs="Times New Roman"/>
          <w:color w:val="231F20"/>
          <w:sz w:val="24"/>
          <w:szCs w:val="24"/>
        </w:rPr>
        <w:t>киш</w:t>
      </w:r>
      <w:r w:rsidR="007F4345" w:rsidRPr="004E1977">
        <w:rPr>
          <w:rFonts w:ascii="Times New Roman" w:hAnsi="Times New Roman" w:cs="Times New Roman"/>
          <w:color w:val="231F20"/>
          <w:sz w:val="24"/>
          <w:szCs w:val="24"/>
        </w:rPr>
        <w:t>ківника</w:t>
      </w:r>
      <w:proofErr w:type="spellEnd"/>
      <w:r w:rsidR="007F4345" w:rsidRPr="004E1977">
        <w:rPr>
          <w:rFonts w:ascii="Times New Roman" w:hAnsi="Times New Roman" w:cs="Times New Roman"/>
          <w:color w:val="231F20"/>
          <w:sz w:val="24"/>
          <w:szCs w:val="24"/>
        </w:rPr>
        <w:t xml:space="preserve">, переповнення вмістом). </w:t>
      </w:r>
      <w:r w:rsidRPr="004E1977">
        <w:rPr>
          <w:rFonts w:ascii="Times New Roman" w:hAnsi="Times New Roman" w:cs="Times New Roman"/>
          <w:color w:val="231F20"/>
          <w:sz w:val="24"/>
          <w:szCs w:val="24"/>
        </w:rPr>
        <w:t xml:space="preserve">За механізмами виникнення розрізняють: </w:t>
      </w:r>
      <w:r w:rsidR="007F4345" w:rsidRPr="004E1977">
        <w:rPr>
          <w:rFonts w:ascii="Times New Roman" w:hAnsi="Times New Roman" w:cs="Times New Roman"/>
          <w:color w:val="231F20"/>
          <w:sz w:val="24"/>
          <w:szCs w:val="24"/>
        </w:rPr>
        <w:t xml:space="preserve">а) </w:t>
      </w:r>
      <w:proofErr w:type="spellStart"/>
      <w:r w:rsidRPr="004E1977">
        <w:rPr>
          <w:rFonts w:ascii="Times New Roman" w:hAnsi="Times New Roman" w:cs="Times New Roman"/>
          <w:i/>
          <w:iCs/>
          <w:color w:val="231F20"/>
          <w:sz w:val="24"/>
          <w:szCs w:val="24"/>
        </w:rPr>
        <w:t>еластичне,</w:t>
      </w:r>
      <w:r w:rsidR="007F4345" w:rsidRPr="004E1977">
        <w:rPr>
          <w:rFonts w:ascii="Times New Roman" w:hAnsi="Times New Roman" w:cs="Times New Roman"/>
          <w:i/>
          <w:iCs/>
          <w:color w:val="231F20"/>
          <w:sz w:val="24"/>
          <w:szCs w:val="24"/>
        </w:rPr>
        <w:t>б</w:t>
      </w:r>
      <w:proofErr w:type="spellEnd"/>
      <w:r w:rsidR="007F4345" w:rsidRPr="004E1977">
        <w:rPr>
          <w:rFonts w:ascii="Times New Roman" w:hAnsi="Times New Roman" w:cs="Times New Roman"/>
          <w:i/>
          <w:iCs/>
          <w:color w:val="231F20"/>
          <w:sz w:val="24"/>
          <w:szCs w:val="24"/>
        </w:rPr>
        <w:t>)</w:t>
      </w:r>
      <w:r w:rsidRPr="004E1977">
        <w:rPr>
          <w:rFonts w:ascii="Times New Roman" w:hAnsi="Times New Roman" w:cs="Times New Roman"/>
          <w:i/>
          <w:iCs/>
          <w:color w:val="231F20"/>
          <w:sz w:val="24"/>
          <w:szCs w:val="24"/>
        </w:rPr>
        <w:t xml:space="preserve"> калове</w:t>
      </w:r>
      <w:r w:rsidR="007F4345" w:rsidRPr="004E1977">
        <w:rPr>
          <w:rFonts w:ascii="Times New Roman" w:hAnsi="Times New Roman" w:cs="Times New Roman"/>
          <w:color w:val="231F20"/>
          <w:sz w:val="24"/>
          <w:szCs w:val="24"/>
        </w:rPr>
        <w:t>, в</w:t>
      </w:r>
      <w:r w:rsidRPr="004E1977">
        <w:rPr>
          <w:rFonts w:ascii="Times New Roman" w:hAnsi="Times New Roman" w:cs="Times New Roman"/>
          <w:color w:val="231F20"/>
          <w:sz w:val="24"/>
          <w:szCs w:val="24"/>
        </w:rPr>
        <w:t xml:space="preserve">) і </w:t>
      </w:r>
      <w:r w:rsidRPr="004E1977">
        <w:rPr>
          <w:rFonts w:ascii="Times New Roman" w:hAnsi="Times New Roman" w:cs="Times New Roman"/>
          <w:i/>
          <w:iCs/>
          <w:color w:val="231F20"/>
          <w:sz w:val="24"/>
          <w:szCs w:val="24"/>
        </w:rPr>
        <w:t>змішане</w:t>
      </w:r>
      <w:r w:rsidRPr="004E1977">
        <w:rPr>
          <w:rFonts w:ascii="Times New Roman" w:hAnsi="Times New Roman" w:cs="Times New Roman"/>
          <w:color w:val="231F20"/>
          <w:sz w:val="24"/>
          <w:szCs w:val="24"/>
        </w:rPr>
        <w:t xml:space="preserve"> защемлення.</w:t>
      </w:r>
    </w:p>
    <w:p w:rsidR="00AD4F65" w:rsidRPr="004E1977" w:rsidRDefault="00AD4F65" w:rsidP="004E19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4E1977">
        <w:rPr>
          <w:rFonts w:ascii="Times New Roman" w:hAnsi="Times New Roman" w:cs="Times New Roman"/>
          <w:i/>
          <w:iCs/>
          <w:color w:val="231F20"/>
          <w:sz w:val="24"/>
          <w:szCs w:val="24"/>
        </w:rPr>
        <w:t>Еластичне</w:t>
      </w:r>
      <w:r w:rsidRPr="004E1977">
        <w:rPr>
          <w:rFonts w:ascii="Times New Roman" w:hAnsi="Times New Roman" w:cs="Times New Roman"/>
          <w:color w:val="231F20"/>
          <w:sz w:val="24"/>
          <w:szCs w:val="24"/>
        </w:rPr>
        <w:t xml:space="preserve"> защемлення частіше зустріча</w:t>
      </w:r>
      <w:r w:rsidR="007F4345" w:rsidRPr="004E1977">
        <w:rPr>
          <w:rFonts w:ascii="Times New Roman" w:hAnsi="Times New Roman" w:cs="Times New Roman"/>
          <w:color w:val="231F20"/>
          <w:sz w:val="24"/>
          <w:szCs w:val="24"/>
        </w:rPr>
        <w:t>ється у хворих із добре розвине</w:t>
      </w:r>
      <w:r w:rsidRPr="004E1977">
        <w:rPr>
          <w:rFonts w:ascii="Times New Roman" w:hAnsi="Times New Roman" w:cs="Times New Roman"/>
          <w:color w:val="231F20"/>
          <w:sz w:val="24"/>
          <w:szCs w:val="24"/>
        </w:rPr>
        <w:t>ними м’язами передньої черевної стінки, внаслідок: а) раптового виходу</w:t>
      </w:r>
      <w:r w:rsidR="007F4345" w:rsidRPr="004E1977">
        <w:rPr>
          <w:rFonts w:ascii="Times New Roman" w:hAnsi="Times New Roman" w:cs="Times New Roman"/>
          <w:color w:val="231F20"/>
          <w:sz w:val="24"/>
          <w:szCs w:val="24"/>
        </w:rPr>
        <w:t xml:space="preserve"> нут</w:t>
      </w:r>
      <w:r w:rsidRPr="004E1977">
        <w:rPr>
          <w:rFonts w:ascii="Times New Roman" w:hAnsi="Times New Roman" w:cs="Times New Roman"/>
          <w:color w:val="231F20"/>
          <w:sz w:val="24"/>
          <w:szCs w:val="24"/>
        </w:rPr>
        <w:t>рощі</w:t>
      </w:r>
      <w:r w:rsidR="007F4345" w:rsidRPr="004E1977">
        <w:rPr>
          <w:rFonts w:ascii="Times New Roman" w:hAnsi="Times New Roman" w:cs="Times New Roman"/>
          <w:color w:val="231F20"/>
          <w:sz w:val="24"/>
          <w:szCs w:val="24"/>
        </w:rPr>
        <w:t xml:space="preserve">в через вузьке грижове кільце; </w:t>
      </w:r>
      <w:r w:rsidRPr="004E1977">
        <w:rPr>
          <w:rFonts w:ascii="Times New Roman" w:hAnsi="Times New Roman" w:cs="Times New Roman"/>
          <w:color w:val="231F20"/>
          <w:sz w:val="24"/>
          <w:szCs w:val="24"/>
        </w:rPr>
        <w:t>б) рефлекторного спазму м’</w:t>
      </w:r>
      <w:r w:rsidR="007F4345" w:rsidRPr="004E1977">
        <w:rPr>
          <w:rFonts w:ascii="Times New Roman" w:hAnsi="Times New Roman" w:cs="Times New Roman"/>
          <w:color w:val="231F20"/>
          <w:sz w:val="24"/>
          <w:szCs w:val="24"/>
        </w:rPr>
        <w:t>язів, що оточу</w:t>
      </w:r>
      <w:r w:rsidRPr="004E1977">
        <w:rPr>
          <w:rFonts w:ascii="Times New Roman" w:hAnsi="Times New Roman" w:cs="Times New Roman"/>
          <w:color w:val="231F20"/>
          <w:sz w:val="24"/>
          <w:szCs w:val="24"/>
        </w:rPr>
        <w:t>ють грижове кільце.</w:t>
      </w:r>
    </w:p>
    <w:p w:rsidR="00AD4F65" w:rsidRPr="004E1977" w:rsidRDefault="00AD4F65" w:rsidP="004E19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4E1977">
        <w:rPr>
          <w:rFonts w:ascii="Times New Roman" w:hAnsi="Times New Roman" w:cs="Times New Roman"/>
          <w:i/>
          <w:iCs/>
          <w:color w:val="231F20"/>
          <w:sz w:val="24"/>
          <w:szCs w:val="24"/>
        </w:rPr>
        <w:t xml:space="preserve">Калове </w:t>
      </w:r>
      <w:r w:rsidRPr="004E1977">
        <w:rPr>
          <w:rFonts w:ascii="Times New Roman" w:hAnsi="Times New Roman" w:cs="Times New Roman"/>
          <w:color w:val="231F20"/>
          <w:sz w:val="24"/>
          <w:szCs w:val="24"/>
        </w:rPr>
        <w:t xml:space="preserve"> защемлення частіше зустрічається у людей похилого віку з по-</w:t>
      </w:r>
      <w:proofErr w:type="spellStart"/>
      <w:r w:rsidRPr="004E1977">
        <w:rPr>
          <w:rFonts w:ascii="Times New Roman" w:hAnsi="Times New Roman" w:cs="Times New Roman"/>
          <w:color w:val="231F20"/>
          <w:sz w:val="24"/>
          <w:szCs w:val="24"/>
        </w:rPr>
        <w:t>слабленою</w:t>
      </w:r>
      <w:proofErr w:type="spellEnd"/>
      <w:r w:rsidRPr="004E1977">
        <w:rPr>
          <w:rFonts w:ascii="Times New Roman" w:hAnsi="Times New Roman" w:cs="Times New Roman"/>
          <w:color w:val="231F20"/>
          <w:sz w:val="24"/>
          <w:szCs w:val="24"/>
        </w:rPr>
        <w:t xml:space="preserve"> перистальтикою кишечника при наявності широких грижових воріт й надмірним переповнення</w:t>
      </w:r>
      <w:r w:rsidR="007F4345" w:rsidRPr="004E1977">
        <w:rPr>
          <w:rFonts w:ascii="Times New Roman" w:hAnsi="Times New Roman" w:cs="Times New Roman"/>
          <w:color w:val="231F20"/>
          <w:sz w:val="24"/>
          <w:szCs w:val="24"/>
        </w:rPr>
        <w:t xml:space="preserve">м вмістом привідної петлі кишки. </w:t>
      </w:r>
      <w:r w:rsidRPr="004E1977">
        <w:rPr>
          <w:rFonts w:ascii="Times New Roman" w:hAnsi="Times New Roman" w:cs="Times New Roman"/>
          <w:color w:val="231F20"/>
          <w:sz w:val="24"/>
          <w:szCs w:val="24"/>
        </w:rPr>
        <w:t xml:space="preserve">При поєднанні калового і еластичного защемлення виникає </w:t>
      </w:r>
      <w:r w:rsidRPr="004E1977">
        <w:rPr>
          <w:rFonts w:ascii="Times New Roman" w:hAnsi="Times New Roman" w:cs="Times New Roman"/>
          <w:i/>
          <w:iCs/>
          <w:color w:val="231F20"/>
          <w:sz w:val="24"/>
          <w:szCs w:val="24"/>
        </w:rPr>
        <w:t>змішане</w:t>
      </w:r>
      <w:r w:rsidRPr="004E1977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="007F4345" w:rsidRPr="004E1977">
        <w:rPr>
          <w:rFonts w:ascii="Times New Roman" w:hAnsi="Times New Roman" w:cs="Times New Roman"/>
          <w:color w:val="231F20"/>
          <w:sz w:val="24"/>
          <w:szCs w:val="24"/>
        </w:rPr>
        <w:t>за</w:t>
      </w:r>
      <w:r w:rsidRPr="004E1977">
        <w:rPr>
          <w:rFonts w:ascii="Times New Roman" w:hAnsi="Times New Roman" w:cs="Times New Roman"/>
          <w:color w:val="231F20"/>
          <w:sz w:val="24"/>
          <w:szCs w:val="24"/>
        </w:rPr>
        <w:t>щемлення.</w:t>
      </w:r>
    </w:p>
    <w:p w:rsidR="00AD4F65" w:rsidRPr="004E1977" w:rsidRDefault="00AD4F65" w:rsidP="004E19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4E1977">
        <w:rPr>
          <w:rFonts w:ascii="Times New Roman" w:hAnsi="Times New Roman" w:cs="Times New Roman"/>
          <w:color w:val="231F20"/>
          <w:sz w:val="24"/>
          <w:szCs w:val="24"/>
        </w:rPr>
        <w:t>У повсякденній практиці зустрічаються і рідкі форми защемлення</w:t>
      </w:r>
      <w:r w:rsidRPr="004E1977">
        <w:rPr>
          <w:rFonts w:ascii="Times New Roman" w:hAnsi="Times New Roman" w:cs="Times New Roman"/>
          <w:i/>
          <w:iCs/>
          <w:color w:val="231F20"/>
          <w:sz w:val="24"/>
          <w:szCs w:val="24"/>
        </w:rPr>
        <w:t xml:space="preserve">: а) ретроградне – </w:t>
      </w:r>
      <w:r w:rsidRPr="004E1977">
        <w:rPr>
          <w:rFonts w:ascii="Times New Roman" w:hAnsi="Times New Roman" w:cs="Times New Roman"/>
          <w:color w:val="231F20"/>
          <w:sz w:val="24"/>
          <w:szCs w:val="24"/>
        </w:rPr>
        <w:t xml:space="preserve">грижа </w:t>
      </w:r>
      <w:proofErr w:type="spellStart"/>
      <w:r w:rsidRPr="004E1977">
        <w:rPr>
          <w:rFonts w:ascii="Times New Roman" w:hAnsi="Times New Roman" w:cs="Times New Roman"/>
          <w:color w:val="231F20"/>
          <w:sz w:val="24"/>
          <w:szCs w:val="24"/>
        </w:rPr>
        <w:t>Майдля</w:t>
      </w:r>
      <w:proofErr w:type="spellEnd"/>
      <w:r w:rsidRPr="004E1977">
        <w:rPr>
          <w:rFonts w:ascii="Times New Roman" w:hAnsi="Times New Roman" w:cs="Times New Roman"/>
          <w:color w:val="231F20"/>
          <w:sz w:val="24"/>
          <w:szCs w:val="24"/>
        </w:rPr>
        <w:t xml:space="preserve"> або W-подібне защемлення, при якому уражена петля кишки лежить не в грижовому мішку, а в черевній порожнині, і яку </w:t>
      </w:r>
      <w:r w:rsidR="007F4345" w:rsidRPr="004E1977">
        <w:rPr>
          <w:rFonts w:ascii="Times New Roman" w:hAnsi="Times New Roman" w:cs="Times New Roman"/>
          <w:color w:val="231F20"/>
          <w:sz w:val="24"/>
          <w:szCs w:val="24"/>
        </w:rPr>
        <w:t xml:space="preserve">виявляють лише під час операції; </w:t>
      </w:r>
      <w:r w:rsidRPr="004E1977">
        <w:rPr>
          <w:rFonts w:ascii="Times New Roman" w:hAnsi="Times New Roman" w:cs="Times New Roman"/>
          <w:color w:val="231F20"/>
          <w:sz w:val="24"/>
          <w:szCs w:val="24"/>
        </w:rPr>
        <w:t xml:space="preserve">б) </w:t>
      </w:r>
      <w:r w:rsidRPr="004E1977">
        <w:rPr>
          <w:rFonts w:ascii="Times New Roman" w:hAnsi="Times New Roman" w:cs="Times New Roman"/>
          <w:i/>
          <w:iCs/>
          <w:color w:val="231F20"/>
          <w:sz w:val="24"/>
          <w:szCs w:val="24"/>
        </w:rPr>
        <w:t xml:space="preserve">пристінкове – </w:t>
      </w:r>
      <w:r w:rsidRPr="004E1977">
        <w:rPr>
          <w:rFonts w:ascii="Times New Roman" w:hAnsi="Times New Roman" w:cs="Times New Roman"/>
          <w:color w:val="231F20"/>
          <w:sz w:val="24"/>
          <w:szCs w:val="24"/>
        </w:rPr>
        <w:t>грижа Ріхтера, при попадан</w:t>
      </w:r>
      <w:r w:rsidR="007F4345" w:rsidRPr="004E1977">
        <w:rPr>
          <w:rFonts w:ascii="Times New Roman" w:hAnsi="Times New Roman" w:cs="Times New Roman"/>
          <w:color w:val="231F20"/>
          <w:sz w:val="24"/>
          <w:szCs w:val="24"/>
        </w:rPr>
        <w:t xml:space="preserve">ні в удавку частки стінки кишки; </w:t>
      </w:r>
      <w:r w:rsidRPr="004E1977">
        <w:rPr>
          <w:rFonts w:ascii="Times New Roman" w:hAnsi="Times New Roman" w:cs="Times New Roman"/>
          <w:color w:val="231F20"/>
          <w:sz w:val="24"/>
          <w:szCs w:val="24"/>
        </w:rPr>
        <w:t xml:space="preserve">в) </w:t>
      </w:r>
      <w:r w:rsidR="007F4345" w:rsidRPr="004E1977">
        <w:rPr>
          <w:rFonts w:ascii="Times New Roman" w:hAnsi="Times New Roman" w:cs="Times New Roman"/>
          <w:i/>
          <w:iCs/>
          <w:color w:val="231F20"/>
          <w:sz w:val="24"/>
          <w:szCs w:val="24"/>
        </w:rPr>
        <w:t>защем</w:t>
      </w:r>
      <w:r w:rsidRPr="004E1977">
        <w:rPr>
          <w:rFonts w:ascii="Times New Roman" w:hAnsi="Times New Roman" w:cs="Times New Roman"/>
          <w:i/>
          <w:iCs/>
          <w:color w:val="231F20"/>
          <w:sz w:val="24"/>
          <w:szCs w:val="24"/>
        </w:rPr>
        <w:t xml:space="preserve">лення </w:t>
      </w:r>
      <w:proofErr w:type="spellStart"/>
      <w:r w:rsidRPr="004E1977">
        <w:rPr>
          <w:rFonts w:ascii="Times New Roman" w:hAnsi="Times New Roman" w:cs="Times New Roman"/>
          <w:i/>
          <w:iCs/>
          <w:color w:val="231F20"/>
          <w:sz w:val="24"/>
          <w:szCs w:val="24"/>
        </w:rPr>
        <w:t>дивертикула</w:t>
      </w:r>
      <w:proofErr w:type="spellEnd"/>
      <w:r w:rsidRPr="004E1977">
        <w:rPr>
          <w:rFonts w:ascii="Times New Roman" w:hAnsi="Times New Roman" w:cs="Times New Roman"/>
          <w:i/>
          <w:iCs/>
          <w:color w:val="231F20"/>
          <w:sz w:val="24"/>
          <w:szCs w:val="24"/>
        </w:rPr>
        <w:t xml:space="preserve"> </w:t>
      </w:r>
      <w:proofErr w:type="spellStart"/>
      <w:r w:rsidRPr="004E1977">
        <w:rPr>
          <w:rFonts w:ascii="Times New Roman" w:hAnsi="Times New Roman" w:cs="Times New Roman"/>
          <w:i/>
          <w:iCs/>
          <w:color w:val="231F20"/>
          <w:sz w:val="24"/>
          <w:szCs w:val="24"/>
        </w:rPr>
        <w:t>Меккеля</w:t>
      </w:r>
      <w:proofErr w:type="spellEnd"/>
      <w:r w:rsidRPr="004E1977">
        <w:rPr>
          <w:rFonts w:ascii="Times New Roman" w:hAnsi="Times New Roman" w:cs="Times New Roman"/>
          <w:color w:val="231F20"/>
          <w:sz w:val="24"/>
          <w:szCs w:val="24"/>
        </w:rPr>
        <w:t xml:space="preserve"> – грижа </w:t>
      </w:r>
      <w:proofErr w:type="spellStart"/>
      <w:r w:rsidRPr="004E1977">
        <w:rPr>
          <w:rFonts w:ascii="Times New Roman" w:hAnsi="Times New Roman" w:cs="Times New Roman"/>
          <w:color w:val="231F20"/>
          <w:sz w:val="24"/>
          <w:szCs w:val="24"/>
        </w:rPr>
        <w:t>Літтре</w:t>
      </w:r>
      <w:proofErr w:type="spellEnd"/>
      <w:r w:rsidRPr="004E1977">
        <w:rPr>
          <w:rFonts w:ascii="Times New Roman" w:hAnsi="Times New Roman" w:cs="Times New Roman"/>
          <w:color w:val="231F20"/>
          <w:sz w:val="24"/>
          <w:szCs w:val="24"/>
        </w:rPr>
        <w:t xml:space="preserve">;  г) </w:t>
      </w:r>
      <w:r w:rsidRPr="004E1977">
        <w:rPr>
          <w:rFonts w:ascii="Times New Roman" w:hAnsi="Times New Roman" w:cs="Times New Roman"/>
          <w:i/>
          <w:iCs/>
          <w:color w:val="231F20"/>
          <w:sz w:val="24"/>
          <w:szCs w:val="24"/>
        </w:rPr>
        <w:t>защемлення жирової підвіски товстої кишки</w:t>
      </w:r>
      <w:r w:rsidRPr="004E1977">
        <w:rPr>
          <w:rFonts w:ascii="Times New Roman" w:hAnsi="Times New Roman" w:cs="Times New Roman"/>
          <w:color w:val="231F20"/>
          <w:sz w:val="24"/>
          <w:szCs w:val="24"/>
        </w:rPr>
        <w:t>.</w:t>
      </w:r>
    </w:p>
    <w:p w:rsidR="00AD4F65" w:rsidRPr="004E1977" w:rsidRDefault="00AD4F65" w:rsidP="004E19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4E1977">
        <w:rPr>
          <w:rFonts w:ascii="Times New Roman" w:hAnsi="Times New Roman" w:cs="Times New Roman"/>
          <w:b/>
          <w:i/>
          <w:iCs/>
          <w:color w:val="231F20"/>
          <w:sz w:val="24"/>
          <w:szCs w:val="24"/>
        </w:rPr>
        <w:t>Клініка.</w:t>
      </w:r>
      <w:r w:rsidRPr="004E1977">
        <w:rPr>
          <w:rFonts w:ascii="Times New Roman" w:hAnsi="Times New Roman" w:cs="Times New Roman"/>
          <w:i/>
          <w:iCs/>
          <w:color w:val="231F20"/>
          <w:sz w:val="24"/>
          <w:szCs w:val="24"/>
        </w:rPr>
        <w:t xml:space="preserve"> </w:t>
      </w:r>
      <w:r w:rsidRPr="004E1977">
        <w:rPr>
          <w:rFonts w:ascii="Times New Roman" w:hAnsi="Times New Roman" w:cs="Times New Roman"/>
          <w:color w:val="231F20"/>
          <w:sz w:val="24"/>
          <w:szCs w:val="24"/>
        </w:rPr>
        <w:t xml:space="preserve">Для  еластичного  защемлення характерні такі ознаки: а) </w:t>
      </w:r>
      <w:proofErr w:type="spellStart"/>
      <w:r w:rsidRPr="004E1977">
        <w:rPr>
          <w:rFonts w:ascii="Times New Roman" w:hAnsi="Times New Roman" w:cs="Times New Roman"/>
          <w:color w:val="231F20"/>
          <w:sz w:val="24"/>
          <w:szCs w:val="24"/>
        </w:rPr>
        <w:t>рапто</w:t>
      </w:r>
      <w:proofErr w:type="spellEnd"/>
      <w:r w:rsidRPr="004E1977">
        <w:rPr>
          <w:rFonts w:ascii="Times New Roman" w:hAnsi="Times New Roman" w:cs="Times New Roman"/>
          <w:color w:val="231F20"/>
          <w:sz w:val="24"/>
          <w:szCs w:val="24"/>
        </w:rPr>
        <w:t xml:space="preserve">-вий біль у ділянці випинання; б) збільшення об’єму і напруження грижі; в) не-можливість вправити грижовий вміст у черевну порожнину. При защемленні петель кишечника у хворих, як правило, розвивається клінічна картина </w:t>
      </w:r>
      <w:proofErr w:type="spellStart"/>
      <w:r w:rsidRPr="004E1977">
        <w:rPr>
          <w:rFonts w:ascii="Times New Roman" w:hAnsi="Times New Roman" w:cs="Times New Roman"/>
          <w:color w:val="231F20"/>
          <w:sz w:val="24"/>
          <w:szCs w:val="24"/>
        </w:rPr>
        <w:t>гос-трої</w:t>
      </w:r>
      <w:proofErr w:type="spellEnd"/>
      <w:r w:rsidRPr="004E1977">
        <w:rPr>
          <w:rFonts w:ascii="Times New Roman" w:hAnsi="Times New Roman" w:cs="Times New Roman"/>
          <w:color w:val="231F20"/>
          <w:sz w:val="24"/>
          <w:szCs w:val="24"/>
        </w:rPr>
        <w:t xml:space="preserve"> кишкової непрохідності.</w:t>
      </w:r>
      <w:r w:rsidR="007F4345" w:rsidRPr="004E1977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4E1977">
        <w:rPr>
          <w:rFonts w:ascii="Times New Roman" w:hAnsi="Times New Roman" w:cs="Times New Roman"/>
          <w:color w:val="231F20"/>
          <w:sz w:val="24"/>
          <w:szCs w:val="24"/>
        </w:rPr>
        <w:t xml:space="preserve">Калове защемлення, на відміну від еластичного, розвивається поступово, випинання не таке болюче, визначається </w:t>
      </w:r>
      <w:proofErr w:type="spellStart"/>
      <w:r w:rsidRPr="004E1977">
        <w:rPr>
          <w:rFonts w:ascii="Times New Roman" w:hAnsi="Times New Roman" w:cs="Times New Roman"/>
          <w:color w:val="231F20"/>
          <w:sz w:val="24"/>
          <w:szCs w:val="24"/>
        </w:rPr>
        <w:t>кашльовий</w:t>
      </w:r>
      <w:proofErr w:type="spellEnd"/>
      <w:r w:rsidRPr="004E1977">
        <w:rPr>
          <w:rFonts w:ascii="Times New Roman" w:hAnsi="Times New Roman" w:cs="Times New Roman"/>
          <w:color w:val="231F20"/>
          <w:sz w:val="24"/>
          <w:szCs w:val="24"/>
        </w:rPr>
        <w:t xml:space="preserve"> поштовх при дослідженні грижового мішка, диспепсичні розлади розвиваються поступово, загальний стан погіршується з часом.</w:t>
      </w:r>
    </w:p>
    <w:p w:rsidR="00AD4F65" w:rsidRPr="004E1977" w:rsidRDefault="00AD4F65" w:rsidP="004E19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197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Достовірні ознаки защемленої грижі: </w:t>
      </w:r>
      <w:r w:rsidRPr="004E1977">
        <w:rPr>
          <w:rFonts w:ascii="Times New Roman" w:hAnsi="Times New Roman" w:cs="Times New Roman"/>
          <w:color w:val="000000"/>
          <w:sz w:val="24"/>
          <w:szCs w:val="24"/>
        </w:rPr>
        <w:t xml:space="preserve">а) обмежена, з чіткими контурами і гладенькою поверхнею пухлина черевної стінки круглої або овальної форми в ділянці грижових воріт; б) </w:t>
      </w:r>
      <w:proofErr w:type="spellStart"/>
      <w:r w:rsidRPr="004E1977">
        <w:rPr>
          <w:rFonts w:ascii="Times New Roman" w:hAnsi="Times New Roman" w:cs="Times New Roman"/>
          <w:color w:val="000000"/>
          <w:sz w:val="24"/>
          <w:szCs w:val="24"/>
        </w:rPr>
        <w:t>невправимість</w:t>
      </w:r>
      <w:proofErr w:type="spellEnd"/>
      <w:r w:rsidRPr="004E1977">
        <w:rPr>
          <w:rFonts w:ascii="Times New Roman" w:hAnsi="Times New Roman" w:cs="Times New Roman"/>
          <w:color w:val="000000"/>
          <w:sz w:val="24"/>
          <w:szCs w:val="24"/>
        </w:rPr>
        <w:t xml:space="preserve"> пухлини в черевну порожнину; в) </w:t>
      </w:r>
      <w:proofErr w:type="spellStart"/>
      <w:r w:rsidRPr="004E1977">
        <w:rPr>
          <w:rFonts w:ascii="Times New Roman" w:hAnsi="Times New Roman" w:cs="Times New Roman"/>
          <w:color w:val="000000"/>
          <w:sz w:val="24"/>
          <w:szCs w:val="24"/>
        </w:rPr>
        <w:t>невправимість</w:t>
      </w:r>
      <w:proofErr w:type="spellEnd"/>
      <w:r w:rsidRPr="004E1977">
        <w:rPr>
          <w:rFonts w:ascii="Times New Roman" w:hAnsi="Times New Roman" w:cs="Times New Roman"/>
          <w:color w:val="000000"/>
          <w:sz w:val="24"/>
          <w:szCs w:val="24"/>
        </w:rPr>
        <w:t xml:space="preserve"> пухлини з’явилася одночасно з появою болю.</w:t>
      </w:r>
    </w:p>
    <w:p w:rsidR="00AD4F65" w:rsidRPr="004E1977" w:rsidRDefault="00AD4F65" w:rsidP="004E19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197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Імовірні ознаки защемленої грижі: </w:t>
      </w:r>
      <w:r w:rsidRPr="004E1977">
        <w:rPr>
          <w:rFonts w:ascii="Times New Roman" w:hAnsi="Times New Roman" w:cs="Times New Roman"/>
          <w:color w:val="000000"/>
          <w:sz w:val="24"/>
          <w:szCs w:val="24"/>
        </w:rPr>
        <w:t xml:space="preserve">а) біль у ділянці пухлини черевної стінки, що з’явився одночасно з </w:t>
      </w:r>
      <w:proofErr w:type="spellStart"/>
      <w:r w:rsidRPr="004E1977">
        <w:rPr>
          <w:rFonts w:ascii="Times New Roman" w:hAnsi="Times New Roman" w:cs="Times New Roman"/>
          <w:color w:val="000000"/>
          <w:sz w:val="24"/>
          <w:szCs w:val="24"/>
        </w:rPr>
        <w:t>невправимістю</w:t>
      </w:r>
      <w:proofErr w:type="spellEnd"/>
      <w:r w:rsidRPr="004E1977">
        <w:rPr>
          <w:rFonts w:ascii="Times New Roman" w:hAnsi="Times New Roman" w:cs="Times New Roman"/>
          <w:color w:val="000000"/>
          <w:sz w:val="24"/>
          <w:szCs w:val="24"/>
        </w:rPr>
        <w:t xml:space="preserve"> пухлини; б) болючість пухлини черевної стінки під час </w:t>
      </w:r>
      <w:r w:rsidRPr="004E1977">
        <w:rPr>
          <w:rFonts w:ascii="Times New Roman" w:hAnsi="Times New Roman" w:cs="Times New Roman"/>
          <w:color w:val="000000"/>
          <w:sz w:val="24"/>
          <w:szCs w:val="24"/>
        </w:rPr>
        <w:lastRenderedPageBreak/>
        <w:t>пальпації, що перевершує болючість живота; в) помірна рухомість пухлини в сагітальному напрямку під час дихання; г) незмінність розмірів пухлини в разі штучного напруження м’язів передньої черевної стінки; ґ) нерухомість пухлини або її обмежена рухомість щодо м’язово-</w:t>
      </w:r>
      <w:proofErr w:type="spellStart"/>
      <w:r w:rsidRPr="004E1977">
        <w:rPr>
          <w:rFonts w:ascii="Times New Roman" w:hAnsi="Times New Roman" w:cs="Times New Roman"/>
          <w:color w:val="000000"/>
          <w:sz w:val="24"/>
          <w:szCs w:val="24"/>
        </w:rPr>
        <w:t>апоневротичного</w:t>
      </w:r>
      <w:proofErr w:type="spellEnd"/>
      <w:r w:rsidRPr="004E1977">
        <w:rPr>
          <w:rFonts w:ascii="Times New Roman" w:hAnsi="Times New Roman" w:cs="Times New Roman"/>
          <w:color w:val="000000"/>
          <w:sz w:val="24"/>
          <w:szCs w:val="24"/>
        </w:rPr>
        <w:t xml:space="preserve"> шару черевної стінки; д) фізичне навантаження, підвищення внутрішньочеревного тиску передує виник-</w:t>
      </w:r>
      <w:proofErr w:type="spellStart"/>
      <w:r w:rsidRPr="004E1977">
        <w:rPr>
          <w:rFonts w:ascii="Times New Roman" w:hAnsi="Times New Roman" w:cs="Times New Roman"/>
          <w:color w:val="000000"/>
          <w:sz w:val="24"/>
          <w:szCs w:val="24"/>
        </w:rPr>
        <w:t>ненню</w:t>
      </w:r>
      <w:proofErr w:type="spellEnd"/>
      <w:r w:rsidRPr="004E197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E1977">
        <w:rPr>
          <w:rFonts w:ascii="Times New Roman" w:hAnsi="Times New Roman" w:cs="Times New Roman"/>
          <w:color w:val="000000"/>
          <w:sz w:val="24"/>
          <w:szCs w:val="24"/>
        </w:rPr>
        <w:t>невправимості</w:t>
      </w:r>
      <w:proofErr w:type="spellEnd"/>
      <w:r w:rsidRPr="004E1977">
        <w:rPr>
          <w:rFonts w:ascii="Times New Roman" w:hAnsi="Times New Roman" w:cs="Times New Roman"/>
          <w:color w:val="000000"/>
          <w:sz w:val="24"/>
          <w:szCs w:val="24"/>
        </w:rPr>
        <w:t xml:space="preserve"> пухлини, що раніше існувала, або появі зазначеної патології; е) притуплення </w:t>
      </w:r>
      <w:proofErr w:type="spellStart"/>
      <w:r w:rsidRPr="004E1977">
        <w:rPr>
          <w:rFonts w:ascii="Times New Roman" w:hAnsi="Times New Roman" w:cs="Times New Roman"/>
          <w:color w:val="000000"/>
          <w:sz w:val="24"/>
          <w:szCs w:val="24"/>
        </w:rPr>
        <w:t>перкуторного</w:t>
      </w:r>
      <w:proofErr w:type="spellEnd"/>
      <w:r w:rsidRPr="004E1977">
        <w:rPr>
          <w:rFonts w:ascii="Times New Roman" w:hAnsi="Times New Roman" w:cs="Times New Roman"/>
          <w:color w:val="000000"/>
          <w:sz w:val="24"/>
          <w:szCs w:val="24"/>
        </w:rPr>
        <w:t xml:space="preserve"> звуку над пухлиною, особливо в пізній термін захворювання (накопичення «грижової води»); є) флегмона передньої черевної стінки в ділянці пухлини та грижових воріт.</w:t>
      </w:r>
    </w:p>
    <w:p w:rsidR="00AD4F65" w:rsidRPr="004E1977" w:rsidRDefault="00AD4F65" w:rsidP="004E19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1977">
        <w:rPr>
          <w:rFonts w:ascii="Times New Roman" w:hAnsi="Times New Roman" w:cs="Times New Roman"/>
          <w:color w:val="000000"/>
          <w:sz w:val="24"/>
          <w:szCs w:val="24"/>
        </w:rPr>
        <w:t xml:space="preserve">Під час защемлення кишки спостерігають симптоми гострої непрохідності </w:t>
      </w:r>
      <w:proofErr w:type="spellStart"/>
      <w:r w:rsidRPr="004E1977">
        <w:rPr>
          <w:rFonts w:ascii="Times New Roman" w:hAnsi="Times New Roman" w:cs="Times New Roman"/>
          <w:color w:val="000000"/>
          <w:sz w:val="24"/>
          <w:szCs w:val="24"/>
        </w:rPr>
        <w:t>кишківника</w:t>
      </w:r>
      <w:proofErr w:type="spellEnd"/>
      <w:r w:rsidRPr="004E1977">
        <w:rPr>
          <w:rFonts w:ascii="Times New Roman" w:hAnsi="Times New Roman" w:cs="Times New Roman"/>
          <w:color w:val="000000"/>
          <w:sz w:val="24"/>
          <w:szCs w:val="24"/>
        </w:rPr>
        <w:t>, сечового міхура - може виникнути прискорене, болюче сечовипускання.</w:t>
      </w:r>
    </w:p>
    <w:p w:rsidR="00AD4F65" w:rsidRPr="004E1977" w:rsidRDefault="00AD4F65" w:rsidP="004E197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1977">
        <w:rPr>
          <w:rFonts w:ascii="Times New Roman" w:hAnsi="Times New Roman" w:cs="Times New Roman"/>
          <w:color w:val="000000"/>
          <w:sz w:val="24"/>
          <w:szCs w:val="24"/>
        </w:rPr>
        <w:t xml:space="preserve">Отже, якщо у хворого є симптоми «гострого живота» та зазначені вище достовірні ознаки (і можуть бути деякі з імовірних), у нього — защемлена зовнішня черевна грижа. Якщо защемлену зовнішню черевну грижу виключено, варто перейти до наступного етапу — діагностики перфорації порожнистого </w:t>
      </w:r>
      <w:proofErr w:type="spellStart"/>
      <w:r w:rsidRPr="004E1977">
        <w:rPr>
          <w:rFonts w:ascii="Times New Roman" w:hAnsi="Times New Roman" w:cs="Times New Roman"/>
          <w:color w:val="000000"/>
          <w:sz w:val="24"/>
          <w:szCs w:val="24"/>
        </w:rPr>
        <w:t>органа</w:t>
      </w:r>
      <w:proofErr w:type="spellEnd"/>
      <w:r w:rsidRPr="004E1977">
        <w:rPr>
          <w:rFonts w:ascii="Times New Roman" w:hAnsi="Times New Roman" w:cs="Times New Roman"/>
          <w:color w:val="000000"/>
          <w:sz w:val="24"/>
          <w:szCs w:val="24"/>
        </w:rPr>
        <w:t xml:space="preserve"> черевної порожнини.</w:t>
      </w:r>
    </w:p>
    <w:p w:rsidR="00AD4F65" w:rsidRPr="004E1977" w:rsidRDefault="00AD4F65" w:rsidP="004E19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E197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Місцевими клінічними ознаками защемлення грижі є: </w:t>
      </w:r>
    </w:p>
    <w:p w:rsidR="00AD4F65" w:rsidRPr="004E1977" w:rsidRDefault="00AD4F65" w:rsidP="004E19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1977">
        <w:rPr>
          <w:rFonts w:ascii="Times New Roman" w:hAnsi="Times New Roman" w:cs="Times New Roman"/>
          <w:color w:val="000000"/>
          <w:sz w:val="24"/>
          <w:szCs w:val="24"/>
        </w:rPr>
        <w:t>A. Раптовий різкий біль в ділянці грижового випинання.</w:t>
      </w:r>
    </w:p>
    <w:p w:rsidR="00AD4F65" w:rsidRPr="004E1977" w:rsidRDefault="00AD4F65" w:rsidP="004E19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1977">
        <w:rPr>
          <w:rFonts w:ascii="Times New Roman" w:hAnsi="Times New Roman" w:cs="Times New Roman"/>
          <w:color w:val="000000"/>
          <w:sz w:val="24"/>
          <w:szCs w:val="24"/>
        </w:rPr>
        <w:t>B. Збільшення грижового випинання в розмірах, різке його напруження та болючість під час пальпації.</w:t>
      </w:r>
    </w:p>
    <w:p w:rsidR="00AD4F65" w:rsidRPr="004E1977" w:rsidRDefault="00AD4F65" w:rsidP="004E19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1977">
        <w:rPr>
          <w:rFonts w:ascii="Times New Roman" w:hAnsi="Times New Roman" w:cs="Times New Roman"/>
          <w:color w:val="000000"/>
          <w:sz w:val="24"/>
          <w:szCs w:val="24"/>
        </w:rPr>
        <w:t xml:space="preserve">C. </w:t>
      </w:r>
      <w:proofErr w:type="spellStart"/>
      <w:r w:rsidRPr="004E1977">
        <w:rPr>
          <w:rFonts w:ascii="Times New Roman" w:hAnsi="Times New Roman" w:cs="Times New Roman"/>
          <w:color w:val="000000"/>
          <w:sz w:val="24"/>
          <w:szCs w:val="24"/>
        </w:rPr>
        <w:t>Невправимість</w:t>
      </w:r>
      <w:proofErr w:type="spellEnd"/>
      <w:r w:rsidRPr="004E1977">
        <w:rPr>
          <w:rFonts w:ascii="Times New Roman" w:hAnsi="Times New Roman" w:cs="Times New Roman"/>
          <w:color w:val="000000"/>
          <w:sz w:val="24"/>
          <w:szCs w:val="24"/>
        </w:rPr>
        <w:t xml:space="preserve"> грижі.</w:t>
      </w:r>
    </w:p>
    <w:p w:rsidR="00AD4F65" w:rsidRPr="004E1977" w:rsidRDefault="00AD4F65" w:rsidP="004E19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1977">
        <w:rPr>
          <w:rFonts w:ascii="Times New Roman" w:hAnsi="Times New Roman" w:cs="Times New Roman"/>
          <w:color w:val="000000"/>
          <w:sz w:val="24"/>
          <w:szCs w:val="24"/>
        </w:rPr>
        <w:t xml:space="preserve">D. Негативний симптом </w:t>
      </w:r>
      <w:proofErr w:type="spellStart"/>
      <w:r w:rsidRPr="004E1977">
        <w:rPr>
          <w:rFonts w:ascii="Times New Roman" w:hAnsi="Times New Roman" w:cs="Times New Roman"/>
          <w:color w:val="000000"/>
          <w:sz w:val="24"/>
          <w:szCs w:val="24"/>
        </w:rPr>
        <w:t>кашльового</w:t>
      </w:r>
      <w:proofErr w:type="spellEnd"/>
      <w:r w:rsidRPr="004E1977">
        <w:rPr>
          <w:rFonts w:ascii="Times New Roman" w:hAnsi="Times New Roman" w:cs="Times New Roman"/>
          <w:color w:val="000000"/>
          <w:sz w:val="24"/>
          <w:szCs w:val="24"/>
        </w:rPr>
        <w:t xml:space="preserve"> поштовху.</w:t>
      </w:r>
    </w:p>
    <w:p w:rsidR="00AD4F65" w:rsidRPr="004E1977" w:rsidRDefault="00AD4F65" w:rsidP="004E19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1977">
        <w:rPr>
          <w:rFonts w:ascii="Times New Roman" w:hAnsi="Times New Roman" w:cs="Times New Roman"/>
          <w:color w:val="000000"/>
          <w:sz w:val="24"/>
          <w:szCs w:val="24"/>
        </w:rPr>
        <w:t xml:space="preserve">E. Усі вищезазначені ознаки. </w:t>
      </w:r>
    </w:p>
    <w:p w:rsidR="00AD4F65" w:rsidRPr="004E1977" w:rsidRDefault="00AD4F65" w:rsidP="004E19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4E1977">
        <w:rPr>
          <w:rFonts w:ascii="Times New Roman" w:hAnsi="Times New Roman" w:cs="Times New Roman"/>
          <w:color w:val="231F20"/>
          <w:sz w:val="24"/>
          <w:szCs w:val="24"/>
        </w:rPr>
        <w:t xml:space="preserve">Диференційну діагностику защемленої грижі треба проводити з невправною грижею. Пахову защемлену грижу необхідно відрізняти від гострого пахового лімфаденіту, водянки яєчка й </w:t>
      </w:r>
      <w:proofErr w:type="spellStart"/>
      <w:r w:rsidRPr="004E1977">
        <w:rPr>
          <w:rFonts w:ascii="Times New Roman" w:hAnsi="Times New Roman" w:cs="Times New Roman"/>
          <w:color w:val="231F20"/>
          <w:sz w:val="24"/>
          <w:szCs w:val="24"/>
        </w:rPr>
        <w:t>орхіту</w:t>
      </w:r>
      <w:proofErr w:type="spellEnd"/>
      <w:r w:rsidRPr="004E1977">
        <w:rPr>
          <w:rFonts w:ascii="Times New Roman" w:hAnsi="Times New Roman" w:cs="Times New Roman"/>
          <w:color w:val="231F20"/>
          <w:sz w:val="24"/>
          <w:szCs w:val="24"/>
        </w:rPr>
        <w:t xml:space="preserve"> в чоловіків, стегнової  грижі, яка утворюється під </w:t>
      </w:r>
      <w:proofErr w:type="spellStart"/>
      <w:r w:rsidRPr="004E1977">
        <w:rPr>
          <w:rFonts w:ascii="Times New Roman" w:hAnsi="Times New Roman" w:cs="Times New Roman"/>
          <w:color w:val="231F20"/>
          <w:sz w:val="24"/>
          <w:szCs w:val="24"/>
        </w:rPr>
        <w:t>пупартовою</w:t>
      </w:r>
      <w:proofErr w:type="spellEnd"/>
      <w:r w:rsidRPr="004E1977">
        <w:rPr>
          <w:rFonts w:ascii="Times New Roman" w:hAnsi="Times New Roman" w:cs="Times New Roman"/>
          <w:color w:val="231F20"/>
          <w:sz w:val="24"/>
          <w:szCs w:val="24"/>
        </w:rPr>
        <w:t xml:space="preserve"> зв’язкою, запалення калитки, тромбофлебіту вен сім’яного канатика. Стегнову защемлену грижу – від пахового лімфаденіту,</w:t>
      </w:r>
    </w:p>
    <w:p w:rsidR="00AD4F65" w:rsidRPr="004E1977" w:rsidRDefault="00AD4F65" w:rsidP="004E19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4E1977">
        <w:rPr>
          <w:rFonts w:ascii="Times New Roman" w:hAnsi="Times New Roman" w:cs="Times New Roman"/>
          <w:color w:val="231F20"/>
          <w:sz w:val="24"/>
          <w:szCs w:val="24"/>
        </w:rPr>
        <w:t>холодного абсцесу (гнійний заплив із хребта при туберкульозі). Пупко</w:t>
      </w:r>
      <w:r w:rsidR="007F4345" w:rsidRPr="004E1977">
        <w:rPr>
          <w:rFonts w:ascii="Times New Roman" w:hAnsi="Times New Roman" w:cs="Times New Roman"/>
          <w:color w:val="231F20"/>
          <w:sz w:val="24"/>
          <w:szCs w:val="24"/>
        </w:rPr>
        <w:t>ву гри</w:t>
      </w:r>
      <w:r w:rsidRPr="004E1977">
        <w:rPr>
          <w:rFonts w:ascii="Times New Roman" w:hAnsi="Times New Roman" w:cs="Times New Roman"/>
          <w:color w:val="231F20"/>
          <w:sz w:val="24"/>
          <w:szCs w:val="24"/>
        </w:rPr>
        <w:t xml:space="preserve">жу – від метастазу раку </w:t>
      </w:r>
      <w:proofErr w:type="spellStart"/>
      <w:r w:rsidRPr="004E1977">
        <w:rPr>
          <w:rFonts w:ascii="Times New Roman" w:hAnsi="Times New Roman" w:cs="Times New Roman"/>
          <w:color w:val="231F20"/>
          <w:sz w:val="24"/>
          <w:szCs w:val="24"/>
        </w:rPr>
        <w:t>шлунка</w:t>
      </w:r>
      <w:proofErr w:type="spellEnd"/>
      <w:r w:rsidRPr="004E1977">
        <w:rPr>
          <w:rFonts w:ascii="Times New Roman" w:hAnsi="Times New Roman" w:cs="Times New Roman"/>
          <w:color w:val="231F20"/>
          <w:sz w:val="24"/>
          <w:szCs w:val="24"/>
        </w:rPr>
        <w:t xml:space="preserve"> в пупок.</w:t>
      </w:r>
    </w:p>
    <w:p w:rsidR="00AD4F65" w:rsidRPr="004E1977" w:rsidRDefault="00AD4F65" w:rsidP="004E19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4E1977">
        <w:rPr>
          <w:rFonts w:ascii="Times New Roman" w:hAnsi="Times New Roman" w:cs="Times New Roman"/>
          <w:b/>
          <w:i/>
          <w:iCs/>
          <w:color w:val="231F20"/>
          <w:sz w:val="24"/>
          <w:szCs w:val="24"/>
        </w:rPr>
        <w:t>Лікування</w:t>
      </w:r>
      <w:r w:rsidRPr="004E1977">
        <w:rPr>
          <w:rFonts w:ascii="Times New Roman" w:hAnsi="Times New Roman" w:cs="Times New Roman"/>
          <w:i/>
          <w:iCs/>
          <w:color w:val="231F20"/>
          <w:sz w:val="24"/>
          <w:szCs w:val="24"/>
        </w:rPr>
        <w:t>.</w:t>
      </w:r>
      <w:r w:rsidRPr="004E1977">
        <w:rPr>
          <w:rFonts w:ascii="Times New Roman" w:hAnsi="Times New Roman" w:cs="Times New Roman"/>
          <w:color w:val="231F20"/>
          <w:sz w:val="24"/>
          <w:szCs w:val="24"/>
        </w:rPr>
        <w:t xml:space="preserve"> Хворі із защемленими грижами </w:t>
      </w:r>
      <w:r w:rsidR="007F4345" w:rsidRPr="004E1977">
        <w:rPr>
          <w:rFonts w:ascii="Times New Roman" w:hAnsi="Times New Roman" w:cs="Times New Roman"/>
          <w:color w:val="231F20"/>
          <w:sz w:val="24"/>
          <w:szCs w:val="24"/>
        </w:rPr>
        <w:t>потребують термінової госпіталі</w:t>
      </w:r>
      <w:r w:rsidRPr="004E1977">
        <w:rPr>
          <w:rFonts w:ascii="Times New Roman" w:hAnsi="Times New Roman" w:cs="Times New Roman"/>
          <w:color w:val="231F20"/>
          <w:sz w:val="24"/>
          <w:szCs w:val="24"/>
        </w:rPr>
        <w:t xml:space="preserve">зації в хірургічне відділення і підлягають </w:t>
      </w:r>
      <w:r w:rsidR="007F4345" w:rsidRPr="004E1977">
        <w:rPr>
          <w:rFonts w:ascii="Times New Roman" w:hAnsi="Times New Roman" w:cs="Times New Roman"/>
          <w:color w:val="231F20"/>
          <w:sz w:val="24"/>
          <w:szCs w:val="24"/>
        </w:rPr>
        <w:t>невідкладному оперативному ліку</w:t>
      </w:r>
      <w:r w:rsidRPr="004E1977">
        <w:rPr>
          <w:rFonts w:ascii="Times New Roman" w:hAnsi="Times New Roman" w:cs="Times New Roman"/>
          <w:color w:val="231F20"/>
          <w:sz w:val="24"/>
          <w:szCs w:val="24"/>
        </w:rPr>
        <w:t>ванню незалежно від локалізації та часу защемлення. Операцію з</w:t>
      </w:r>
      <w:r w:rsidR="007F4345" w:rsidRPr="004E1977">
        <w:rPr>
          <w:rFonts w:ascii="Times New Roman" w:hAnsi="Times New Roman" w:cs="Times New Roman"/>
          <w:color w:val="231F20"/>
          <w:sz w:val="24"/>
          <w:szCs w:val="24"/>
        </w:rPr>
        <w:t xml:space="preserve"> приводу за</w:t>
      </w:r>
      <w:r w:rsidRPr="004E1977">
        <w:rPr>
          <w:rFonts w:ascii="Times New Roman" w:hAnsi="Times New Roman" w:cs="Times New Roman"/>
          <w:color w:val="231F20"/>
          <w:sz w:val="24"/>
          <w:szCs w:val="24"/>
        </w:rPr>
        <w:t>щемленої грижі проводять під загальним знеболюванням. Після розсікання шкіри і виділення грижового мішка старанно відго</w:t>
      </w:r>
      <w:r w:rsidR="007F4345" w:rsidRPr="004E1977">
        <w:rPr>
          <w:rFonts w:ascii="Times New Roman" w:hAnsi="Times New Roman" w:cs="Times New Roman"/>
          <w:color w:val="231F20"/>
          <w:sz w:val="24"/>
          <w:szCs w:val="24"/>
        </w:rPr>
        <w:t>роджують операційне поле сервет</w:t>
      </w:r>
      <w:r w:rsidRPr="004E1977">
        <w:rPr>
          <w:rFonts w:ascii="Times New Roman" w:hAnsi="Times New Roman" w:cs="Times New Roman"/>
          <w:color w:val="231F20"/>
          <w:sz w:val="24"/>
          <w:szCs w:val="24"/>
        </w:rPr>
        <w:t xml:space="preserve">ками. Грижовий мішок розрізають, видаляють грижову воду і проводять ревізію защемлених органів. </w:t>
      </w:r>
      <w:proofErr w:type="spellStart"/>
      <w:r w:rsidRPr="004E1977">
        <w:rPr>
          <w:rFonts w:ascii="Times New Roman" w:hAnsi="Times New Roman" w:cs="Times New Roman"/>
          <w:color w:val="231F20"/>
          <w:sz w:val="24"/>
          <w:szCs w:val="24"/>
        </w:rPr>
        <w:t>Защемлююче</w:t>
      </w:r>
      <w:proofErr w:type="spellEnd"/>
      <w:r w:rsidRPr="004E1977">
        <w:rPr>
          <w:rFonts w:ascii="Times New Roman" w:hAnsi="Times New Roman" w:cs="Times New Roman"/>
          <w:color w:val="231F20"/>
          <w:sz w:val="24"/>
          <w:szCs w:val="24"/>
        </w:rPr>
        <w:t xml:space="preserve"> кільце роз</w:t>
      </w:r>
      <w:r w:rsidR="007F4345" w:rsidRPr="004E1977">
        <w:rPr>
          <w:rFonts w:ascii="Times New Roman" w:hAnsi="Times New Roman" w:cs="Times New Roman"/>
          <w:color w:val="231F20"/>
          <w:sz w:val="24"/>
          <w:szCs w:val="24"/>
        </w:rPr>
        <w:t>сікають тільки після огляду нут</w:t>
      </w:r>
      <w:r w:rsidRPr="004E1977">
        <w:rPr>
          <w:rFonts w:ascii="Times New Roman" w:hAnsi="Times New Roman" w:cs="Times New Roman"/>
          <w:color w:val="231F20"/>
          <w:sz w:val="24"/>
          <w:szCs w:val="24"/>
        </w:rPr>
        <w:t xml:space="preserve">рощів. Якщо виникає сумнів у життєздатності петлі кишки – </w:t>
      </w:r>
      <w:r w:rsidR="007F4345" w:rsidRPr="004E1977">
        <w:rPr>
          <w:rFonts w:ascii="Times New Roman" w:hAnsi="Times New Roman" w:cs="Times New Roman"/>
          <w:color w:val="231F20"/>
          <w:sz w:val="24"/>
          <w:szCs w:val="24"/>
        </w:rPr>
        <w:t>показана її резек</w:t>
      </w:r>
      <w:r w:rsidRPr="004E1977">
        <w:rPr>
          <w:rFonts w:ascii="Times New Roman" w:hAnsi="Times New Roman" w:cs="Times New Roman"/>
          <w:color w:val="231F20"/>
          <w:sz w:val="24"/>
          <w:szCs w:val="24"/>
        </w:rPr>
        <w:t xml:space="preserve">ція. Операцію закінчують пластикою грижових воріт, залежно від локалізації та форми грижі, за загальноприйнятими методиками. При самовільному вправ-ленні защемленої грижі під час госпіталізації тактика у таких хворих повинна бути індивідуальною. Усі хворі підлягають госпіталізації та спостереженню. При появі клініки гострого живота проводиться невідкладна операція – серединна </w:t>
      </w:r>
      <w:proofErr w:type="spellStart"/>
      <w:r w:rsidRPr="004E1977">
        <w:rPr>
          <w:rFonts w:ascii="Times New Roman" w:hAnsi="Times New Roman" w:cs="Times New Roman"/>
          <w:color w:val="231F20"/>
          <w:sz w:val="24"/>
          <w:szCs w:val="24"/>
        </w:rPr>
        <w:t>лапаротомія</w:t>
      </w:r>
      <w:proofErr w:type="spellEnd"/>
      <w:r w:rsidRPr="004E1977">
        <w:rPr>
          <w:rFonts w:ascii="Times New Roman" w:hAnsi="Times New Roman" w:cs="Times New Roman"/>
          <w:color w:val="231F20"/>
          <w:sz w:val="24"/>
          <w:szCs w:val="24"/>
        </w:rPr>
        <w:t xml:space="preserve"> з ревізією і наступним вирішенням тактичних питань (ліквідації грижі, резекції кишки і т. ін.). При відсутності клініки гострого живота хворі з вправленими після защемлення грижами оперуються в плановому порядку.</w:t>
      </w:r>
    </w:p>
    <w:p w:rsidR="00AD4F65" w:rsidRPr="004E1977" w:rsidRDefault="00AD4F65" w:rsidP="004E19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4E1977">
        <w:rPr>
          <w:rFonts w:ascii="Times New Roman" w:hAnsi="Times New Roman" w:cs="Times New Roman"/>
          <w:color w:val="231F20"/>
          <w:sz w:val="24"/>
          <w:szCs w:val="24"/>
        </w:rPr>
        <w:t>Вправлення защемленої грижі слід проводити тільки у виключних випадках, у хворих із тяжким загальним захворюванням (</w:t>
      </w:r>
      <w:proofErr w:type="spellStart"/>
      <w:r w:rsidRPr="004E1977">
        <w:rPr>
          <w:rFonts w:ascii="Times New Roman" w:hAnsi="Times New Roman" w:cs="Times New Roman"/>
          <w:color w:val="231F20"/>
          <w:sz w:val="24"/>
          <w:szCs w:val="24"/>
        </w:rPr>
        <w:t>обширний</w:t>
      </w:r>
      <w:proofErr w:type="spellEnd"/>
      <w:r w:rsidRPr="004E1977">
        <w:rPr>
          <w:rFonts w:ascii="Times New Roman" w:hAnsi="Times New Roman" w:cs="Times New Roman"/>
          <w:color w:val="231F20"/>
          <w:sz w:val="24"/>
          <w:szCs w:val="24"/>
        </w:rPr>
        <w:t xml:space="preserve"> інфаркт, порушення мозкового кровообігу, коматозний стан), коли з часу защемлення минуло не більше 1-1,5 години.</w:t>
      </w:r>
    </w:p>
    <w:p w:rsidR="00AD4F65" w:rsidRPr="004E1977" w:rsidRDefault="00AD4F65" w:rsidP="004E19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color w:val="231F20"/>
          <w:sz w:val="24"/>
          <w:szCs w:val="24"/>
        </w:rPr>
      </w:pPr>
      <w:r w:rsidRPr="004E1977">
        <w:rPr>
          <w:rFonts w:ascii="Times New Roman" w:hAnsi="Times New Roman" w:cs="Times New Roman"/>
          <w:color w:val="231F20"/>
          <w:sz w:val="24"/>
          <w:szCs w:val="24"/>
        </w:rPr>
        <w:t>Хворі з грижами різної локалізації підлягають диспансерному обліку, своєчасному оздоровленню та нагляду.</w:t>
      </w:r>
    </w:p>
    <w:p w:rsidR="00AD4F65" w:rsidRPr="004E1977" w:rsidRDefault="00AD4F65" w:rsidP="004E19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231F20"/>
          <w:sz w:val="24"/>
          <w:szCs w:val="24"/>
          <w:lang w:val="en-US"/>
        </w:rPr>
      </w:pPr>
    </w:p>
    <w:p w:rsidR="00AD4F65" w:rsidRPr="004E1977" w:rsidRDefault="00AD4F65" w:rsidP="004E19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231F20"/>
          <w:sz w:val="24"/>
          <w:szCs w:val="24"/>
        </w:rPr>
      </w:pPr>
      <w:bookmarkStart w:id="0" w:name="_GoBack"/>
      <w:bookmarkEnd w:id="0"/>
    </w:p>
    <w:p w:rsidR="00F27CF9" w:rsidRPr="004E1977" w:rsidRDefault="00F27CF9" w:rsidP="004E197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F27CF9" w:rsidRPr="004E1977">
      <w:footerReference w:type="default" r:id="rId6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1977" w:rsidRDefault="004E1977" w:rsidP="004E1977">
      <w:pPr>
        <w:spacing w:after="0" w:line="240" w:lineRule="auto"/>
      </w:pPr>
      <w:r>
        <w:separator/>
      </w:r>
    </w:p>
  </w:endnote>
  <w:endnote w:type="continuationSeparator" w:id="0">
    <w:p w:rsidR="004E1977" w:rsidRDefault="004E1977" w:rsidP="004E19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93019120"/>
      <w:docPartObj>
        <w:docPartGallery w:val="Page Numbers (Bottom of Page)"/>
        <w:docPartUnique/>
      </w:docPartObj>
    </w:sdtPr>
    <w:sdtContent>
      <w:p w:rsidR="004E1977" w:rsidRDefault="004E1977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:rsidR="004E1977" w:rsidRDefault="004E197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1977" w:rsidRDefault="004E1977" w:rsidP="004E1977">
      <w:pPr>
        <w:spacing w:after="0" w:line="240" w:lineRule="auto"/>
      </w:pPr>
      <w:r>
        <w:separator/>
      </w:r>
    </w:p>
  </w:footnote>
  <w:footnote w:type="continuationSeparator" w:id="0">
    <w:p w:rsidR="004E1977" w:rsidRDefault="004E1977" w:rsidP="004E197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3DD4"/>
    <w:rsid w:val="00014EC7"/>
    <w:rsid w:val="003E3DD4"/>
    <w:rsid w:val="003F2347"/>
    <w:rsid w:val="00406156"/>
    <w:rsid w:val="004E1977"/>
    <w:rsid w:val="007F4345"/>
    <w:rsid w:val="00852D7C"/>
    <w:rsid w:val="0092392E"/>
    <w:rsid w:val="00AD4F65"/>
    <w:rsid w:val="00B424CA"/>
    <w:rsid w:val="00D90265"/>
    <w:rsid w:val="00E26D7E"/>
    <w:rsid w:val="00EE0541"/>
    <w:rsid w:val="00F27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BE29C1"/>
  <w15:chartTrackingRefBased/>
  <w15:docId w15:val="{48D95A9F-28B7-4A7A-8652-85BA7DC5B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E1977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ій колонтитул Знак"/>
    <w:basedOn w:val="a0"/>
    <w:link w:val="a3"/>
    <w:uiPriority w:val="99"/>
    <w:rsid w:val="004E1977"/>
  </w:style>
  <w:style w:type="paragraph" w:styleId="a5">
    <w:name w:val="footer"/>
    <w:basedOn w:val="a"/>
    <w:link w:val="a6"/>
    <w:uiPriority w:val="99"/>
    <w:unhideWhenUsed/>
    <w:rsid w:val="004E1977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ій колонтитул Знак"/>
    <w:basedOn w:val="a0"/>
    <w:link w:val="a5"/>
    <w:uiPriority w:val="99"/>
    <w:rsid w:val="004E19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5</Pages>
  <Words>12143</Words>
  <Characters>6923</Characters>
  <Application>Microsoft Office Word</Application>
  <DocSecurity>0</DocSecurity>
  <Lines>57</Lines>
  <Paragraphs>38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19028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6</cp:revision>
  <dcterms:created xsi:type="dcterms:W3CDTF">2024-09-29T08:45:00Z</dcterms:created>
  <dcterms:modified xsi:type="dcterms:W3CDTF">2024-10-20T14:39:00Z</dcterms:modified>
</cp:coreProperties>
</file>