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2D" w:rsidRPr="00D14F3D" w:rsidRDefault="00B6052D" w:rsidP="00D1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D14F3D">
        <w:rPr>
          <w:rFonts w:ascii="Times New Roman" w:hAnsi="Times New Roman" w:cs="Times New Roman"/>
          <w:b/>
          <w:sz w:val="28"/>
          <w:szCs w:val="28"/>
        </w:rPr>
        <w:t>«Основи акторської майстерності та режисура в дозвіллі», 111 група. 0</w:t>
      </w:r>
      <w:r w:rsidR="00D14F3D" w:rsidRPr="00D14F3D">
        <w:rPr>
          <w:rFonts w:ascii="Times New Roman" w:hAnsi="Times New Roman" w:cs="Times New Roman"/>
          <w:b/>
          <w:sz w:val="28"/>
          <w:szCs w:val="28"/>
        </w:rPr>
        <w:t>8.04.2020</w:t>
      </w:r>
    </w:p>
    <w:p w:rsidR="00B6052D" w:rsidRPr="00D14F3D" w:rsidRDefault="00B6052D" w:rsidP="00D1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52D" w:rsidRPr="00D14F3D" w:rsidRDefault="00B6052D" w:rsidP="00D1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3D">
        <w:rPr>
          <w:rFonts w:ascii="Times New Roman" w:hAnsi="Times New Roman" w:cs="Times New Roman"/>
          <w:b/>
          <w:sz w:val="28"/>
          <w:szCs w:val="28"/>
        </w:rPr>
        <w:t>ТЕМА:</w:t>
      </w:r>
      <w:r w:rsidRPr="00D14F3D">
        <w:rPr>
          <w:rFonts w:ascii="Times New Roman" w:hAnsi="Times New Roman" w:cs="Times New Roman"/>
          <w:sz w:val="28"/>
          <w:szCs w:val="28"/>
        </w:rPr>
        <w:t xml:space="preserve"> </w:t>
      </w:r>
      <w:r w:rsidRPr="00D14F3D">
        <w:rPr>
          <w:rFonts w:ascii="Times New Roman" w:hAnsi="Times New Roman" w:cs="Times New Roman"/>
          <w:b/>
          <w:sz w:val="28"/>
          <w:szCs w:val="28"/>
        </w:rPr>
        <w:t>МІЗАНСЦЕНУВАННЯ.</w:t>
      </w:r>
    </w:p>
    <w:p w:rsidR="00B6052D" w:rsidRPr="00D14F3D" w:rsidRDefault="00B6052D" w:rsidP="00D1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 w:rsidRPr="00D14F3D">
        <w:rPr>
          <w:rFonts w:ascii="Times New Roman" w:hAnsi="Times New Roman" w:cs="Times New Roman"/>
          <w:sz w:val="28"/>
          <w:szCs w:val="28"/>
        </w:rPr>
        <w:t xml:space="preserve">: засвоєння студентами законів мізансценування під час роботи над інсценізаціями. </w:t>
      </w:r>
    </w:p>
    <w:p w:rsidR="00B6052D" w:rsidRPr="00D14F3D" w:rsidRDefault="00B6052D" w:rsidP="00D14F3D">
      <w:pPr>
        <w:pStyle w:val="1"/>
        <w:jc w:val="both"/>
        <w:rPr>
          <w:b/>
        </w:rPr>
      </w:pPr>
    </w:p>
    <w:p w:rsidR="00B6052D" w:rsidRPr="00D14F3D" w:rsidRDefault="00B6052D" w:rsidP="00D14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  <w:r w:rsidRPr="00D14F3D">
        <w:rPr>
          <w:rFonts w:ascii="Times New Roman" w:hAnsi="Times New Roman" w:cs="Times New Roman"/>
          <w:sz w:val="28"/>
          <w:szCs w:val="28"/>
        </w:rPr>
        <w:t>.</w:t>
      </w:r>
    </w:p>
    <w:p w:rsidR="00B6052D" w:rsidRPr="00D14F3D" w:rsidRDefault="00B6052D" w:rsidP="00D14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Мізансценування інсценізаці</w:t>
      </w:r>
      <w:r w:rsidR="00903E6A" w:rsidRPr="00D14F3D">
        <w:rPr>
          <w:rFonts w:ascii="Times New Roman" w:hAnsi="Times New Roman" w:cs="Times New Roman"/>
          <w:sz w:val="28"/>
          <w:szCs w:val="28"/>
        </w:rPr>
        <w:t>й</w:t>
      </w:r>
      <w:r w:rsidRPr="00D14F3D">
        <w:rPr>
          <w:rFonts w:ascii="Times New Roman" w:hAnsi="Times New Roman" w:cs="Times New Roman"/>
          <w:sz w:val="28"/>
          <w:szCs w:val="28"/>
        </w:rPr>
        <w:t>.</w:t>
      </w:r>
    </w:p>
    <w:p w:rsidR="00B6052D" w:rsidRPr="00D14F3D" w:rsidRDefault="00B6052D" w:rsidP="00D14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Установлення логіки психофізичної дії.</w:t>
      </w:r>
    </w:p>
    <w:p w:rsidR="00B6052D" w:rsidRPr="00D14F3D" w:rsidRDefault="00B6052D" w:rsidP="00D14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Темпоритм. Установлення потрібного темпоритму.</w:t>
      </w:r>
    </w:p>
    <w:p w:rsidR="00B6052D" w:rsidRPr="00D14F3D" w:rsidRDefault="00B6052D" w:rsidP="00D14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Пошуки виразних, яскравих мізансцен.</w:t>
      </w:r>
    </w:p>
    <w:p w:rsidR="00B6052D" w:rsidRPr="00D14F3D" w:rsidRDefault="00B6052D" w:rsidP="00D14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Коректура мізансцен.</w:t>
      </w:r>
    </w:p>
    <w:p w:rsidR="00B6052D" w:rsidRPr="00D14F3D" w:rsidRDefault="00B6052D" w:rsidP="00D14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Закріплення мізансцен.</w:t>
      </w:r>
    </w:p>
    <w:p w:rsidR="00B6052D" w:rsidRPr="00D14F3D" w:rsidRDefault="00B6052D" w:rsidP="00D1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52D" w:rsidRPr="00D14F3D" w:rsidRDefault="00B6052D" w:rsidP="00D14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3D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B6052D" w:rsidRPr="00D14F3D" w:rsidRDefault="00B6052D" w:rsidP="00D14F3D">
      <w:pPr>
        <w:pStyle w:val="2"/>
        <w:ind w:firstLine="709"/>
        <w:jc w:val="both"/>
      </w:pPr>
      <w:r w:rsidRPr="00D14F3D">
        <w:t xml:space="preserve">На </w:t>
      </w:r>
      <w:r w:rsidR="00903E6A" w:rsidRPr="00D14F3D">
        <w:t xml:space="preserve">тему «Мізансценування» відведено дві пари, тобто чотири години. </w:t>
      </w:r>
    </w:p>
    <w:p w:rsidR="00903E6A" w:rsidRPr="00D14F3D" w:rsidRDefault="00903E6A" w:rsidP="00D1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Перше практичне заняття за цією темою присвячено:</w:t>
      </w:r>
    </w:p>
    <w:p w:rsidR="00EC786C" w:rsidRPr="00D14F3D" w:rsidRDefault="00EC786C" w:rsidP="00D14F3D">
      <w:pPr>
        <w:pStyle w:val="21"/>
        <w:jc w:val="both"/>
      </w:pPr>
      <w:r w:rsidRPr="00D14F3D">
        <w:t>● </w:t>
      </w:r>
      <w:r w:rsidR="00903E6A" w:rsidRPr="00D14F3D">
        <w:t>розгляду сутності поняття «мізансцена» та її призначення</w:t>
      </w:r>
      <w:r w:rsidRPr="00D14F3D">
        <w:t xml:space="preserve"> в театральному мистецтві;</w:t>
      </w:r>
    </w:p>
    <w:p w:rsidR="00903E6A" w:rsidRPr="00D14F3D" w:rsidRDefault="00EC786C" w:rsidP="00D1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● вивченню о</w:t>
      </w:r>
      <w:r w:rsidR="00903E6A" w:rsidRPr="00D14F3D">
        <w:rPr>
          <w:rFonts w:ascii="Times New Roman" w:hAnsi="Times New Roman" w:cs="Times New Roman"/>
          <w:sz w:val="28"/>
          <w:szCs w:val="28"/>
        </w:rPr>
        <w:t>сновн</w:t>
      </w:r>
      <w:r w:rsidRPr="00D14F3D">
        <w:rPr>
          <w:rFonts w:ascii="Times New Roman" w:hAnsi="Times New Roman" w:cs="Times New Roman"/>
          <w:sz w:val="28"/>
          <w:szCs w:val="28"/>
        </w:rPr>
        <w:t>их</w:t>
      </w:r>
      <w:r w:rsidR="00903E6A" w:rsidRPr="00D14F3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14F3D">
        <w:rPr>
          <w:rFonts w:ascii="Times New Roman" w:hAnsi="Times New Roman" w:cs="Times New Roman"/>
          <w:sz w:val="28"/>
          <w:szCs w:val="28"/>
        </w:rPr>
        <w:t>ів</w:t>
      </w:r>
      <w:r w:rsidR="00903E6A" w:rsidRPr="00D14F3D">
        <w:rPr>
          <w:rFonts w:ascii="Times New Roman" w:hAnsi="Times New Roman" w:cs="Times New Roman"/>
          <w:sz w:val="28"/>
          <w:szCs w:val="28"/>
        </w:rPr>
        <w:t xml:space="preserve"> мізансценування</w:t>
      </w:r>
      <w:r w:rsidRPr="00D14F3D">
        <w:rPr>
          <w:rFonts w:ascii="Times New Roman" w:hAnsi="Times New Roman" w:cs="Times New Roman"/>
          <w:sz w:val="28"/>
          <w:szCs w:val="28"/>
        </w:rPr>
        <w:t>;</w:t>
      </w:r>
    </w:p>
    <w:p w:rsidR="00EC786C" w:rsidRPr="00D14F3D" w:rsidRDefault="00EC786C" w:rsidP="00D1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>● розумінню мови мізансценування як спілкування режисера і акторів з глядачем;</w:t>
      </w:r>
    </w:p>
    <w:p w:rsidR="00903E6A" w:rsidRPr="00D14F3D" w:rsidRDefault="00EC786C" w:rsidP="00D1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 xml:space="preserve">● пошукам мізансцен у своїх творчих роботах – інсценізаціях. </w:t>
      </w:r>
    </w:p>
    <w:p w:rsidR="00B6678F" w:rsidRPr="00D14F3D" w:rsidRDefault="00EC786C" w:rsidP="00D14F3D">
      <w:pPr>
        <w:pStyle w:val="a3"/>
      </w:pPr>
      <w:r w:rsidRPr="00D14F3D">
        <w:t xml:space="preserve">Друге заняття за цією темою присвячено </w:t>
      </w:r>
      <w:r w:rsidR="00B6678F" w:rsidRPr="00D14F3D">
        <w:t>мізансценуванню інсценізацій, створених кожним студентом.</w:t>
      </w:r>
    </w:p>
    <w:p w:rsidR="00B6052D" w:rsidRPr="00D14F3D" w:rsidRDefault="00B6678F" w:rsidP="00D14F3D">
      <w:pPr>
        <w:pStyle w:val="a3"/>
      </w:pPr>
      <w:r w:rsidRPr="00D14F3D">
        <w:t xml:space="preserve">Студент, в якості режисера, разом зі своїми акторами-одногрупниками відшукує логічне, виправдане </w:t>
      </w:r>
      <w:r w:rsidR="00B6052D" w:rsidRPr="00D14F3D">
        <w:t>розташування акторів</w:t>
      </w:r>
      <w:r w:rsidRPr="00D14F3D">
        <w:t>-виконавців</w:t>
      </w:r>
      <w:r w:rsidR="00B6052D" w:rsidRPr="00D14F3D">
        <w:t xml:space="preserve"> на сцені в певних поєднаннях один із одним і</w:t>
      </w:r>
      <w:r w:rsidRPr="00D14F3D">
        <w:t>,</w:t>
      </w:r>
      <w:r w:rsidR="00B6052D" w:rsidRPr="00D14F3D">
        <w:t xml:space="preserve"> з</w:t>
      </w:r>
      <w:r w:rsidRPr="00D14F3D">
        <w:t>вичайно, з</w:t>
      </w:r>
      <w:r w:rsidR="00B6052D" w:rsidRPr="00D14F3D">
        <w:t xml:space="preserve"> навколишнім середовищем </w:t>
      </w:r>
      <w:r w:rsidRPr="00D14F3D">
        <w:t xml:space="preserve">речей </w:t>
      </w:r>
      <w:r w:rsidR="00B6052D" w:rsidRPr="00D14F3D">
        <w:t xml:space="preserve">у той або інший момент вистави. </w:t>
      </w:r>
    </w:p>
    <w:p w:rsidR="00A05168" w:rsidRPr="00D14F3D" w:rsidRDefault="00A05168" w:rsidP="00D14F3D">
      <w:pPr>
        <w:pStyle w:val="a3"/>
      </w:pPr>
      <w:r w:rsidRPr="00D14F3D">
        <w:t>Під час мізансценування інсценізацій, режисерам-постановникам необхідно ставити акценти на:</w:t>
      </w:r>
    </w:p>
    <w:p w:rsidR="00A05168" w:rsidRPr="00D14F3D" w:rsidRDefault="00A05168" w:rsidP="00D14F3D">
      <w:pPr>
        <w:pStyle w:val="a3"/>
      </w:pPr>
      <w:r w:rsidRPr="00D14F3D">
        <w:t>● установленні логіки психофізичної дії актора;</w:t>
      </w:r>
    </w:p>
    <w:p w:rsidR="00A05168" w:rsidRPr="00D14F3D" w:rsidRDefault="00A05168" w:rsidP="00D14F3D">
      <w:pPr>
        <w:pStyle w:val="a3"/>
      </w:pPr>
      <w:r w:rsidRPr="00D14F3D">
        <w:t>● установленні потрібного темпоритму у кожному епізоді вистави;</w:t>
      </w:r>
    </w:p>
    <w:p w:rsidR="00A05168" w:rsidRPr="00D14F3D" w:rsidRDefault="00A05168" w:rsidP="00D14F3D">
      <w:pPr>
        <w:pStyle w:val="a3"/>
      </w:pPr>
      <w:r w:rsidRPr="00D14F3D">
        <w:t>● пошук</w:t>
      </w:r>
      <w:r w:rsidR="003B3E3C" w:rsidRPr="00D14F3D">
        <w:t>ах</w:t>
      </w:r>
      <w:r w:rsidRPr="00D14F3D">
        <w:t xml:space="preserve"> виразних, яскравих мізансцен</w:t>
      </w:r>
      <w:r w:rsidR="003B3E3C" w:rsidRPr="00D14F3D">
        <w:t>;</w:t>
      </w:r>
    </w:p>
    <w:p w:rsidR="003B3E3C" w:rsidRPr="00D14F3D" w:rsidRDefault="003B3E3C" w:rsidP="00D14F3D">
      <w:pPr>
        <w:pStyle w:val="a3"/>
      </w:pPr>
      <w:r w:rsidRPr="00D14F3D">
        <w:t>● коректурі мізансцен інсценізації;</w:t>
      </w:r>
    </w:p>
    <w:p w:rsidR="003B3E3C" w:rsidRPr="00D14F3D" w:rsidRDefault="003B3E3C" w:rsidP="00D14F3D">
      <w:pPr>
        <w:pStyle w:val="a3"/>
      </w:pPr>
      <w:r w:rsidRPr="00D14F3D">
        <w:t>● закріплення знайдених і відкоректованих мізансцен.</w:t>
      </w:r>
    </w:p>
    <w:p w:rsidR="00A05168" w:rsidRPr="00D14F3D" w:rsidRDefault="003B3E3C" w:rsidP="00D14F3D">
      <w:pPr>
        <w:pStyle w:val="a3"/>
      </w:pPr>
      <w:r w:rsidRPr="00D14F3D">
        <w:t>Отже, щоб установити логіку психофізичної дії актора, потрібно відшукати</w:t>
      </w:r>
      <w:r w:rsidR="00A05168" w:rsidRPr="00D14F3D">
        <w:t xml:space="preserve"> точн</w:t>
      </w:r>
      <w:r w:rsidRPr="00D14F3D">
        <w:t>у</w:t>
      </w:r>
      <w:r w:rsidR="00A05168" w:rsidRPr="00D14F3D">
        <w:t xml:space="preserve"> ліні</w:t>
      </w:r>
      <w:r w:rsidRPr="00D14F3D">
        <w:t>ю</w:t>
      </w:r>
      <w:r w:rsidR="00A05168" w:rsidRPr="00D14F3D">
        <w:t xml:space="preserve"> фізичного життя кожного персонажу</w:t>
      </w:r>
      <w:r w:rsidRPr="00D14F3D">
        <w:t xml:space="preserve">, що найбільше </w:t>
      </w:r>
      <w:r w:rsidRPr="00D14F3D">
        <w:lastRenderedPageBreak/>
        <w:t xml:space="preserve">відбиває </w:t>
      </w:r>
      <w:r w:rsidR="00A05168" w:rsidRPr="00D14F3D">
        <w:t>вираження його внутрішнього життя</w:t>
      </w:r>
      <w:r w:rsidRPr="00D14F3D">
        <w:t xml:space="preserve"> та</w:t>
      </w:r>
      <w:r w:rsidR="00A05168" w:rsidRPr="00D14F3D">
        <w:t xml:space="preserve"> </w:t>
      </w:r>
      <w:r w:rsidRPr="00D14F3D">
        <w:t xml:space="preserve">його </w:t>
      </w:r>
      <w:r w:rsidR="00A05168" w:rsidRPr="00D14F3D">
        <w:t>втілення в дії на сцені.</w:t>
      </w:r>
      <w:r w:rsidRPr="00D14F3D">
        <w:t xml:space="preserve"> Тому в</w:t>
      </w:r>
      <w:r w:rsidR="00A05168" w:rsidRPr="00D14F3D">
        <w:t xml:space="preserve">еликого значення в процесі </w:t>
      </w:r>
      <w:r w:rsidRPr="00D14F3D">
        <w:t xml:space="preserve">мізансценування </w:t>
      </w:r>
      <w:r w:rsidR="00A05168" w:rsidRPr="00D14F3D">
        <w:t>нада</w:t>
      </w:r>
      <w:r w:rsidRPr="00D14F3D">
        <w:t>ється</w:t>
      </w:r>
      <w:r w:rsidR="00A05168" w:rsidRPr="00D14F3D">
        <w:t xml:space="preserve"> методу фізичної дії. Саме прості фізичні дії є збудниками відчуття правди і сценічної віри, внутрішньої дії і почуттів, фантазії та уяви. </w:t>
      </w:r>
      <w:r w:rsidRPr="00D14F3D">
        <w:t>А</w:t>
      </w:r>
      <w:r w:rsidR="00A05168" w:rsidRPr="00D14F3D">
        <w:t>кцент ставиться на фізичному боці психічної дії</w:t>
      </w:r>
      <w:r w:rsidRPr="00D14F3D">
        <w:t xml:space="preserve"> </w:t>
      </w:r>
      <w:r w:rsidR="00A05168" w:rsidRPr="00D14F3D">
        <w:t>–</w:t>
      </w:r>
      <w:r w:rsidRPr="00D14F3D">
        <w:t xml:space="preserve"> </w:t>
      </w:r>
      <w:r w:rsidR="00A05168" w:rsidRPr="00D14F3D">
        <w:t>в цьому сутність методу фізичної дії.</w:t>
      </w:r>
    </w:p>
    <w:p w:rsidR="008A3A98" w:rsidRPr="00D14F3D" w:rsidRDefault="00554D00" w:rsidP="00D14F3D">
      <w:pPr>
        <w:pStyle w:val="a3"/>
      </w:pPr>
      <w:r w:rsidRPr="00D14F3D">
        <w:t xml:space="preserve">Кожен студент, як виконавець певної ролі оволодіває логікою образа – це шлях до перевтілення. Звертаємо увагу на установлення безперервної лінії взаємодії з </w:t>
      </w:r>
      <w:r w:rsidR="008A3A98" w:rsidRPr="00D14F3D">
        <w:t>об’єктами-партнерами під час сценічної боротьби. Пошуки правди сценічної дії криються в фізичній поведінці актора. Дотримуємося принципу: від правди «життя людського тіла» до правди «життя людського духу» (за К.С. Станіславським).</w:t>
      </w:r>
    </w:p>
    <w:p w:rsidR="008A3A98" w:rsidRPr="00D14F3D" w:rsidRDefault="00554D00" w:rsidP="00D14F3D">
      <w:pPr>
        <w:pStyle w:val="a3"/>
      </w:pPr>
      <w:r w:rsidRPr="00D14F3D">
        <w:t xml:space="preserve">Пам’ятаємо про перспективу ролі як рух від вихідної точки до кінцевої мети, тобто до надзавдання сценічного образу. Виробляємо вміння відчуття перспективи актора у створенні образу: розподіляти фарби (голос, темперамент і тощо) в залежності від ходу розвитку ролі. </w:t>
      </w:r>
    </w:p>
    <w:p w:rsidR="00554D00" w:rsidRPr="00D14F3D" w:rsidRDefault="003B3E3C" w:rsidP="00D14F3D">
      <w:pPr>
        <w:pStyle w:val="a3"/>
      </w:pPr>
      <w:r w:rsidRPr="00D14F3D">
        <w:t xml:space="preserve">Необхідно </w:t>
      </w:r>
      <w:r w:rsidR="00554D00" w:rsidRPr="00D14F3D">
        <w:t>відшукувати</w:t>
      </w:r>
      <w:r w:rsidR="00A05168" w:rsidRPr="00D14F3D">
        <w:t xml:space="preserve"> </w:t>
      </w:r>
      <w:r w:rsidR="00554D00" w:rsidRPr="00D14F3D">
        <w:t xml:space="preserve">і вибудовувати </w:t>
      </w:r>
      <w:r w:rsidR="00A05168" w:rsidRPr="00D14F3D">
        <w:t>акторськ</w:t>
      </w:r>
      <w:r w:rsidR="00554D00" w:rsidRPr="00D14F3D">
        <w:t>і</w:t>
      </w:r>
      <w:r w:rsidR="00A05168" w:rsidRPr="00D14F3D">
        <w:t xml:space="preserve"> мізансцен у межах задуманої загальної ідейно-смислової режисерської </w:t>
      </w:r>
      <w:r w:rsidR="00554D00" w:rsidRPr="00D14F3D">
        <w:t>концепції</w:t>
      </w:r>
      <w:r w:rsidR="00A05168" w:rsidRPr="00D14F3D">
        <w:t xml:space="preserve">. </w:t>
      </w:r>
      <w:r w:rsidR="00554D00" w:rsidRPr="00D14F3D">
        <w:t>Підкреслюю на</w:t>
      </w:r>
      <w:r w:rsidR="00A05168" w:rsidRPr="00D14F3D">
        <w:t xml:space="preserve"> залежн</w:t>
      </w:r>
      <w:r w:rsidR="00554D00" w:rsidRPr="00D14F3D">
        <w:t>ості</w:t>
      </w:r>
      <w:r w:rsidR="00A05168" w:rsidRPr="00D14F3D">
        <w:t xml:space="preserve"> мізансцен </w:t>
      </w:r>
      <w:r w:rsidR="00554D00" w:rsidRPr="00D14F3D">
        <w:t>від планування</w:t>
      </w:r>
      <w:r w:rsidR="008A3A98" w:rsidRPr="00D14F3D">
        <w:t xml:space="preserve"> вистави у сценічному просторі</w:t>
      </w:r>
      <w:r w:rsidR="00554D00" w:rsidRPr="00D14F3D">
        <w:t xml:space="preserve">, </w:t>
      </w:r>
      <w:r w:rsidR="00A05168" w:rsidRPr="00D14F3D">
        <w:t xml:space="preserve">від надзавдання образу </w:t>
      </w:r>
      <w:r w:rsidR="00554D00" w:rsidRPr="00D14F3D">
        <w:t>і</w:t>
      </w:r>
      <w:r w:rsidR="00A05168" w:rsidRPr="00D14F3D">
        <w:t xml:space="preserve"> від цілісного образу вистави. </w:t>
      </w:r>
    </w:p>
    <w:p w:rsidR="00A05168" w:rsidRPr="00D14F3D" w:rsidRDefault="00A05168" w:rsidP="00D1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8A3A98" w:rsidRPr="00D14F3D">
        <w:rPr>
          <w:rFonts w:ascii="Times New Roman" w:hAnsi="Times New Roman" w:cs="Times New Roman"/>
          <w:sz w:val="28"/>
          <w:szCs w:val="28"/>
        </w:rPr>
        <w:t xml:space="preserve">мізансценування потрібно знайти, відкоригувати та </w:t>
      </w:r>
      <w:r w:rsidRPr="00D14F3D">
        <w:rPr>
          <w:rFonts w:ascii="Times New Roman" w:hAnsi="Times New Roman" w:cs="Times New Roman"/>
          <w:sz w:val="28"/>
          <w:szCs w:val="28"/>
        </w:rPr>
        <w:t xml:space="preserve">закріпити знайдені акторами сценічні дії та закріпити мізансцени. Також потрібно відчути та відшукати </w:t>
      </w:r>
      <w:r w:rsidR="008A3A98" w:rsidRPr="00D14F3D">
        <w:rPr>
          <w:rFonts w:ascii="Times New Roman" w:hAnsi="Times New Roman" w:cs="Times New Roman"/>
          <w:sz w:val="28"/>
          <w:szCs w:val="28"/>
        </w:rPr>
        <w:t>та установити вірний темпо</w:t>
      </w:r>
      <w:r w:rsidRPr="00D14F3D">
        <w:rPr>
          <w:rFonts w:ascii="Times New Roman" w:hAnsi="Times New Roman" w:cs="Times New Roman"/>
          <w:sz w:val="28"/>
          <w:szCs w:val="28"/>
        </w:rPr>
        <w:t>ритм та індивідуальну сценічну атмосферу кожного епізоду вистави.</w:t>
      </w:r>
    </w:p>
    <w:p w:rsidR="00B6052D" w:rsidRPr="00D14F3D" w:rsidRDefault="00B6052D" w:rsidP="00D14F3D">
      <w:pPr>
        <w:pStyle w:val="a3"/>
      </w:pPr>
      <w:r w:rsidRPr="00D14F3D">
        <w:t xml:space="preserve">Студенти-постановники творчих робіт мають опанувати мову режисера і </w:t>
      </w:r>
      <w:r w:rsidR="007D2B68" w:rsidRPr="00D14F3D">
        <w:t xml:space="preserve">вибудувати </w:t>
      </w:r>
      <w:r w:rsidRPr="00D14F3D">
        <w:t>мізансцен</w:t>
      </w:r>
      <w:r w:rsidR="007D2B68" w:rsidRPr="00D14F3D">
        <w:t>и свої творчої роботи.</w:t>
      </w:r>
    </w:p>
    <w:p w:rsidR="00D14F3D" w:rsidRPr="00D14F3D" w:rsidRDefault="00D14F3D" w:rsidP="00D14F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52D" w:rsidRPr="00D14F3D" w:rsidRDefault="00B6052D" w:rsidP="00D1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D14F3D">
        <w:rPr>
          <w:rFonts w:ascii="Times New Roman" w:hAnsi="Times New Roman" w:cs="Times New Roman"/>
          <w:sz w:val="28"/>
          <w:szCs w:val="28"/>
        </w:rPr>
        <w:t>мізансценування майбутньої творчої роботи – інсценізації.</w:t>
      </w:r>
    </w:p>
    <w:p w:rsidR="00B6052D" w:rsidRPr="00D14F3D" w:rsidRDefault="00B6052D" w:rsidP="00D14F3D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ab/>
      </w:r>
      <w:r w:rsidRPr="00D14F3D">
        <w:rPr>
          <w:rFonts w:ascii="Times New Roman" w:hAnsi="Times New Roman" w:cs="Times New Roman"/>
          <w:b/>
          <w:sz w:val="28"/>
          <w:szCs w:val="28"/>
        </w:rPr>
        <w:t>Самостійна робота:</w:t>
      </w:r>
    </w:p>
    <w:p w:rsidR="00B6052D" w:rsidRPr="00D14F3D" w:rsidRDefault="00B6052D" w:rsidP="00D14F3D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 xml:space="preserve">1. Розробити схеми-малюнки опорних мізансцен </w:t>
      </w:r>
      <w:r w:rsidR="007D2B68" w:rsidRPr="00D14F3D">
        <w:rPr>
          <w:rFonts w:ascii="Times New Roman" w:hAnsi="Times New Roman" w:cs="Times New Roman"/>
          <w:sz w:val="28"/>
          <w:szCs w:val="28"/>
        </w:rPr>
        <w:t xml:space="preserve">своєї </w:t>
      </w:r>
      <w:r w:rsidRPr="00D14F3D">
        <w:rPr>
          <w:rFonts w:ascii="Times New Roman" w:hAnsi="Times New Roman" w:cs="Times New Roman"/>
          <w:sz w:val="28"/>
          <w:szCs w:val="28"/>
        </w:rPr>
        <w:t>інсценізації та надіслати на перевірку викладачеві.</w:t>
      </w:r>
    </w:p>
    <w:p w:rsidR="00B6052D" w:rsidRPr="00D14F3D" w:rsidRDefault="00B6052D" w:rsidP="00D14F3D">
      <w:pPr>
        <w:tabs>
          <w:tab w:val="left" w:pos="3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52D" w:rsidRPr="00D14F3D" w:rsidRDefault="00B6052D" w:rsidP="00D14F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3D"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літератури:</w:t>
      </w:r>
    </w:p>
    <w:p w:rsidR="00B6052D" w:rsidRPr="00D14F3D" w:rsidRDefault="00B6052D" w:rsidP="00D14F3D">
      <w:pPr>
        <w:pStyle w:val="a5"/>
        <w:ind w:firstLine="709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1. Захава Б. Е. Мастерство акт</w:t>
      </w:r>
      <w:r w:rsidR="007D2B68" w:rsidRPr="00D14F3D">
        <w:rPr>
          <w:sz w:val="28"/>
          <w:szCs w:val="28"/>
        </w:rPr>
        <w:t>ё</w:t>
      </w:r>
      <w:r w:rsidRPr="00D14F3D">
        <w:rPr>
          <w:sz w:val="28"/>
          <w:szCs w:val="28"/>
        </w:rPr>
        <w:t>ра и режисс</w:t>
      </w:r>
      <w:r w:rsidR="007D2B68" w:rsidRPr="00D14F3D">
        <w:rPr>
          <w:sz w:val="28"/>
          <w:szCs w:val="28"/>
        </w:rPr>
        <w:t>ё</w:t>
      </w:r>
      <w:r w:rsidRPr="00D14F3D">
        <w:rPr>
          <w:sz w:val="28"/>
          <w:szCs w:val="28"/>
        </w:rPr>
        <w:t xml:space="preserve">ра : </w:t>
      </w:r>
      <w:proofErr w:type="spellStart"/>
      <w:r w:rsidRPr="00D14F3D">
        <w:rPr>
          <w:sz w:val="28"/>
          <w:szCs w:val="28"/>
        </w:rPr>
        <w:t>учебн</w:t>
      </w:r>
      <w:proofErr w:type="spellEnd"/>
      <w:r w:rsidRPr="00D14F3D">
        <w:rPr>
          <w:sz w:val="28"/>
          <w:szCs w:val="28"/>
        </w:rPr>
        <w:t xml:space="preserve">. пособ. для спец. учеб. </w:t>
      </w:r>
      <w:proofErr w:type="spellStart"/>
      <w:r w:rsidRPr="00D14F3D">
        <w:rPr>
          <w:sz w:val="28"/>
          <w:szCs w:val="28"/>
        </w:rPr>
        <w:t>завед</w:t>
      </w:r>
      <w:proofErr w:type="spellEnd"/>
      <w:r w:rsidRPr="00D14F3D">
        <w:rPr>
          <w:sz w:val="28"/>
          <w:szCs w:val="28"/>
        </w:rPr>
        <w:t xml:space="preserve">. </w:t>
      </w:r>
      <w:proofErr w:type="spellStart"/>
      <w:r w:rsidRPr="00D14F3D">
        <w:rPr>
          <w:sz w:val="28"/>
          <w:szCs w:val="28"/>
        </w:rPr>
        <w:t>культуры</w:t>
      </w:r>
      <w:proofErr w:type="spellEnd"/>
      <w:r w:rsidRPr="00D14F3D">
        <w:rPr>
          <w:sz w:val="28"/>
          <w:szCs w:val="28"/>
        </w:rPr>
        <w:t xml:space="preserve"> и искусства. 3-е </w:t>
      </w:r>
      <w:proofErr w:type="spellStart"/>
      <w:r w:rsidRPr="00D14F3D">
        <w:rPr>
          <w:sz w:val="28"/>
          <w:szCs w:val="28"/>
        </w:rPr>
        <w:t>изд</w:t>
      </w:r>
      <w:proofErr w:type="spellEnd"/>
      <w:r w:rsidRPr="00D14F3D">
        <w:rPr>
          <w:sz w:val="28"/>
          <w:szCs w:val="28"/>
        </w:rPr>
        <w:t xml:space="preserve">. </w:t>
      </w:r>
      <w:proofErr w:type="spellStart"/>
      <w:r w:rsidRPr="00D14F3D">
        <w:rPr>
          <w:sz w:val="28"/>
          <w:szCs w:val="28"/>
        </w:rPr>
        <w:t>испр</w:t>
      </w:r>
      <w:proofErr w:type="spellEnd"/>
      <w:r w:rsidRPr="00D14F3D">
        <w:rPr>
          <w:sz w:val="28"/>
          <w:szCs w:val="28"/>
        </w:rPr>
        <w:t xml:space="preserve">. и </w:t>
      </w:r>
      <w:proofErr w:type="spellStart"/>
      <w:r w:rsidRPr="00D14F3D">
        <w:rPr>
          <w:sz w:val="28"/>
          <w:szCs w:val="28"/>
        </w:rPr>
        <w:t>доп</w:t>
      </w:r>
      <w:proofErr w:type="spellEnd"/>
      <w:r w:rsidRPr="00D14F3D">
        <w:rPr>
          <w:sz w:val="28"/>
          <w:szCs w:val="28"/>
        </w:rPr>
        <w:t>. М. : Просвещение, 1973. 320 с. </w:t>
      </w:r>
    </w:p>
    <w:p w:rsidR="00B6052D" w:rsidRPr="00D14F3D" w:rsidRDefault="00B6052D" w:rsidP="00D14F3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D14F3D">
        <w:rPr>
          <w:sz w:val="28"/>
          <w:szCs w:val="28"/>
          <w:lang w:eastAsia="uk-UA"/>
        </w:rPr>
        <w:t>2. Корнієнко Н. Режисерське мистецтво Леся Курбаса.</w:t>
      </w:r>
      <w:r w:rsidRPr="00D14F3D">
        <w:rPr>
          <w:sz w:val="28"/>
          <w:szCs w:val="28"/>
        </w:rPr>
        <w:t xml:space="preserve"> К. : </w:t>
      </w:r>
      <w:proofErr w:type="spellStart"/>
      <w:r w:rsidRPr="00D14F3D">
        <w:rPr>
          <w:sz w:val="28"/>
          <w:szCs w:val="28"/>
        </w:rPr>
        <w:t>Держ</w:t>
      </w:r>
      <w:proofErr w:type="spellEnd"/>
      <w:r w:rsidRPr="00D14F3D">
        <w:rPr>
          <w:sz w:val="28"/>
          <w:szCs w:val="28"/>
        </w:rPr>
        <w:t xml:space="preserve">. центр театрального </w:t>
      </w:r>
      <w:r w:rsidRPr="00D14F3D">
        <w:rPr>
          <w:sz w:val="28"/>
          <w:szCs w:val="28"/>
          <w:lang w:eastAsia="uk-UA"/>
        </w:rPr>
        <w:t>мистецтво</w:t>
      </w:r>
      <w:r w:rsidRPr="00D14F3D">
        <w:rPr>
          <w:sz w:val="28"/>
          <w:szCs w:val="28"/>
        </w:rPr>
        <w:t xml:space="preserve"> імені Леся Курбаса, 2005. 408 с.</w:t>
      </w:r>
    </w:p>
    <w:p w:rsidR="00B6052D" w:rsidRPr="00D14F3D" w:rsidRDefault="00B6052D" w:rsidP="00D14F3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D14F3D">
        <w:rPr>
          <w:sz w:val="28"/>
          <w:szCs w:val="28"/>
        </w:rPr>
        <w:lastRenderedPageBreak/>
        <w:t>3. Курбас Л. Березіль : із творчої спадщини / [</w:t>
      </w:r>
      <w:proofErr w:type="spellStart"/>
      <w:r w:rsidRPr="00D14F3D">
        <w:rPr>
          <w:sz w:val="28"/>
          <w:szCs w:val="28"/>
        </w:rPr>
        <w:t>упоряд</w:t>
      </w:r>
      <w:proofErr w:type="spellEnd"/>
      <w:r w:rsidRPr="00D14F3D">
        <w:rPr>
          <w:sz w:val="28"/>
          <w:szCs w:val="28"/>
        </w:rPr>
        <w:t>. і прим. М. </w:t>
      </w:r>
      <w:proofErr w:type="spellStart"/>
      <w:r w:rsidRPr="00D14F3D">
        <w:rPr>
          <w:sz w:val="28"/>
          <w:szCs w:val="28"/>
        </w:rPr>
        <w:t>Лабінського</w:t>
      </w:r>
      <w:proofErr w:type="spellEnd"/>
      <w:r w:rsidRPr="00D14F3D">
        <w:rPr>
          <w:sz w:val="28"/>
          <w:szCs w:val="28"/>
        </w:rPr>
        <w:t xml:space="preserve">; </w:t>
      </w:r>
      <w:proofErr w:type="spellStart"/>
      <w:r w:rsidRPr="00D14F3D">
        <w:rPr>
          <w:sz w:val="28"/>
          <w:szCs w:val="28"/>
        </w:rPr>
        <w:t>передм</w:t>
      </w:r>
      <w:proofErr w:type="spellEnd"/>
      <w:r w:rsidRPr="00D14F3D">
        <w:rPr>
          <w:sz w:val="28"/>
          <w:szCs w:val="28"/>
        </w:rPr>
        <w:t>. Ю. </w:t>
      </w:r>
      <w:proofErr w:type="spellStart"/>
      <w:r w:rsidRPr="00D14F3D">
        <w:rPr>
          <w:sz w:val="28"/>
          <w:szCs w:val="28"/>
        </w:rPr>
        <w:t>Бобошка</w:t>
      </w:r>
      <w:proofErr w:type="spellEnd"/>
      <w:r w:rsidRPr="00D14F3D">
        <w:rPr>
          <w:sz w:val="28"/>
          <w:szCs w:val="28"/>
        </w:rPr>
        <w:t>]. Київ : Дніпро, 1988. 517 с.</w:t>
      </w:r>
    </w:p>
    <w:p w:rsidR="00B6052D" w:rsidRPr="00D14F3D" w:rsidRDefault="00B6052D" w:rsidP="00D14F3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4. Курбас Л. Філософія театру / [</w:t>
      </w:r>
      <w:proofErr w:type="spellStart"/>
      <w:r w:rsidRPr="00D14F3D">
        <w:rPr>
          <w:sz w:val="28"/>
          <w:szCs w:val="28"/>
        </w:rPr>
        <w:t>упоряд</w:t>
      </w:r>
      <w:proofErr w:type="spellEnd"/>
      <w:r w:rsidRPr="00D14F3D">
        <w:rPr>
          <w:sz w:val="28"/>
          <w:szCs w:val="28"/>
        </w:rPr>
        <w:t>. М. </w:t>
      </w:r>
      <w:proofErr w:type="spellStart"/>
      <w:r w:rsidRPr="00D14F3D">
        <w:rPr>
          <w:sz w:val="28"/>
          <w:szCs w:val="28"/>
        </w:rPr>
        <w:t>Лабінський</w:t>
      </w:r>
      <w:proofErr w:type="spellEnd"/>
      <w:r w:rsidRPr="00D14F3D">
        <w:rPr>
          <w:sz w:val="28"/>
          <w:szCs w:val="28"/>
        </w:rPr>
        <w:t>]. Київ : Основи, 2001. 917 с.</w:t>
      </w:r>
    </w:p>
    <w:p w:rsidR="00B6052D" w:rsidRPr="00D14F3D" w:rsidRDefault="00B6052D" w:rsidP="00D14F3D">
      <w:pPr>
        <w:pStyle w:val="a5"/>
        <w:ind w:firstLine="709"/>
        <w:jc w:val="both"/>
        <w:rPr>
          <w:sz w:val="28"/>
          <w:szCs w:val="28"/>
        </w:rPr>
      </w:pPr>
      <w:r w:rsidRPr="00D14F3D">
        <w:rPr>
          <w:sz w:val="28"/>
          <w:szCs w:val="28"/>
        </w:rPr>
        <w:t xml:space="preserve">5. Лимаренко Л. І. Студентський театр у системі професійної підготовки майбутніх педагогів : монографія. </w:t>
      </w:r>
      <w:proofErr w:type="spellStart"/>
      <w:r w:rsidRPr="00D14F3D">
        <w:rPr>
          <w:sz w:val="28"/>
          <w:szCs w:val="28"/>
        </w:rPr>
        <w:t>Херс</w:t>
      </w:r>
      <w:proofErr w:type="spellEnd"/>
      <w:r w:rsidRPr="00D14F3D">
        <w:rPr>
          <w:sz w:val="28"/>
          <w:szCs w:val="28"/>
        </w:rPr>
        <w:t>. держ. ун-т. Херсон : ХДУ, 2015. 484 с.</w:t>
      </w:r>
    </w:p>
    <w:p w:rsidR="00B6052D" w:rsidRPr="00D14F3D" w:rsidRDefault="00B6052D" w:rsidP="00D14F3D">
      <w:pPr>
        <w:pStyle w:val="a5"/>
        <w:ind w:firstLine="709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6. </w:t>
      </w:r>
      <w:proofErr w:type="spellStart"/>
      <w:r w:rsidRPr="00D14F3D">
        <w:rPr>
          <w:sz w:val="28"/>
          <w:szCs w:val="28"/>
        </w:rPr>
        <w:t>Мочалов</w:t>
      </w:r>
      <w:proofErr w:type="spellEnd"/>
      <w:r w:rsidRPr="00D14F3D">
        <w:rPr>
          <w:sz w:val="28"/>
          <w:szCs w:val="28"/>
        </w:rPr>
        <w:t xml:space="preserve"> Ю.А. </w:t>
      </w:r>
      <w:proofErr w:type="spellStart"/>
      <w:r w:rsidRPr="00D14F3D">
        <w:rPr>
          <w:sz w:val="28"/>
          <w:szCs w:val="28"/>
        </w:rPr>
        <w:t>Компоциция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сценического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пространства</w:t>
      </w:r>
      <w:proofErr w:type="spellEnd"/>
      <w:r w:rsidRPr="00D14F3D">
        <w:rPr>
          <w:sz w:val="28"/>
          <w:szCs w:val="28"/>
        </w:rPr>
        <w:t>. М.: Просвещение, 1981. 239 с.</w:t>
      </w:r>
    </w:p>
    <w:p w:rsidR="00B6052D" w:rsidRPr="00D14F3D" w:rsidRDefault="00B6052D" w:rsidP="00D14F3D">
      <w:pPr>
        <w:pStyle w:val="a5"/>
        <w:ind w:firstLine="709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7. Неллі В. О. Про режисуру / Володимир Олександрович Неллі. Київ : Мистецтво, 1977. 207 с.</w:t>
      </w:r>
    </w:p>
    <w:p w:rsidR="00B6052D" w:rsidRPr="00D14F3D" w:rsidRDefault="00B6052D" w:rsidP="00D14F3D">
      <w:pPr>
        <w:pStyle w:val="a7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8. Проскуряков В. І. Архітектура українського театру. Простір і дія : монографія. Львів : Львівська політехніка ; Срібне слово, 2004. 584</w:t>
      </w:r>
      <w:r w:rsidRPr="00D14F3D">
        <w:rPr>
          <w:sz w:val="28"/>
          <w:szCs w:val="28"/>
          <w:lang w:val="ru-RU"/>
        </w:rPr>
        <w:t> </w:t>
      </w:r>
      <w:r w:rsidRPr="00D14F3D">
        <w:rPr>
          <w:sz w:val="28"/>
          <w:szCs w:val="28"/>
        </w:rPr>
        <w:t>с.</w:t>
      </w:r>
    </w:p>
    <w:p w:rsidR="00B6052D" w:rsidRPr="00D14F3D" w:rsidRDefault="00B6052D" w:rsidP="00D14F3D">
      <w:pPr>
        <w:pStyle w:val="3"/>
        <w:ind w:firstLine="709"/>
      </w:pPr>
      <w:r w:rsidRPr="00D14F3D">
        <w:t xml:space="preserve">9. Станиславский К.С. </w:t>
      </w:r>
      <w:proofErr w:type="spellStart"/>
      <w:r w:rsidRPr="00D14F3D">
        <w:t>Работа</w:t>
      </w:r>
      <w:proofErr w:type="spellEnd"/>
      <w:r w:rsidRPr="00D14F3D">
        <w:t xml:space="preserve"> актёра над собой. Чехов М.А. О </w:t>
      </w:r>
      <w:proofErr w:type="spellStart"/>
      <w:r w:rsidRPr="00D14F3D">
        <w:t>технике</w:t>
      </w:r>
      <w:proofErr w:type="spellEnd"/>
      <w:r w:rsidRPr="00D14F3D">
        <w:t xml:space="preserve"> </w:t>
      </w:r>
      <w:proofErr w:type="spellStart"/>
      <w:r w:rsidRPr="00D14F3D">
        <w:t>актера</w:t>
      </w:r>
      <w:proofErr w:type="spellEnd"/>
      <w:r w:rsidRPr="00D14F3D">
        <w:t xml:space="preserve">; </w:t>
      </w:r>
      <w:proofErr w:type="spellStart"/>
      <w:r w:rsidRPr="00D14F3D">
        <w:t>предисл</w:t>
      </w:r>
      <w:proofErr w:type="spellEnd"/>
      <w:r w:rsidRPr="00D14F3D">
        <w:t>. О.А. </w:t>
      </w:r>
      <w:proofErr w:type="spellStart"/>
      <w:r w:rsidRPr="00D14F3D">
        <w:t>Радищевой</w:t>
      </w:r>
      <w:proofErr w:type="spellEnd"/>
      <w:r w:rsidRPr="00D14F3D">
        <w:t xml:space="preserve">. М. : Артист. </w:t>
      </w:r>
      <w:proofErr w:type="spellStart"/>
      <w:r w:rsidRPr="00D14F3D">
        <w:t>Режиссёр</w:t>
      </w:r>
      <w:proofErr w:type="spellEnd"/>
      <w:r w:rsidRPr="00D14F3D">
        <w:t xml:space="preserve">. Театр, 2007. 490 с. : </w:t>
      </w:r>
      <w:proofErr w:type="spellStart"/>
      <w:r w:rsidRPr="00D14F3D">
        <w:t>портр</w:t>
      </w:r>
      <w:proofErr w:type="spellEnd"/>
      <w:r w:rsidRPr="00D14F3D">
        <w:t xml:space="preserve">., </w:t>
      </w:r>
      <w:proofErr w:type="spellStart"/>
      <w:r w:rsidRPr="00D14F3D">
        <w:t>ил</w:t>
      </w:r>
      <w:proofErr w:type="spellEnd"/>
      <w:r w:rsidRPr="00D14F3D">
        <w:t>.</w:t>
      </w:r>
    </w:p>
    <w:p w:rsidR="00B6052D" w:rsidRPr="00D14F3D" w:rsidRDefault="00B6052D" w:rsidP="00D14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D">
        <w:rPr>
          <w:rFonts w:ascii="Times New Roman" w:hAnsi="Times New Roman" w:cs="Times New Roman"/>
          <w:sz w:val="28"/>
          <w:szCs w:val="28"/>
        </w:rPr>
        <w:t xml:space="preserve">10. Станиславский К.С.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сочинений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>:</w:t>
      </w:r>
      <w:r w:rsidR="00D14F3D">
        <w:rPr>
          <w:rFonts w:ascii="Times New Roman" w:hAnsi="Times New Roman" w:cs="Times New Roman"/>
          <w:sz w:val="28"/>
          <w:szCs w:val="28"/>
        </w:rPr>
        <w:t xml:space="preserve"> В 9 т. М.: Искусство, 1991. Т. </w:t>
      </w:r>
      <w:r w:rsidRPr="00D14F3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актера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ролью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книге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вступит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 xml:space="preserve">. ст. и 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>. И.Н. </w:t>
      </w:r>
      <w:proofErr w:type="spellStart"/>
      <w:r w:rsidRPr="00D14F3D">
        <w:rPr>
          <w:rFonts w:ascii="Times New Roman" w:hAnsi="Times New Roman" w:cs="Times New Roman"/>
          <w:sz w:val="28"/>
          <w:szCs w:val="28"/>
        </w:rPr>
        <w:t>Виноградской</w:t>
      </w:r>
      <w:proofErr w:type="spellEnd"/>
      <w:r w:rsidRPr="00D14F3D">
        <w:rPr>
          <w:rFonts w:ascii="Times New Roman" w:hAnsi="Times New Roman" w:cs="Times New Roman"/>
          <w:sz w:val="28"/>
          <w:szCs w:val="28"/>
        </w:rPr>
        <w:t>. 399 с.</w:t>
      </w:r>
    </w:p>
    <w:p w:rsidR="00B6052D" w:rsidRPr="00D14F3D" w:rsidRDefault="00B6052D" w:rsidP="00D14F3D">
      <w:pPr>
        <w:pStyle w:val="a5"/>
        <w:ind w:firstLine="709"/>
        <w:jc w:val="both"/>
        <w:rPr>
          <w:sz w:val="28"/>
          <w:szCs w:val="28"/>
        </w:rPr>
      </w:pPr>
      <w:r w:rsidRPr="00D14F3D">
        <w:rPr>
          <w:sz w:val="28"/>
          <w:szCs w:val="28"/>
        </w:rPr>
        <w:t>11. Терещенко М. С. Режисер і театр. Київ : Мистецтво, 1971. 158 с.</w:t>
      </w:r>
    </w:p>
    <w:p w:rsidR="00A2359F" w:rsidRPr="00D14F3D" w:rsidRDefault="00A2359F" w:rsidP="00D14F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359F" w:rsidRPr="00D14F3D" w:rsidSect="00A4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ED7"/>
    <w:multiLevelType w:val="hybridMultilevel"/>
    <w:tmpl w:val="19A64436"/>
    <w:lvl w:ilvl="0" w:tplc="31447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52D"/>
    <w:rsid w:val="001D4F80"/>
    <w:rsid w:val="003B3E3C"/>
    <w:rsid w:val="004807B9"/>
    <w:rsid w:val="00554D00"/>
    <w:rsid w:val="007D2B68"/>
    <w:rsid w:val="008A3A98"/>
    <w:rsid w:val="00903E6A"/>
    <w:rsid w:val="00A05168"/>
    <w:rsid w:val="00A2359F"/>
    <w:rsid w:val="00B07537"/>
    <w:rsid w:val="00B6052D"/>
    <w:rsid w:val="00B6678F"/>
    <w:rsid w:val="00D14F3D"/>
    <w:rsid w:val="00E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0"/>
  </w:style>
  <w:style w:type="paragraph" w:styleId="1">
    <w:name w:val="heading 1"/>
    <w:basedOn w:val="a"/>
    <w:next w:val="a"/>
    <w:link w:val="10"/>
    <w:uiPriority w:val="9"/>
    <w:qFormat/>
    <w:rsid w:val="00B6052D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52D"/>
    <w:pPr>
      <w:keepNext/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2D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B6052D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052D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B6052D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6052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B60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B60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6052D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B6052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052D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EC786C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C786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2020-04-08T08:10:00Z</dcterms:created>
  <dcterms:modified xsi:type="dcterms:W3CDTF">2020-04-08T16:31:00Z</dcterms:modified>
</cp:coreProperties>
</file>