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D" w:rsidRDefault="00A571DD" w:rsidP="00A5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211 група. Практичне заняття. Викладач</w:t>
      </w:r>
      <w:r w:rsidR="0033308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проф. Лимаренко Л.І. </w:t>
      </w:r>
      <w:r w:rsidR="0033308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</w:t>
      </w:r>
    </w:p>
    <w:p w:rsidR="00A571DD" w:rsidRDefault="00A571DD" w:rsidP="00A571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A571DD">
        <w:rPr>
          <w:rFonts w:ascii="Times New Roman" w:hAnsi="Times New Roman" w:cs="Times New Roman"/>
          <w:b/>
          <w:sz w:val="28"/>
          <w:szCs w:val="28"/>
        </w:rPr>
        <w:t>ПРОГОННІ РЕПЕТИЦІЇ З ВВЕДЕННЯМ УСІХ ТЕАТРАЛЬНИХ КОМПОНЕНТІВ У ВИСТАВУ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1DD" w:rsidRDefault="00A571DD" w:rsidP="00A5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1DD">
        <w:rPr>
          <w:rFonts w:ascii="Times New Roman" w:hAnsi="Times New Roman" w:cs="Times New Roman"/>
          <w:b/>
          <w:sz w:val="28"/>
          <w:szCs w:val="28"/>
        </w:rPr>
        <w:t>Мета практичного заняття:</w:t>
      </w:r>
      <w:r w:rsidRPr="00A571DD">
        <w:rPr>
          <w:rFonts w:ascii="Times New Roman" w:hAnsi="Times New Roman" w:cs="Times New Roman"/>
          <w:sz w:val="28"/>
          <w:szCs w:val="28"/>
        </w:rPr>
        <w:t xml:space="preserve"> сформувати у студентів чітке розуміння та вміння проводити прогонні репетиції з метою перевірки оволодіння виконавцями сценографічним рішенням </w:t>
      </w:r>
      <w:r>
        <w:rPr>
          <w:rFonts w:ascii="Times New Roman" w:hAnsi="Times New Roman" w:cs="Times New Roman"/>
          <w:sz w:val="28"/>
          <w:szCs w:val="28"/>
        </w:rPr>
        <w:t>вистави</w:t>
      </w:r>
      <w:r w:rsidRPr="00A571DD">
        <w:rPr>
          <w:rFonts w:ascii="Times New Roman" w:hAnsi="Times New Roman" w:cs="Times New Roman"/>
          <w:sz w:val="28"/>
          <w:szCs w:val="28"/>
        </w:rPr>
        <w:t>.</w:t>
      </w:r>
    </w:p>
    <w:p w:rsidR="00A571DD" w:rsidRDefault="00A571DD" w:rsidP="00A571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571DD" w:rsidRPr="00C068D9" w:rsidRDefault="00A571DD" w:rsidP="00A571DD">
      <w:pPr>
        <w:pStyle w:val="1"/>
      </w:pPr>
      <w:r w:rsidRPr="00205E17">
        <w:rPr>
          <w:b/>
        </w:rPr>
        <w:t>План практичного заняття</w:t>
      </w:r>
      <w:r>
        <w:t>.</w:t>
      </w:r>
    </w:p>
    <w:p w:rsidR="00A571DD" w:rsidRPr="00C068D9" w:rsidRDefault="00A571DD" w:rsidP="00A5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Сутність прогонних репетицій </w:t>
      </w:r>
      <w:r w:rsidRPr="00137DA4">
        <w:rPr>
          <w:rFonts w:ascii="Times New Roman" w:hAnsi="Times New Roman" w:cs="Times New Roman"/>
          <w:sz w:val="28"/>
          <w:szCs w:val="28"/>
        </w:rPr>
        <w:t>з усіма театральними компонентами.</w:t>
      </w:r>
    </w:p>
    <w:p w:rsidR="00A571DD" w:rsidRPr="00C068D9" w:rsidRDefault="00A571DD" w:rsidP="00A5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Перевірка та засвоєння</w:t>
      </w:r>
      <w:r w:rsidRPr="00C6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сценографії вистави.</w:t>
      </w:r>
    </w:p>
    <w:p w:rsidR="00A571DD" w:rsidRPr="00C068D9" w:rsidRDefault="00A571DD" w:rsidP="00A57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Коректура дії актора в залежності від </w:t>
      </w:r>
      <w:r w:rsidR="00392D38">
        <w:rPr>
          <w:rFonts w:ascii="Times New Roman" w:hAnsi="Times New Roman" w:cs="Times New Roman"/>
          <w:sz w:val="28"/>
          <w:szCs w:val="28"/>
        </w:rPr>
        <w:t>сценографічного рішення.</w:t>
      </w:r>
    </w:p>
    <w:p w:rsidR="00A571DD" w:rsidRDefault="00A571DD" w:rsidP="00A57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1DD" w:rsidRDefault="00A571DD" w:rsidP="00A57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4F16B2" w:rsidRDefault="00A571DD" w:rsidP="00392D38">
      <w:pPr>
        <w:pStyle w:val="a4"/>
        <w:spacing w:after="0"/>
        <w:ind w:firstLine="709"/>
      </w:pPr>
      <w:r w:rsidRPr="00C3028B">
        <w:t xml:space="preserve">Після </w:t>
      </w:r>
      <w:r w:rsidR="00392D38">
        <w:t>створення зорового образу вистави</w:t>
      </w:r>
      <w:r w:rsidR="00392D38" w:rsidRPr="002758B0">
        <w:t xml:space="preserve"> доречно провести декілька прогонних репетицій з </w:t>
      </w:r>
      <w:r w:rsidR="00392D38">
        <w:t xml:space="preserve">використанням </w:t>
      </w:r>
      <w:r w:rsidR="00392D38" w:rsidRPr="002758B0">
        <w:t>усі</w:t>
      </w:r>
      <w:r w:rsidR="00392D38">
        <w:t>х</w:t>
      </w:r>
      <w:r w:rsidR="00392D38" w:rsidRPr="002758B0">
        <w:t xml:space="preserve"> театральни</w:t>
      </w:r>
      <w:r w:rsidR="00392D38">
        <w:t>х</w:t>
      </w:r>
      <w:r w:rsidR="00392D38" w:rsidRPr="002758B0">
        <w:t xml:space="preserve"> компонент</w:t>
      </w:r>
      <w:r w:rsidR="00392D38">
        <w:t>ів</w:t>
      </w:r>
      <w:r w:rsidR="00392D38" w:rsidRPr="002758B0">
        <w:t xml:space="preserve">, що введено </w:t>
      </w:r>
      <w:r w:rsidR="00392D38">
        <w:t xml:space="preserve">у </w:t>
      </w:r>
      <w:r w:rsidR="00392D38" w:rsidRPr="002758B0">
        <w:t xml:space="preserve">виставу і без яких, загалом, не існує мистецтва театру. </w:t>
      </w:r>
      <w:r w:rsidR="00392D38">
        <w:t xml:space="preserve">Прогонні репетиції переслідують певну мету, більш за все – готовність вистави. </w:t>
      </w:r>
    </w:p>
    <w:p w:rsidR="00392D38" w:rsidRDefault="004F16B2" w:rsidP="00392D38">
      <w:pPr>
        <w:pStyle w:val="a4"/>
        <w:spacing w:after="0"/>
        <w:ind w:firstLine="709"/>
      </w:pPr>
      <w:r>
        <w:t>На прогонах репетиціях відбувається перевірка загальної лінії акторського виконання і режисерського малюнку, сценографічного рішення вистави, виявляється вміння режисера цілісно бачити майбутню виставу.</w:t>
      </w:r>
    </w:p>
    <w:p w:rsidR="004F16B2" w:rsidRDefault="00392D38" w:rsidP="00392D38">
      <w:pPr>
        <w:pStyle w:val="a4"/>
        <w:spacing w:after="0"/>
        <w:ind w:firstLine="709"/>
      </w:pPr>
      <w:r>
        <w:t xml:space="preserve">У нас на прогонні репетиції відведено шість годин. На першому практичному занятті </w:t>
      </w:r>
      <w:r w:rsidR="004F16B2">
        <w:t xml:space="preserve">ми </w:t>
      </w:r>
      <w:r w:rsidR="00A571DD">
        <w:t xml:space="preserve">перевіряємо </w:t>
      </w:r>
      <w:r>
        <w:t xml:space="preserve">правильність введення одного із театральних компонентів, а саме, </w:t>
      </w:r>
      <w:r w:rsidR="00A571DD">
        <w:t>сценографічн</w:t>
      </w:r>
      <w:r w:rsidR="004F16B2">
        <w:t>е</w:t>
      </w:r>
      <w:r w:rsidR="00A571DD">
        <w:t xml:space="preserve"> рішення </w:t>
      </w:r>
      <w:r>
        <w:t xml:space="preserve">вистави </w:t>
      </w:r>
      <w:r w:rsidR="00A571DD">
        <w:t>та його засвоєння</w:t>
      </w:r>
      <w:r w:rsidR="00A571DD" w:rsidRPr="00C6336B">
        <w:t xml:space="preserve"> </w:t>
      </w:r>
      <w:r w:rsidR="00A571DD">
        <w:t xml:space="preserve">виконавцями. </w:t>
      </w:r>
    </w:p>
    <w:p w:rsidR="00A571DD" w:rsidRDefault="004F16B2" w:rsidP="00392D38">
      <w:pPr>
        <w:pStyle w:val="a4"/>
        <w:spacing w:after="0"/>
        <w:ind w:firstLine="709"/>
      </w:pPr>
      <w:r>
        <w:t>Під час таких прогонних репетицій о</w:t>
      </w:r>
      <w:r w:rsidR="00A571DD">
        <w:t>бов’язково займаємося коректурою дії актора в залежності від декорацій, меблів, тобто, якщо виникає така потреба, то можна навіть перебуд</w:t>
      </w:r>
      <w:r>
        <w:t>овувати</w:t>
      </w:r>
      <w:r w:rsidR="00A571DD">
        <w:t xml:space="preserve"> акторські мізансцени, які мають бути виправданими та логічними, що дає </w:t>
      </w:r>
      <w:r>
        <w:t xml:space="preserve">акторові творчу </w:t>
      </w:r>
      <w:r w:rsidR="00A571DD">
        <w:t xml:space="preserve">можливість </w:t>
      </w:r>
      <w:r>
        <w:t xml:space="preserve">органічно діяти на </w:t>
      </w:r>
      <w:r w:rsidR="00A571DD" w:rsidRPr="00D519F6">
        <w:t xml:space="preserve"> сцені.</w:t>
      </w:r>
      <w:r w:rsidR="00392D38">
        <w:t xml:space="preserve"> </w:t>
      </w:r>
    </w:p>
    <w:p w:rsidR="00A571DD" w:rsidRDefault="00A571DD" w:rsidP="00392D38">
      <w:pPr>
        <w:pStyle w:val="a4"/>
        <w:ind w:firstLine="709"/>
      </w:pPr>
      <w:r w:rsidRPr="00353825">
        <w:rPr>
          <w:b/>
        </w:rPr>
        <w:t xml:space="preserve">Форма контролю: </w:t>
      </w:r>
      <w:r>
        <w:t xml:space="preserve">проведення прогонної репетиції </w:t>
      </w:r>
      <w:r w:rsidR="004F16B2">
        <w:t>вистави-</w:t>
      </w:r>
      <w:r w:rsidR="004F16B2" w:rsidRPr="00975576">
        <w:t>каз</w:t>
      </w:r>
      <w:r w:rsidR="0033308E">
        <w:t>ки</w:t>
      </w:r>
      <w:r w:rsidR="004F16B2" w:rsidRPr="00975576">
        <w:t xml:space="preserve"> «Великодні пригоди Колобка»</w:t>
      </w:r>
      <w:r>
        <w:t xml:space="preserve"> </w:t>
      </w:r>
      <w:r w:rsidRPr="00503BC9">
        <w:t xml:space="preserve">з метою </w:t>
      </w:r>
      <w:r>
        <w:t xml:space="preserve">перевірки </w:t>
      </w:r>
      <w:r w:rsidR="004F16B2">
        <w:t xml:space="preserve">правильності сценографічного рішення та його </w:t>
      </w:r>
      <w:r>
        <w:t>оволодіння виконавцями</w:t>
      </w:r>
      <w:r w:rsidR="004F16B2">
        <w:t>.</w:t>
      </w:r>
      <w:r>
        <w:t xml:space="preserve"> </w:t>
      </w:r>
    </w:p>
    <w:p w:rsidR="00A571DD" w:rsidRDefault="00A571DD" w:rsidP="0033308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рекомендованих джерел:</w:t>
      </w:r>
    </w:p>
    <w:p w:rsidR="0033308E" w:rsidRDefault="0033308E" w:rsidP="0033308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3308E">
        <w:rPr>
          <w:sz w:val="28"/>
          <w:szCs w:val="28"/>
        </w:rPr>
        <w:t>. </w:t>
      </w:r>
      <w:proofErr w:type="spellStart"/>
      <w:r w:rsidRPr="0033308E">
        <w:rPr>
          <w:sz w:val="28"/>
          <w:szCs w:val="28"/>
        </w:rPr>
        <w:t>Базанов</w:t>
      </w:r>
      <w:proofErr w:type="spellEnd"/>
      <w:r w:rsidRPr="0033308E">
        <w:rPr>
          <w:sz w:val="28"/>
          <w:szCs w:val="28"/>
        </w:rPr>
        <w:t xml:space="preserve"> В. В. </w:t>
      </w:r>
      <w:proofErr w:type="spellStart"/>
      <w:r w:rsidRPr="0033308E">
        <w:rPr>
          <w:sz w:val="28"/>
          <w:szCs w:val="28"/>
        </w:rPr>
        <w:t>Технология</w:t>
      </w:r>
      <w:proofErr w:type="spellEnd"/>
      <w:r w:rsidRPr="0033308E">
        <w:rPr>
          <w:sz w:val="28"/>
          <w:szCs w:val="28"/>
        </w:rPr>
        <w:t xml:space="preserve"> </w:t>
      </w:r>
      <w:proofErr w:type="spellStart"/>
      <w:r w:rsidRPr="0033308E">
        <w:rPr>
          <w:sz w:val="28"/>
          <w:szCs w:val="28"/>
        </w:rPr>
        <w:t>сцены</w:t>
      </w:r>
      <w:proofErr w:type="spellEnd"/>
      <w:r w:rsidRPr="0033308E">
        <w:rPr>
          <w:sz w:val="28"/>
          <w:szCs w:val="28"/>
        </w:rPr>
        <w:t xml:space="preserve">. </w:t>
      </w:r>
      <w:r w:rsidRPr="0033308E">
        <w:rPr>
          <w:rStyle w:val="st"/>
          <w:sz w:val="28"/>
          <w:szCs w:val="28"/>
        </w:rPr>
        <w:t xml:space="preserve">М.: </w:t>
      </w:r>
      <w:r w:rsidRPr="0033308E">
        <w:rPr>
          <w:rStyle w:val="ab"/>
          <w:sz w:val="28"/>
          <w:szCs w:val="28"/>
          <w:lang w:val="ru-RU"/>
        </w:rPr>
        <w:t>И</w:t>
      </w:r>
      <w:proofErr w:type="spellStart"/>
      <w:r w:rsidRPr="0033308E">
        <w:rPr>
          <w:rStyle w:val="ab"/>
          <w:sz w:val="28"/>
          <w:szCs w:val="28"/>
        </w:rPr>
        <w:t>мпульс</w:t>
      </w:r>
      <w:r w:rsidRPr="0033308E">
        <w:rPr>
          <w:rStyle w:val="st"/>
          <w:sz w:val="28"/>
          <w:szCs w:val="28"/>
        </w:rPr>
        <w:t>-свет</w:t>
      </w:r>
      <w:proofErr w:type="spellEnd"/>
      <w:r w:rsidRPr="0033308E">
        <w:rPr>
          <w:rStyle w:val="st"/>
          <w:sz w:val="28"/>
          <w:szCs w:val="28"/>
        </w:rPr>
        <w:t xml:space="preserve">, </w:t>
      </w:r>
      <w:r w:rsidRPr="0033308E">
        <w:rPr>
          <w:rStyle w:val="ab"/>
          <w:sz w:val="28"/>
          <w:szCs w:val="28"/>
        </w:rPr>
        <w:t>2005</w:t>
      </w:r>
      <w:r w:rsidRPr="0033308E">
        <w:rPr>
          <w:rStyle w:val="st"/>
          <w:i/>
          <w:sz w:val="28"/>
          <w:szCs w:val="28"/>
        </w:rPr>
        <w:t xml:space="preserve">. </w:t>
      </w:r>
      <w:r w:rsidRPr="0033308E">
        <w:rPr>
          <w:rStyle w:val="ab"/>
          <w:sz w:val="28"/>
          <w:szCs w:val="28"/>
        </w:rPr>
        <w:t>391</w:t>
      </w:r>
      <w:r w:rsidRPr="0033308E">
        <w:rPr>
          <w:rStyle w:val="st"/>
          <w:i/>
          <w:sz w:val="28"/>
          <w:szCs w:val="28"/>
        </w:rPr>
        <w:t xml:space="preserve"> </w:t>
      </w:r>
      <w:proofErr w:type="gramStart"/>
      <w:r w:rsidRPr="0033308E">
        <w:rPr>
          <w:rStyle w:val="st"/>
          <w:sz w:val="28"/>
          <w:szCs w:val="28"/>
        </w:rPr>
        <w:t>с</w:t>
      </w:r>
      <w:proofErr w:type="gramEnd"/>
      <w:r w:rsidRPr="0033308E">
        <w:rPr>
          <w:rStyle w:val="st"/>
          <w:i/>
          <w:sz w:val="28"/>
          <w:szCs w:val="28"/>
        </w:rPr>
        <w:t>.</w:t>
      </w:r>
    </w:p>
    <w:p w:rsidR="00A571DD" w:rsidRDefault="0033308E" w:rsidP="0033308E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</w:t>
      </w:r>
      <w:r w:rsidR="00A571DD">
        <w:rPr>
          <w:sz w:val="28"/>
          <w:szCs w:val="28"/>
          <w:lang w:eastAsia="uk-UA"/>
        </w:rPr>
        <w:t>Корнієнко Н. Режисерське мистецтво Леся Курбаса.</w:t>
      </w:r>
      <w:r w:rsidR="00A571DD">
        <w:rPr>
          <w:sz w:val="28"/>
          <w:szCs w:val="28"/>
        </w:rPr>
        <w:t xml:space="preserve"> К. : </w:t>
      </w:r>
      <w:proofErr w:type="spellStart"/>
      <w:r w:rsidR="00A571DD">
        <w:rPr>
          <w:sz w:val="28"/>
          <w:szCs w:val="28"/>
        </w:rPr>
        <w:t>Держ</w:t>
      </w:r>
      <w:proofErr w:type="spellEnd"/>
      <w:r w:rsidR="00A571DD">
        <w:rPr>
          <w:sz w:val="28"/>
          <w:szCs w:val="28"/>
        </w:rPr>
        <w:t xml:space="preserve">. центр театрального </w:t>
      </w:r>
      <w:r w:rsidR="00A571DD">
        <w:rPr>
          <w:sz w:val="28"/>
          <w:szCs w:val="28"/>
          <w:lang w:eastAsia="uk-UA"/>
        </w:rPr>
        <w:t>мистецтво</w:t>
      </w:r>
      <w:r w:rsidR="00A571DD">
        <w:rPr>
          <w:sz w:val="28"/>
          <w:szCs w:val="28"/>
        </w:rPr>
        <w:t xml:space="preserve"> імені Леся Курбаса, 2005. 408 с.</w:t>
      </w:r>
    </w:p>
    <w:p w:rsidR="00A571DD" w:rsidRDefault="0033308E" w:rsidP="0033308E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A571DD">
        <w:rPr>
          <w:sz w:val="28"/>
          <w:szCs w:val="28"/>
        </w:rPr>
        <w:t>Курбас Л. Березіль : із творчої спадщини / [</w:t>
      </w:r>
      <w:proofErr w:type="spellStart"/>
      <w:r w:rsidR="00A571DD">
        <w:rPr>
          <w:sz w:val="28"/>
          <w:szCs w:val="28"/>
        </w:rPr>
        <w:t>упоряд</w:t>
      </w:r>
      <w:proofErr w:type="spellEnd"/>
      <w:r w:rsidR="00A571DD">
        <w:rPr>
          <w:sz w:val="28"/>
          <w:szCs w:val="28"/>
        </w:rPr>
        <w:t>. і прим. М. </w:t>
      </w:r>
      <w:proofErr w:type="spellStart"/>
      <w:r w:rsidR="00A571DD">
        <w:rPr>
          <w:sz w:val="28"/>
          <w:szCs w:val="28"/>
        </w:rPr>
        <w:t>Лабінського</w:t>
      </w:r>
      <w:proofErr w:type="spellEnd"/>
      <w:r w:rsidR="00A571DD">
        <w:rPr>
          <w:sz w:val="28"/>
          <w:szCs w:val="28"/>
        </w:rPr>
        <w:t xml:space="preserve">; </w:t>
      </w:r>
      <w:proofErr w:type="spellStart"/>
      <w:r w:rsidR="00A571DD">
        <w:rPr>
          <w:sz w:val="28"/>
          <w:szCs w:val="28"/>
        </w:rPr>
        <w:t>передм</w:t>
      </w:r>
      <w:proofErr w:type="spellEnd"/>
      <w:r w:rsidR="00A571DD">
        <w:rPr>
          <w:sz w:val="28"/>
          <w:szCs w:val="28"/>
        </w:rPr>
        <w:t>. Ю. </w:t>
      </w:r>
      <w:proofErr w:type="spellStart"/>
      <w:r w:rsidR="00A571DD">
        <w:rPr>
          <w:sz w:val="28"/>
          <w:szCs w:val="28"/>
        </w:rPr>
        <w:t>Бобошка</w:t>
      </w:r>
      <w:proofErr w:type="spellEnd"/>
      <w:r w:rsidR="00A571DD">
        <w:rPr>
          <w:sz w:val="28"/>
          <w:szCs w:val="28"/>
        </w:rPr>
        <w:t>]. Київ : Дніпро, 1988. 517 с.</w:t>
      </w:r>
    </w:p>
    <w:p w:rsidR="00A571DD" w:rsidRDefault="0033308E" w:rsidP="0033308E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571DD">
        <w:rPr>
          <w:sz w:val="28"/>
          <w:szCs w:val="28"/>
        </w:rPr>
        <w:t>Курбас Л. Філософія театру / [</w:t>
      </w:r>
      <w:proofErr w:type="spellStart"/>
      <w:r w:rsidR="00A571DD">
        <w:rPr>
          <w:sz w:val="28"/>
          <w:szCs w:val="28"/>
        </w:rPr>
        <w:t>упоряд</w:t>
      </w:r>
      <w:proofErr w:type="spellEnd"/>
      <w:r w:rsidR="00A571DD">
        <w:rPr>
          <w:sz w:val="28"/>
          <w:szCs w:val="28"/>
        </w:rPr>
        <w:t>. М. </w:t>
      </w:r>
      <w:proofErr w:type="spellStart"/>
      <w:r w:rsidR="00A571DD">
        <w:rPr>
          <w:sz w:val="28"/>
          <w:szCs w:val="28"/>
        </w:rPr>
        <w:t>Лабінський</w:t>
      </w:r>
      <w:proofErr w:type="spellEnd"/>
      <w:r w:rsidR="00A571DD">
        <w:rPr>
          <w:sz w:val="28"/>
          <w:szCs w:val="28"/>
        </w:rPr>
        <w:t>]. Київ : Основи, 2001. 917 с.</w:t>
      </w:r>
    </w:p>
    <w:p w:rsidR="00A571DD" w:rsidRPr="0047008A" w:rsidRDefault="0033308E" w:rsidP="0033308E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571DD" w:rsidRPr="0084476A">
        <w:rPr>
          <w:sz w:val="28"/>
          <w:szCs w:val="28"/>
        </w:rPr>
        <w:t>Лідер Д. Т</w:t>
      </w:r>
      <w:r w:rsidR="00A571DD">
        <w:rPr>
          <w:sz w:val="28"/>
          <w:szCs w:val="28"/>
        </w:rPr>
        <w:t xml:space="preserve">еатр для себе / </w:t>
      </w:r>
      <w:proofErr w:type="spellStart"/>
      <w:r w:rsidR="00A571DD">
        <w:rPr>
          <w:sz w:val="28"/>
          <w:szCs w:val="28"/>
        </w:rPr>
        <w:t>Даніїл</w:t>
      </w:r>
      <w:proofErr w:type="spellEnd"/>
      <w:r w:rsidR="00A571DD">
        <w:rPr>
          <w:sz w:val="28"/>
          <w:szCs w:val="28"/>
        </w:rPr>
        <w:t xml:space="preserve"> Лідер. К.: Факт, 2004. </w:t>
      </w:r>
      <w:r w:rsidR="00A571DD" w:rsidRPr="0084476A">
        <w:rPr>
          <w:sz w:val="28"/>
          <w:szCs w:val="28"/>
        </w:rPr>
        <w:t>102 с.</w:t>
      </w:r>
    </w:p>
    <w:p w:rsidR="0033308E" w:rsidRDefault="0033308E" w:rsidP="0033308E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3308E">
        <w:rPr>
          <w:rFonts w:ascii="Times New Roman" w:hAnsi="Times New Roman"/>
          <w:sz w:val="28"/>
          <w:szCs w:val="28"/>
        </w:rPr>
        <w:t>6. Неллі В. О. Про режисуру. Київ : Мистецтво, 1977. 207 с.</w:t>
      </w:r>
    </w:p>
    <w:p w:rsidR="00A571DD" w:rsidRDefault="0033308E" w:rsidP="0033308E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A571DD">
        <w:rPr>
          <w:rFonts w:ascii="Times New Roman" w:hAnsi="Times New Roman"/>
          <w:sz w:val="28"/>
          <w:szCs w:val="28"/>
        </w:rPr>
        <w:t xml:space="preserve">Попов А.Д. </w:t>
      </w:r>
      <w:proofErr w:type="spellStart"/>
      <w:r w:rsidR="00A571DD">
        <w:rPr>
          <w:rFonts w:ascii="Times New Roman" w:hAnsi="Times New Roman"/>
          <w:sz w:val="28"/>
          <w:szCs w:val="28"/>
        </w:rPr>
        <w:t>Художественная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1DD">
        <w:rPr>
          <w:rFonts w:ascii="Times New Roman" w:hAnsi="Times New Roman"/>
          <w:sz w:val="28"/>
          <w:szCs w:val="28"/>
        </w:rPr>
        <w:t>целостность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1DD">
        <w:rPr>
          <w:rFonts w:ascii="Times New Roman" w:hAnsi="Times New Roman"/>
          <w:sz w:val="28"/>
          <w:szCs w:val="28"/>
        </w:rPr>
        <w:t>спектакля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71DD">
        <w:rPr>
          <w:rFonts w:ascii="Times New Roman" w:hAnsi="Times New Roman"/>
          <w:sz w:val="28"/>
          <w:szCs w:val="28"/>
        </w:rPr>
        <w:t>Творческое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1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аследие</w:t>
      </w:r>
      <w:proofErr w:type="spellEnd"/>
      <w:r>
        <w:rPr>
          <w:rFonts w:ascii="Times New Roman" w:hAnsi="Times New Roman"/>
          <w:sz w:val="28"/>
          <w:szCs w:val="28"/>
        </w:rPr>
        <w:t xml:space="preserve">: В 3 т. / Ред.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proofErr w:type="spellEnd"/>
      <w:r>
        <w:rPr>
          <w:rFonts w:ascii="Times New Roman" w:hAnsi="Times New Roman"/>
          <w:sz w:val="28"/>
          <w:szCs w:val="28"/>
        </w:rPr>
        <w:t>.: Ю.</w:t>
      </w:r>
      <w:r w:rsidR="00A571DD">
        <w:rPr>
          <w:rFonts w:ascii="Times New Roman" w:hAnsi="Times New Roman"/>
          <w:sz w:val="28"/>
          <w:szCs w:val="28"/>
        </w:rPr>
        <w:t>С. Калашников (</w:t>
      </w:r>
      <w:proofErr w:type="spellStart"/>
      <w:r w:rsidR="00A571DD">
        <w:rPr>
          <w:rFonts w:ascii="Times New Roman" w:hAnsi="Times New Roman"/>
          <w:sz w:val="28"/>
          <w:szCs w:val="28"/>
        </w:rPr>
        <w:t>ответств</w:t>
      </w:r>
      <w:proofErr w:type="spellEnd"/>
      <w:r w:rsidR="00A571DD">
        <w:rPr>
          <w:rFonts w:ascii="Times New Roman" w:hAnsi="Times New Roman"/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 w:rsidR="00A571DD">
        <w:rPr>
          <w:rFonts w:ascii="Times New Roman" w:hAnsi="Times New Roman"/>
          <w:sz w:val="28"/>
          <w:szCs w:val="28"/>
        </w:rPr>
        <w:t>Фролов</w:t>
      </w:r>
      <w:proofErr w:type="spellEnd"/>
      <w:r w:rsidR="00A571DD">
        <w:rPr>
          <w:rFonts w:ascii="Times New Roman" w:hAnsi="Times New Roman"/>
          <w:sz w:val="28"/>
          <w:szCs w:val="28"/>
        </w:rPr>
        <w:t>; Ред. В.В. </w:t>
      </w:r>
      <w:proofErr w:type="spellStart"/>
      <w:r w:rsidR="00A571DD">
        <w:rPr>
          <w:rFonts w:ascii="Times New Roman" w:hAnsi="Times New Roman"/>
          <w:sz w:val="28"/>
          <w:szCs w:val="28"/>
        </w:rPr>
        <w:t>Фролов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. М.: ВТО, 1979. Т. 1. </w:t>
      </w:r>
      <w:proofErr w:type="spellStart"/>
      <w:r w:rsidR="00A571DD">
        <w:rPr>
          <w:rFonts w:ascii="Times New Roman" w:hAnsi="Times New Roman"/>
          <w:sz w:val="28"/>
          <w:szCs w:val="28"/>
        </w:rPr>
        <w:t>Воспоминания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571DD">
        <w:rPr>
          <w:rFonts w:ascii="Times New Roman" w:hAnsi="Times New Roman"/>
          <w:sz w:val="28"/>
          <w:szCs w:val="28"/>
        </w:rPr>
        <w:t>размышления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A571DD">
        <w:rPr>
          <w:rFonts w:ascii="Times New Roman" w:hAnsi="Times New Roman"/>
          <w:sz w:val="28"/>
          <w:szCs w:val="28"/>
        </w:rPr>
        <w:t>театре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71DD">
        <w:rPr>
          <w:rFonts w:ascii="Times New Roman" w:hAnsi="Times New Roman"/>
          <w:sz w:val="28"/>
          <w:szCs w:val="28"/>
        </w:rPr>
        <w:t>Художественная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1DD">
        <w:rPr>
          <w:rFonts w:ascii="Times New Roman" w:hAnsi="Times New Roman"/>
          <w:sz w:val="28"/>
          <w:szCs w:val="28"/>
        </w:rPr>
        <w:t>целостность</w:t>
      </w:r>
      <w:proofErr w:type="spellEnd"/>
      <w:r w:rsidR="00A57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1DD">
        <w:rPr>
          <w:rFonts w:ascii="Times New Roman" w:hAnsi="Times New Roman"/>
          <w:sz w:val="28"/>
          <w:szCs w:val="28"/>
        </w:rPr>
        <w:t>спектакля</w:t>
      </w:r>
      <w:proofErr w:type="spellEnd"/>
      <w:r w:rsidR="00A571DD">
        <w:rPr>
          <w:rFonts w:ascii="Times New Roman" w:hAnsi="Times New Roman"/>
          <w:sz w:val="28"/>
          <w:szCs w:val="28"/>
        </w:rPr>
        <w:t>. 519 с.</w:t>
      </w:r>
    </w:p>
    <w:p w:rsidR="00A571DD" w:rsidRPr="00435BBF" w:rsidRDefault="00A571DD" w:rsidP="0033308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A571DD" w:rsidRDefault="00A571DD" w:rsidP="0033308E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Станиславский К. С. </w:t>
      </w:r>
      <w:proofErr w:type="spellStart"/>
      <w:r>
        <w:rPr>
          <w:rFonts w:ascii="Times New Roman" w:hAnsi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сочинений</w:t>
      </w:r>
      <w:proofErr w:type="spellEnd"/>
      <w:r>
        <w:rPr>
          <w:rFonts w:ascii="Times New Roman" w:hAnsi="Times New Roman"/>
          <w:sz w:val="28"/>
          <w:szCs w:val="28"/>
        </w:rPr>
        <w:t xml:space="preserve">: В 9 т. М.: Искусство, 1991. Т. 4.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ролью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Материалы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книге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вступит</w:t>
      </w:r>
      <w:proofErr w:type="spellEnd"/>
      <w:r>
        <w:rPr>
          <w:rFonts w:ascii="Times New Roman" w:hAnsi="Times New Roman"/>
          <w:sz w:val="28"/>
          <w:szCs w:val="28"/>
        </w:rPr>
        <w:t xml:space="preserve">. ст. и </w:t>
      </w:r>
      <w:proofErr w:type="spellStart"/>
      <w:r>
        <w:rPr>
          <w:rFonts w:ascii="Times New Roman" w:hAnsi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/>
          <w:sz w:val="28"/>
          <w:szCs w:val="28"/>
        </w:rPr>
        <w:t>. И.Н. </w:t>
      </w:r>
      <w:proofErr w:type="spellStart"/>
      <w:r>
        <w:rPr>
          <w:rFonts w:ascii="Times New Roman" w:hAnsi="Times New Roman"/>
          <w:sz w:val="28"/>
          <w:szCs w:val="28"/>
        </w:rPr>
        <w:t>Виноградской</w:t>
      </w:r>
      <w:proofErr w:type="spellEnd"/>
      <w:r>
        <w:rPr>
          <w:rFonts w:ascii="Times New Roman" w:hAnsi="Times New Roman"/>
          <w:sz w:val="28"/>
          <w:szCs w:val="28"/>
        </w:rPr>
        <w:t>. 399 с.</w:t>
      </w:r>
    </w:p>
    <w:p w:rsidR="00EE15BE" w:rsidRDefault="00EE15BE" w:rsidP="0033308E"/>
    <w:sectPr w:rsidR="00EE15BE" w:rsidSect="000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5B3CA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33D"/>
    <w:multiLevelType w:val="hybridMultilevel"/>
    <w:tmpl w:val="BF801B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71DD"/>
    <w:rsid w:val="0033308E"/>
    <w:rsid w:val="00392D38"/>
    <w:rsid w:val="004F16B2"/>
    <w:rsid w:val="0073671A"/>
    <w:rsid w:val="00A468D2"/>
    <w:rsid w:val="00A571DD"/>
    <w:rsid w:val="00E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1A"/>
  </w:style>
  <w:style w:type="paragraph" w:styleId="1">
    <w:name w:val="heading 1"/>
    <w:basedOn w:val="a"/>
    <w:next w:val="a"/>
    <w:link w:val="10"/>
    <w:uiPriority w:val="9"/>
    <w:qFormat/>
    <w:rsid w:val="00A571DD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1DD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5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571DD"/>
    <w:pPr>
      <w:tabs>
        <w:tab w:val="left" w:pos="3825"/>
      </w:tabs>
      <w:ind w:firstLine="85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71D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571DD"/>
    <w:pPr>
      <w:tabs>
        <w:tab w:val="left" w:pos="936"/>
      </w:tabs>
      <w:spacing w:after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71DD"/>
    <w:rPr>
      <w:sz w:val="28"/>
      <w:szCs w:val="28"/>
    </w:rPr>
  </w:style>
  <w:style w:type="character" w:customStyle="1" w:styleId="a6">
    <w:name w:val="Абзац списка Знак"/>
    <w:basedOn w:val="a0"/>
    <w:link w:val="a7"/>
    <w:uiPriority w:val="34"/>
    <w:locked/>
    <w:rsid w:val="00A57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A57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A571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571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571DD"/>
  </w:style>
  <w:style w:type="paragraph" w:styleId="3">
    <w:name w:val="Body Text 3"/>
    <w:basedOn w:val="a"/>
    <w:link w:val="30"/>
    <w:uiPriority w:val="99"/>
    <w:semiHidden/>
    <w:unhideWhenUsed/>
    <w:rsid w:val="00A57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71DD"/>
    <w:rPr>
      <w:sz w:val="16"/>
      <w:szCs w:val="16"/>
    </w:rPr>
  </w:style>
  <w:style w:type="character" w:styleId="aa">
    <w:name w:val="Hyperlink"/>
    <w:basedOn w:val="a0"/>
    <w:uiPriority w:val="99"/>
    <w:unhideWhenUsed/>
    <w:rsid w:val="00A571DD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st">
    <w:name w:val="st"/>
    <w:basedOn w:val="a0"/>
    <w:rsid w:val="00A571DD"/>
  </w:style>
  <w:style w:type="character" w:styleId="ab">
    <w:name w:val="Emphasis"/>
    <w:basedOn w:val="a0"/>
    <w:uiPriority w:val="20"/>
    <w:qFormat/>
    <w:rsid w:val="00A57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2020-04-13T21:58:00Z</dcterms:created>
  <dcterms:modified xsi:type="dcterms:W3CDTF">2020-04-13T22:47:00Z</dcterms:modified>
</cp:coreProperties>
</file>