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48" w:rsidRPr="00AA00FB" w:rsidRDefault="006F4369" w:rsidP="00AA00FB">
      <w:pPr>
        <w:jc w:val="center"/>
        <w:rPr>
          <w:b/>
          <w:sz w:val="28"/>
          <w:szCs w:val="28"/>
          <w:lang w:val="uk-UA"/>
        </w:rPr>
      </w:pPr>
      <w:r w:rsidRPr="00AA00FB">
        <w:rPr>
          <w:b/>
          <w:sz w:val="28"/>
          <w:szCs w:val="28"/>
          <w:lang w:val="uk-UA"/>
        </w:rPr>
        <w:t>Лекційне заняття з дисципліни «Діловий етикет»</w:t>
      </w:r>
    </w:p>
    <w:p w:rsidR="006F4369" w:rsidRPr="00AA00FB" w:rsidRDefault="006F4369" w:rsidP="00AA00FB">
      <w:pPr>
        <w:jc w:val="center"/>
        <w:rPr>
          <w:b/>
          <w:sz w:val="28"/>
          <w:szCs w:val="28"/>
          <w:lang w:val="uk-UA"/>
        </w:rPr>
      </w:pPr>
      <w:r w:rsidRPr="00AA00FB">
        <w:rPr>
          <w:b/>
          <w:sz w:val="28"/>
          <w:szCs w:val="28"/>
          <w:lang w:val="uk-UA"/>
        </w:rPr>
        <w:t>17.04.2020</w:t>
      </w:r>
    </w:p>
    <w:p w:rsidR="006F4369" w:rsidRPr="003C69D9" w:rsidRDefault="006F4369" w:rsidP="006F4369">
      <w:pPr>
        <w:rPr>
          <w:sz w:val="28"/>
          <w:szCs w:val="28"/>
          <w:lang w:val="uk-UA"/>
        </w:rPr>
      </w:pPr>
    </w:p>
    <w:p w:rsidR="006F4369" w:rsidRPr="00AA00FB" w:rsidRDefault="006F4369" w:rsidP="006F4369">
      <w:pPr>
        <w:rPr>
          <w:sz w:val="28"/>
          <w:szCs w:val="28"/>
          <w:u w:val="single"/>
          <w:lang w:val="uk-UA"/>
        </w:rPr>
      </w:pPr>
      <w:r w:rsidRPr="00AA00FB">
        <w:rPr>
          <w:sz w:val="28"/>
          <w:szCs w:val="28"/>
          <w:u w:val="single"/>
          <w:lang w:val="uk-UA"/>
        </w:rPr>
        <w:t>Тема: Правила застольного етикету.</w:t>
      </w:r>
    </w:p>
    <w:p w:rsidR="006F4369" w:rsidRPr="003C69D9" w:rsidRDefault="006F4369" w:rsidP="006F4369">
      <w:pPr>
        <w:rPr>
          <w:sz w:val="28"/>
          <w:szCs w:val="28"/>
          <w:lang w:val="uk-UA"/>
        </w:rPr>
      </w:pPr>
      <w:r w:rsidRPr="003C69D9">
        <w:rPr>
          <w:sz w:val="28"/>
          <w:szCs w:val="28"/>
          <w:lang w:val="uk-UA"/>
        </w:rPr>
        <w:t>План</w:t>
      </w:r>
    </w:p>
    <w:p w:rsidR="006F4369" w:rsidRPr="003C69D9" w:rsidRDefault="006F4369" w:rsidP="006F4369">
      <w:pPr>
        <w:pStyle w:val="a4"/>
        <w:numPr>
          <w:ilvl w:val="0"/>
          <w:numId w:val="2"/>
        </w:numPr>
        <w:rPr>
          <w:sz w:val="28"/>
          <w:szCs w:val="28"/>
          <w:lang w:val="uk-UA"/>
        </w:rPr>
      </w:pPr>
      <w:r w:rsidRPr="003C69D9">
        <w:rPr>
          <w:sz w:val="28"/>
          <w:szCs w:val="28"/>
          <w:lang w:val="uk-UA"/>
        </w:rPr>
        <w:t>Типи прийомів</w:t>
      </w:r>
    </w:p>
    <w:p w:rsidR="006F4369" w:rsidRPr="003C69D9" w:rsidRDefault="006F4369" w:rsidP="006F4369">
      <w:pPr>
        <w:pStyle w:val="a4"/>
        <w:numPr>
          <w:ilvl w:val="0"/>
          <w:numId w:val="2"/>
        </w:numPr>
        <w:rPr>
          <w:sz w:val="28"/>
          <w:szCs w:val="28"/>
          <w:lang w:val="uk-UA"/>
        </w:rPr>
      </w:pPr>
      <w:r w:rsidRPr="003C69D9">
        <w:rPr>
          <w:sz w:val="28"/>
          <w:szCs w:val="28"/>
          <w:lang w:val="uk-UA"/>
        </w:rPr>
        <w:t>Вимоги до оформлення приміщення та підбору меблів, аксесуарів</w:t>
      </w:r>
    </w:p>
    <w:p w:rsidR="006F4369" w:rsidRPr="003C69D9" w:rsidRDefault="006F4369" w:rsidP="006F4369">
      <w:pPr>
        <w:pStyle w:val="a4"/>
        <w:numPr>
          <w:ilvl w:val="0"/>
          <w:numId w:val="2"/>
        </w:numPr>
        <w:rPr>
          <w:sz w:val="28"/>
          <w:szCs w:val="28"/>
          <w:lang w:val="uk-UA"/>
        </w:rPr>
      </w:pPr>
      <w:r w:rsidRPr="003C69D9">
        <w:rPr>
          <w:sz w:val="28"/>
          <w:szCs w:val="28"/>
          <w:lang w:val="uk-UA"/>
        </w:rPr>
        <w:t>Посуд та прибори. Правила їх використання та підготовка сервірування.</w:t>
      </w:r>
    </w:p>
    <w:p w:rsidR="006F4369" w:rsidRDefault="006F4369" w:rsidP="006F4369">
      <w:pPr>
        <w:pStyle w:val="a4"/>
        <w:rPr>
          <w:sz w:val="28"/>
          <w:szCs w:val="28"/>
          <w:lang w:val="uk-UA"/>
        </w:rPr>
      </w:pPr>
    </w:p>
    <w:p w:rsidR="003C69D9" w:rsidRPr="003C69D9" w:rsidRDefault="003C69D9" w:rsidP="006F4369">
      <w:pPr>
        <w:pStyle w:val="a4"/>
        <w:rPr>
          <w:sz w:val="28"/>
          <w:szCs w:val="28"/>
          <w:lang w:val="uk-UA"/>
        </w:rPr>
      </w:pPr>
      <w:r>
        <w:rPr>
          <w:sz w:val="28"/>
          <w:szCs w:val="28"/>
          <w:lang w:val="uk-UA"/>
        </w:rPr>
        <w:t>Корисні матеріали до теми можна знайти за покладаннями:</w:t>
      </w:r>
    </w:p>
    <w:p w:rsidR="00F9744E" w:rsidRDefault="003C69D9" w:rsidP="006F4369">
      <w:pPr>
        <w:pStyle w:val="a4"/>
        <w:rPr>
          <w:sz w:val="28"/>
          <w:szCs w:val="28"/>
          <w:lang w:val="uk-UA"/>
        </w:rPr>
      </w:pPr>
      <w:hyperlink r:id="rId5" w:history="1">
        <w:r w:rsidRPr="00A36E13">
          <w:rPr>
            <w:rStyle w:val="a5"/>
            <w:sz w:val="28"/>
            <w:szCs w:val="28"/>
            <w:lang w:val="uk-UA"/>
          </w:rPr>
          <w:t>http://www.styleadvisor.ru/samorazvitie/pravila-etiketa/115.html</w:t>
        </w:r>
      </w:hyperlink>
    </w:p>
    <w:p w:rsidR="00F9744E" w:rsidRDefault="003C69D9" w:rsidP="006F4369">
      <w:pPr>
        <w:pStyle w:val="a4"/>
        <w:rPr>
          <w:sz w:val="28"/>
          <w:szCs w:val="28"/>
          <w:lang w:val="uk-UA"/>
        </w:rPr>
      </w:pPr>
      <w:hyperlink r:id="rId6" w:history="1">
        <w:r w:rsidRPr="00A36E13">
          <w:rPr>
            <w:rStyle w:val="a5"/>
            <w:sz w:val="28"/>
            <w:szCs w:val="28"/>
            <w:lang w:val="uk-UA"/>
          </w:rPr>
          <w:t>https://www.garmoniazhizni.com/2013/06/01/15-pravil-zastolnogo-</w:t>
        </w:r>
      </w:hyperlink>
      <w:r>
        <w:rPr>
          <w:sz w:val="28"/>
          <w:szCs w:val="28"/>
          <w:lang w:val="uk-UA"/>
        </w:rPr>
        <w:t>etiket</w:t>
      </w:r>
    </w:p>
    <w:p w:rsidR="00F9744E" w:rsidRDefault="003C69D9" w:rsidP="006F4369">
      <w:pPr>
        <w:pStyle w:val="a4"/>
        <w:rPr>
          <w:sz w:val="28"/>
          <w:szCs w:val="28"/>
          <w:lang w:val="uk-UA"/>
        </w:rPr>
      </w:pPr>
      <w:hyperlink r:id="rId7" w:history="1">
        <w:r w:rsidRPr="00A36E13">
          <w:rPr>
            <w:rStyle w:val="a5"/>
            <w:sz w:val="28"/>
            <w:szCs w:val="28"/>
            <w:lang w:val="uk-UA"/>
          </w:rPr>
          <w:t>https://studopedia.com.ua/1_14866_vidi-priyomiv-yaki-isnuyut-v-mizhnarodniy-praktitsi.html</w:t>
        </w:r>
      </w:hyperlink>
    </w:p>
    <w:p w:rsidR="00F9744E" w:rsidRDefault="003C69D9" w:rsidP="006F4369">
      <w:pPr>
        <w:pStyle w:val="a4"/>
        <w:rPr>
          <w:sz w:val="28"/>
          <w:szCs w:val="28"/>
          <w:lang w:val="uk-UA"/>
        </w:rPr>
      </w:pPr>
      <w:hyperlink r:id="rId8" w:history="1">
        <w:r w:rsidRPr="00A36E13">
          <w:rPr>
            <w:rStyle w:val="a5"/>
            <w:sz w:val="28"/>
            <w:szCs w:val="28"/>
            <w:lang w:val="uk-UA"/>
          </w:rPr>
          <w:t>https://blog.pokupon.ua/kazhdyj-den-prazdnik-kak-pravilno-i-krasivo-servirovat-stol/</w:t>
        </w:r>
      </w:hyperlink>
    </w:p>
    <w:p w:rsidR="00F9744E" w:rsidRPr="003C69D9" w:rsidRDefault="00F9744E" w:rsidP="006F4369">
      <w:pPr>
        <w:pStyle w:val="a4"/>
        <w:rPr>
          <w:sz w:val="28"/>
          <w:szCs w:val="28"/>
          <w:lang w:val="uk-UA"/>
        </w:rPr>
      </w:pPr>
      <w:hyperlink r:id="rId9" w:history="1">
        <w:r w:rsidRPr="003C69D9">
          <w:rPr>
            <w:rStyle w:val="a5"/>
            <w:sz w:val="28"/>
            <w:szCs w:val="28"/>
            <w:lang w:val="uk-UA"/>
          </w:rPr>
          <w:t>https://studfile.net/preview/5128161/page:2/</w:t>
        </w:r>
      </w:hyperlink>
    </w:p>
    <w:p w:rsidR="008C0823" w:rsidRDefault="003C69D9" w:rsidP="006F4369">
      <w:pPr>
        <w:pStyle w:val="a4"/>
        <w:rPr>
          <w:sz w:val="28"/>
          <w:szCs w:val="28"/>
          <w:lang w:val="uk-UA"/>
        </w:rPr>
      </w:pPr>
      <w:hyperlink r:id="rId10" w:history="1">
        <w:r w:rsidRPr="00A36E13">
          <w:rPr>
            <w:rStyle w:val="a5"/>
            <w:sz w:val="28"/>
            <w:szCs w:val="28"/>
            <w:lang w:val="uk-UA"/>
          </w:rPr>
          <w:t>http://newsdaily.com.ua/etiket/servirovka-stolu/8301-serviruvannya-stola-do-obidu-osnovni-pravila.html</w:t>
        </w:r>
      </w:hyperlink>
    </w:p>
    <w:p w:rsidR="00F9744E" w:rsidRDefault="003C69D9" w:rsidP="006F4369">
      <w:pPr>
        <w:pStyle w:val="a4"/>
        <w:rPr>
          <w:sz w:val="28"/>
          <w:szCs w:val="28"/>
          <w:lang w:val="uk-UA"/>
        </w:rPr>
      </w:pPr>
      <w:hyperlink r:id="rId11" w:history="1">
        <w:r w:rsidRPr="00A36E13">
          <w:rPr>
            <w:rStyle w:val="a5"/>
            <w:sz w:val="28"/>
            <w:szCs w:val="28"/>
            <w:lang w:val="uk-UA"/>
          </w:rPr>
          <w:t>https://peskiadmin.ru/uk/osnovnye-vidy-servirovki-stola-servirovka-stolov.html</w:t>
        </w:r>
      </w:hyperlink>
    </w:p>
    <w:p w:rsidR="00F9744E" w:rsidRPr="003C69D9" w:rsidRDefault="00F9744E" w:rsidP="006F4369">
      <w:pPr>
        <w:pStyle w:val="a4"/>
        <w:rPr>
          <w:sz w:val="28"/>
          <w:szCs w:val="28"/>
          <w:lang w:val="uk-UA"/>
        </w:rPr>
      </w:pPr>
    </w:p>
    <w:p w:rsidR="006F4369" w:rsidRPr="003C69D9" w:rsidRDefault="006F4369" w:rsidP="00AC64CB">
      <w:pPr>
        <w:pStyle w:val="a4"/>
        <w:ind w:left="0" w:firstLine="709"/>
        <w:jc w:val="both"/>
        <w:rPr>
          <w:sz w:val="28"/>
          <w:szCs w:val="28"/>
          <w:lang w:val="uk-UA"/>
        </w:rPr>
      </w:pPr>
      <w:r w:rsidRPr="003C69D9">
        <w:rPr>
          <w:sz w:val="28"/>
          <w:szCs w:val="28"/>
          <w:lang w:val="uk-UA"/>
        </w:rPr>
        <w:t>Правила застольного етикету одні із найдавніших, так як формувались під час дій, що забезпечували первинну потребу людини в їжі. У сучасному світі на правила застольного етикету великий вплив мають модні тенденції у дизайні меблів, текстилю, посуду, приборів, аксесуарів для сервірування тощо.</w:t>
      </w:r>
    </w:p>
    <w:p w:rsidR="00F17E64" w:rsidRPr="003C69D9" w:rsidRDefault="006F4369" w:rsidP="00AC64CB">
      <w:pPr>
        <w:pStyle w:val="a4"/>
        <w:ind w:left="0" w:firstLine="709"/>
        <w:jc w:val="both"/>
        <w:rPr>
          <w:sz w:val="28"/>
          <w:szCs w:val="28"/>
          <w:lang w:val="uk-UA"/>
        </w:rPr>
      </w:pPr>
      <w:r w:rsidRPr="003C69D9">
        <w:rPr>
          <w:sz w:val="28"/>
          <w:szCs w:val="28"/>
          <w:lang w:val="uk-UA"/>
        </w:rPr>
        <w:t xml:space="preserve">Серед </w:t>
      </w:r>
      <w:r w:rsidR="00F9744E" w:rsidRPr="003C69D9">
        <w:rPr>
          <w:sz w:val="28"/>
          <w:szCs w:val="28"/>
          <w:lang w:val="uk-UA"/>
        </w:rPr>
        <w:t xml:space="preserve">найпоширеніших </w:t>
      </w:r>
      <w:r w:rsidRPr="003C69D9">
        <w:rPr>
          <w:sz w:val="28"/>
          <w:szCs w:val="28"/>
          <w:lang w:val="uk-UA"/>
        </w:rPr>
        <w:t>типів прийомів</w:t>
      </w:r>
      <w:r w:rsidR="00F9744E" w:rsidRPr="003C69D9">
        <w:rPr>
          <w:sz w:val="28"/>
          <w:szCs w:val="28"/>
          <w:lang w:val="uk-UA"/>
        </w:rPr>
        <w:t>,щ</w:t>
      </w:r>
      <w:r w:rsidRPr="003C69D9">
        <w:rPr>
          <w:sz w:val="28"/>
          <w:szCs w:val="28"/>
          <w:lang w:val="uk-UA"/>
        </w:rPr>
        <w:t>о передбачають вживання їжі</w:t>
      </w:r>
      <w:r w:rsidR="00F9744E" w:rsidRPr="003C69D9">
        <w:rPr>
          <w:sz w:val="28"/>
          <w:szCs w:val="28"/>
          <w:lang w:val="uk-UA"/>
        </w:rPr>
        <w:t xml:space="preserve">, можна назвати: сніданок,обід, вечеря, коктейль, фуршет, шведський стіл, чайна церемонія, келих вина тощо. Орання типу прийому залежить від таких чинників як </w:t>
      </w:r>
      <w:r w:rsidR="00F17E64" w:rsidRPr="003C69D9">
        <w:rPr>
          <w:sz w:val="28"/>
          <w:szCs w:val="28"/>
          <w:lang w:val="uk-UA"/>
        </w:rPr>
        <w:t xml:space="preserve">нагода, з приводу якої організовується прийом, час, місце проведення, ступінь офіційності, призначення зібрання, фінансові та матеріальні можливості тощо. </w:t>
      </w:r>
    </w:p>
    <w:p w:rsidR="00F17E64" w:rsidRPr="00F17E64" w:rsidRDefault="00F17E64" w:rsidP="00AC64CB">
      <w:pPr>
        <w:ind w:firstLine="709"/>
        <w:jc w:val="both"/>
        <w:rPr>
          <w:color w:val="000000"/>
          <w:sz w:val="28"/>
          <w:szCs w:val="28"/>
          <w:lang w:val="uk-UA"/>
        </w:rPr>
      </w:pPr>
      <w:r w:rsidRPr="00F17E64">
        <w:rPr>
          <w:b/>
          <w:bCs/>
          <w:color w:val="000000"/>
          <w:sz w:val="28"/>
          <w:szCs w:val="28"/>
          <w:lang w:val="uk-UA"/>
        </w:rPr>
        <w:t>Існує два види бенкетів:</w:t>
      </w:r>
    </w:p>
    <w:p w:rsidR="00F17E64" w:rsidRPr="00F17E64" w:rsidRDefault="00F17E64" w:rsidP="00AC64CB">
      <w:pPr>
        <w:numPr>
          <w:ilvl w:val="0"/>
          <w:numId w:val="3"/>
        </w:numPr>
        <w:ind w:left="0" w:firstLine="709"/>
        <w:jc w:val="both"/>
        <w:rPr>
          <w:color w:val="000000"/>
          <w:sz w:val="28"/>
          <w:szCs w:val="28"/>
          <w:lang w:val="uk-UA"/>
        </w:rPr>
      </w:pPr>
      <w:r w:rsidRPr="00F17E64">
        <w:rPr>
          <w:color w:val="000000"/>
          <w:sz w:val="28"/>
          <w:szCs w:val="28"/>
          <w:lang w:val="uk-UA"/>
        </w:rPr>
        <w:t>Офіційний;</w:t>
      </w:r>
    </w:p>
    <w:p w:rsidR="00F17E64" w:rsidRPr="00F17E64" w:rsidRDefault="00F17E64" w:rsidP="00AC64CB">
      <w:pPr>
        <w:numPr>
          <w:ilvl w:val="0"/>
          <w:numId w:val="3"/>
        </w:numPr>
        <w:ind w:left="0" w:firstLine="709"/>
        <w:jc w:val="both"/>
        <w:rPr>
          <w:color w:val="000000"/>
          <w:sz w:val="28"/>
          <w:szCs w:val="28"/>
          <w:lang w:val="uk-UA"/>
        </w:rPr>
      </w:pPr>
      <w:r w:rsidRPr="00F17E64">
        <w:rPr>
          <w:color w:val="000000"/>
          <w:sz w:val="28"/>
          <w:szCs w:val="28"/>
          <w:lang w:val="uk-UA"/>
        </w:rPr>
        <w:t>Неофіційний.</w:t>
      </w:r>
    </w:p>
    <w:p w:rsidR="00F17E64" w:rsidRPr="00F17E64" w:rsidRDefault="00F17E64" w:rsidP="00AC64CB">
      <w:pPr>
        <w:ind w:firstLine="709"/>
        <w:jc w:val="both"/>
        <w:rPr>
          <w:color w:val="000000"/>
          <w:sz w:val="28"/>
          <w:szCs w:val="28"/>
          <w:lang w:val="uk-UA"/>
        </w:rPr>
      </w:pPr>
      <w:r w:rsidRPr="00F17E64">
        <w:rPr>
          <w:b/>
          <w:bCs/>
          <w:color w:val="000000"/>
          <w:sz w:val="28"/>
          <w:szCs w:val="28"/>
          <w:lang w:val="uk-UA"/>
        </w:rPr>
        <w:t>У залежності від форми обслуговування ро</w:t>
      </w:r>
      <w:r w:rsidR="00AC64CB" w:rsidRPr="003C69D9">
        <w:rPr>
          <w:b/>
          <w:bCs/>
          <w:color w:val="000000"/>
          <w:sz w:val="28"/>
          <w:szCs w:val="28"/>
          <w:lang w:val="uk-UA"/>
        </w:rPr>
        <w:t xml:space="preserve">зрізняють наступну класифікацію </w:t>
      </w:r>
      <w:r w:rsidRPr="00F17E64">
        <w:rPr>
          <w:b/>
          <w:bCs/>
          <w:color w:val="000000"/>
          <w:sz w:val="28"/>
          <w:szCs w:val="28"/>
          <w:lang w:val="uk-UA"/>
        </w:rPr>
        <w:t>бенкетів:</w:t>
      </w:r>
    </w:p>
    <w:p w:rsidR="00AC64CB" w:rsidRPr="00F17E64" w:rsidRDefault="00F17E64" w:rsidP="00AC64CB">
      <w:pPr>
        <w:ind w:firstLine="709"/>
        <w:jc w:val="both"/>
        <w:rPr>
          <w:color w:val="000000"/>
          <w:sz w:val="28"/>
          <w:szCs w:val="28"/>
          <w:lang w:val="uk-UA"/>
        </w:rPr>
      </w:pPr>
      <w:r w:rsidRPr="00F17E64">
        <w:rPr>
          <w:color w:val="000000"/>
          <w:sz w:val="28"/>
          <w:szCs w:val="28"/>
          <w:lang w:val="uk-UA"/>
        </w:rPr>
        <w:t>1) бенкет за столом з пов</w:t>
      </w:r>
      <w:r w:rsidR="00AC64CB" w:rsidRPr="003C69D9">
        <w:rPr>
          <w:color w:val="000000"/>
          <w:sz w:val="28"/>
          <w:szCs w:val="28"/>
          <w:lang w:val="uk-UA"/>
        </w:rPr>
        <w:t xml:space="preserve">ним обслуговуванням офіціантами, що </w:t>
      </w:r>
      <w:r w:rsidR="00AC64CB" w:rsidRPr="00F17E64">
        <w:rPr>
          <w:color w:val="000000"/>
          <w:sz w:val="28"/>
          <w:szCs w:val="28"/>
          <w:lang w:val="uk-UA"/>
        </w:rPr>
        <w:t>представляє собою</w:t>
      </w:r>
      <w:r w:rsidR="00AC64CB" w:rsidRPr="003C69D9">
        <w:rPr>
          <w:color w:val="000000"/>
          <w:sz w:val="28"/>
          <w:szCs w:val="28"/>
          <w:lang w:val="uk-UA"/>
        </w:rPr>
        <w:t xml:space="preserve"> </w:t>
      </w:r>
      <w:proofErr w:type="spellStart"/>
      <w:r w:rsidR="00AC64CB" w:rsidRPr="00F17E64">
        <w:rPr>
          <w:color w:val="000000"/>
          <w:sz w:val="28"/>
          <w:szCs w:val="28"/>
          <w:lang w:val="uk-UA"/>
        </w:rPr>
        <w:t>святкуваня</w:t>
      </w:r>
      <w:proofErr w:type="spellEnd"/>
      <w:r w:rsidR="00AC64CB" w:rsidRPr="00F17E64">
        <w:rPr>
          <w:color w:val="000000"/>
          <w:sz w:val="28"/>
          <w:szCs w:val="28"/>
          <w:lang w:val="uk-UA"/>
        </w:rPr>
        <w:t xml:space="preserve">, де всі сидять за гарно </w:t>
      </w:r>
      <w:proofErr w:type="spellStart"/>
      <w:r w:rsidR="00AC64CB" w:rsidRPr="00F17E64">
        <w:rPr>
          <w:color w:val="000000"/>
          <w:sz w:val="28"/>
          <w:szCs w:val="28"/>
          <w:lang w:val="uk-UA"/>
        </w:rPr>
        <w:t>засервірованими</w:t>
      </w:r>
      <w:proofErr w:type="spellEnd"/>
      <w:r w:rsidR="00AC64CB" w:rsidRPr="00F17E64">
        <w:rPr>
          <w:color w:val="000000"/>
          <w:sz w:val="28"/>
          <w:szCs w:val="28"/>
          <w:lang w:val="uk-UA"/>
        </w:rPr>
        <w:t xml:space="preserve"> столами, а подачу напоїв</w:t>
      </w:r>
      <w:r w:rsidR="00AC64CB" w:rsidRPr="003C69D9">
        <w:rPr>
          <w:color w:val="000000"/>
          <w:sz w:val="28"/>
          <w:szCs w:val="28"/>
          <w:lang w:val="uk-UA"/>
        </w:rPr>
        <w:t xml:space="preserve"> </w:t>
      </w:r>
      <w:r w:rsidR="00AC64CB" w:rsidRPr="00F17E64">
        <w:rPr>
          <w:color w:val="000000"/>
          <w:sz w:val="28"/>
          <w:szCs w:val="28"/>
          <w:lang w:val="uk-UA"/>
        </w:rPr>
        <w:t xml:space="preserve">та різних страв здійснюють офіціанти в </w:t>
      </w:r>
      <w:proofErr w:type="spellStart"/>
      <w:r w:rsidR="00AC64CB" w:rsidRPr="00F17E64">
        <w:rPr>
          <w:color w:val="000000"/>
          <w:sz w:val="28"/>
          <w:szCs w:val="28"/>
          <w:lang w:val="uk-UA"/>
        </w:rPr>
        <w:t>обнос</w:t>
      </w:r>
      <w:proofErr w:type="spellEnd"/>
      <w:r w:rsidR="00AC64CB" w:rsidRPr="00F17E64">
        <w:rPr>
          <w:color w:val="000000"/>
          <w:sz w:val="28"/>
          <w:szCs w:val="28"/>
          <w:lang w:val="uk-UA"/>
        </w:rPr>
        <w:t xml:space="preserve">. На стіл не ставлять ніяких закусок, страв та </w:t>
      </w:r>
      <w:proofErr w:type="spellStart"/>
      <w:r w:rsidR="00AC64CB" w:rsidRPr="00F17E64">
        <w:rPr>
          <w:color w:val="000000"/>
          <w:sz w:val="28"/>
          <w:szCs w:val="28"/>
          <w:lang w:val="uk-UA"/>
        </w:rPr>
        <w:t>нопоїв</w:t>
      </w:r>
      <w:proofErr w:type="spellEnd"/>
      <w:r w:rsidR="00AC64CB" w:rsidRPr="00F17E64">
        <w:rPr>
          <w:color w:val="000000"/>
          <w:sz w:val="28"/>
          <w:szCs w:val="28"/>
          <w:lang w:val="uk-UA"/>
        </w:rPr>
        <w:t>.</w:t>
      </w:r>
    </w:p>
    <w:p w:rsidR="00F17E64" w:rsidRPr="00F17E64" w:rsidRDefault="00F17E64" w:rsidP="00AC64CB">
      <w:pPr>
        <w:ind w:firstLine="709"/>
        <w:jc w:val="both"/>
        <w:rPr>
          <w:color w:val="000000"/>
          <w:sz w:val="28"/>
          <w:szCs w:val="28"/>
          <w:lang w:val="uk-UA"/>
        </w:rPr>
      </w:pPr>
      <w:r w:rsidRPr="00F17E64">
        <w:rPr>
          <w:color w:val="000000"/>
          <w:sz w:val="28"/>
          <w:szCs w:val="28"/>
          <w:lang w:val="uk-UA"/>
        </w:rPr>
        <w:t>2) бенкет за столом з частковим обслуговуванням офіціантами;</w:t>
      </w:r>
    </w:p>
    <w:p w:rsidR="00AC64CB" w:rsidRPr="00F17E64" w:rsidRDefault="00AC64CB" w:rsidP="00AC64CB">
      <w:pPr>
        <w:ind w:firstLine="709"/>
        <w:jc w:val="both"/>
        <w:rPr>
          <w:color w:val="000000"/>
          <w:sz w:val="28"/>
          <w:szCs w:val="28"/>
          <w:lang w:val="uk-UA"/>
        </w:rPr>
      </w:pPr>
      <w:r w:rsidRPr="003C69D9">
        <w:rPr>
          <w:color w:val="000000"/>
          <w:sz w:val="28"/>
          <w:szCs w:val="28"/>
          <w:lang w:val="uk-UA"/>
        </w:rPr>
        <w:lastRenderedPageBreak/>
        <w:t xml:space="preserve">3) бенкет-фуршет – назва </w:t>
      </w:r>
      <w:r w:rsidRPr="00F17E64">
        <w:rPr>
          <w:color w:val="000000"/>
          <w:sz w:val="28"/>
          <w:szCs w:val="28"/>
          <w:lang w:val="uk-UA"/>
        </w:rPr>
        <w:t xml:space="preserve">походить від французького </w:t>
      </w:r>
      <w:proofErr w:type="spellStart"/>
      <w:r w:rsidRPr="00F17E64">
        <w:rPr>
          <w:color w:val="000000"/>
          <w:sz w:val="28"/>
          <w:szCs w:val="28"/>
          <w:lang w:val="uk-UA"/>
        </w:rPr>
        <w:t>“а-ля</w:t>
      </w:r>
      <w:proofErr w:type="spellEnd"/>
      <w:r w:rsidRPr="00F17E64">
        <w:rPr>
          <w:color w:val="000000"/>
          <w:sz w:val="28"/>
          <w:szCs w:val="28"/>
          <w:lang w:val="uk-UA"/>
        </w:rPr>
        <w:t xml:space="preserve"> </w:t>
      </w:r>
      <w:proofErr w:type="spellStart"/>
      <w:r w:rsidRPr="00F17E64">
        <w:rPr>
          <w:color w:val="000000"/>
          <w:sz w:val="28"/>
          <w:szCs w:val="28"/>
          <w:lang w:val="uk-UA"/>
        </w:rPr>
        <w:t>фуршет”</w:t>
      </w:r>
      <w:proofErr w:type="spellEnd"/>
      <w:r w:rsidRPr="00F17E64">
        <w:rPr>
          <w:color w:val="000000"/>
          <w:sz w:val="28"/>
          <w:szCs w:val="28"/>
          <w:lang w:val="uk-UA"/>
        </w:rPr>
        <w:t xml:space="preserve"> – що</w:t>
      </w:r>
      <w:r w:rsidRPr="003C69D9">
        <w:rPr>
          <w:color w:val="000000"/>
          <w:sz w:val="28"/>
          <w:szCs w:val="28"/>
          <w:lang w:val="uk-UA"/>
        </w:rPr>
        <w:t xml:space="preserve"> </w:t>
      </w:r>
      <w:r w:rsidRPr="00F17E64">
        <w:rPr>
          <w:color w:val="000000"/>
          <w:sz w:val="28"/>
          <w:szCs w:val="28"/>
          <w:lang w:val="uk-UA"/>
        </w:rPr>
        <w:t xml:space="preserve">означає </w:t>
      </w:r>
      <w:proofErr w:type="spellStart"/>
      <w:r w:rsidRPr="00F17E64">
        <w:rPr>
          <w:color w:val="000000"/>
          <w:sz w:val="28"/>
          <w:szCs w:val="28"/>
          <w:lang w:val="uk-UA"/>
        </w:rPr>
        <w:t>“на</w:t>
      </w:r>
      <w:proofErr w:type="spellEnd"/>
      <w:r w:rsidRPr="00F17E64">
        <w:rPr>
          <w:color w:val="000000"/>
          <w:sz w:val="28"/>
          <w:szCs w:val="28"/>
          <w:lang w:val="uk-UA"/>
        </w:rPr>
        <w:t xml:space="preserve"> </w:t>
      </w:r>
      <w:proofErr w:type="spellStart"/>
      <w:r w:rsidRPr="00F17E64">
        <w:rPr>
          <w:color w:val="000000"/>
          <w:sz w:val="28"/>
          <w:szCs w:val="28"/>
          <w:lang w:val="uk-UA"/>
        </w:rPr>
        <w:t>виделку”</w:t>
      </w:r>
      <w:proofErr w:type="spellEnd"/>
      <w:r w:rsidRPr="00F17E64">
        <w:rPr>
          <w:color w:val="000000"/>
          <w:sz w:val="28"/>
          <w:szCs w:val="28"/>
          <w:lang w:val="uk-UA"/>
        </w:rPr>
        <w:t>. Основним столовим прибором під час прийому їжі</w:t>
      </w:r>
      <w:r w:rsidRPr="003C69D9">
        <w:rPr>
          <w:color w:val="000000"/>
          <w:sz w:val="28"/>
          <w:szCs w:val="28"/>
          <w:lang w:val="uk-UA"/>
        </w:rPr>
        <w:t xml:space="preserve"> на бенкеті є виделка закусочна; д</w:t>
      </w:r>
      <w:r w:rsidRPr="00F17E64">
        <w:rPr>
          <w:color w:val="000000"/>
          <w:sz w:val="28"/>
          <w:szCs w:val="28"/>
          <w:lang w:val="uk-UA"/>
        </w:rPr>
        <w:t xml:space="preserve">ані бенкети організовують у випадках, коли в обмежений час (1,0-1,5 </w:t>
      </w:r>
      <w:proofErr w:type="spellStart"/>
      <w:r w:rsidRPr="00F17E64">
        <w:rPr>
          <w:color w:val="000000"/>
          <w:sz w:val="28"/>
          <w:szCs w:val="28"/>
          <w:lang w:val="uk-UA"/>
        </w:rPr>
        <w:t>год</w:t>
      </w:r>
      <w:proofErr w:type="spellEnd"/>
      <w:r w:rsidRPr="00F17E64">
        <w:rPr>
          <w:color w:val="000000"/>
          <w:sz w:val="28"/>
          <w:szCs w:val="28"/>
          <w:lang w:val="uk-UA"/>
        </w:rPr>
        <w:t>)</w:t>
      </w:r>
      <w:r w:rsidRPr="003C69D9">
        <w:rPr>
          <w:color w:val="000000"/>
          <w:sz w:val="28"/>
          <w:szCs w:val="28"/>
          <w:lang w:val="uk-UA"/>
        </w:rPr>
        <w:t xml:space="preserve"> </w:t>
      </w:r>
      <w:r w:rsidRPr="00F17E64">
        <w:rPr>
          <w:color w:val="000000"/>
          <w:sz w:val="28"/>
          <w:szCs w:val="28"/>
          <w:lang w:val="uk-UA"/>
        </w:rPr>
        <w:t>необхідно прийняти велику кількість гостей.</w:t>
      </w:r>
    </w:p>
    <w:p w:rsidR="00AC64CB" w:rsidRPr="00F17E64" w:rsidRDefault="00AC64CB" w:rsidP="00AC64CB">
      <w:pPr>
        <w:ind w:firstLine="709"/>
        <w:jc w:val="both"/>
        <w:rPr>
          <w:color w:val="000000"/>
          <w:sz w:val="28"/>
          <w:szCs w:val="28"/>
          <w:lang w:val="uk-UA"/>
        </w:rPr>
      </w:pPr>
      <w:r w:rsidRPr="003C69D9">
        <w:rPr>
          <w:color w:val="000000"/>
          <w:sz w:val="28"/>
          <w:szCs w:val="28"/>
          <w:lang w:val="uk-UA"/>
        </w:rPr>
        <w:t xml:space="preserve">4) бенкет-коктейль – </w:t>
      </w:r>
      <w:r w:rsidRPr="00F17E64">
        <w:rPr>
          <w:color w:val="000000"/>
          <w:sz w:val="28"/>
          <w:szCs w:val="28"/>
          <w:lang w:val="uk-UA"/>
        </w:rPr>
        <w:t>тривалість 40-50хв., який організовують в перервах на зборах, конгресах.</w:t>
      </w:r>
    </w:p>
    <w:p w:rsidR="00F17E64" w:rsidRPr="00F17E64" w:rsidRDefault="00F17E64" w:rsidP="00AC64CB">
      <w:pPr>
        <w:ind w:firstLine="709"/>
        <w:jc w:val="both"/>
        <w:rPr>
          <w:color w:val="000000"/>
          <w:sz w:val="28"/>
          <w:szCs w:val="28"/>
          <w:lang w:val="uk-UA"/>
        </w:rPr>
      </w:pPr>
      <w:r w:rsidRPr="00F17E64">
        <w:rPr>
          <w:color w:val="000000"/>
          <w:sz w:val="28"/>
          <w:szCs w:val="28"/>
          <w:lang w:val="uk-UA"/>
        </w:rPr>
        <w:t>5) бенкет за типом «ш</w:t>
      </w:r>
      <w:r w:rsidR="00AC64CB" w:rsidRPr="003C69D9">
        <w:rPr>
          <w:color w:val="000000"/>
          <w:sz w:val="28"/>
          <w:szCs w:val="28"/>
          <w:lang w:val="uk-UA"/>
        </w:rPr>
        <w:t xml:space="preserve">ведський стіл» характерне тим, що </w:t>
      </w:r>
      <w:r w:rsidR="00AC64CB" w:rsidRPr="00F17E64">
        <w:rPr>
          <w:color w:val="000000"/>
          <w:sz w:val="28"/>
          <w:szCs w:val="28"/>
          <w:lang w:val="uk-UA"/>
        </w:rPr>
        <w:t>учасникам бенкету-прийому надається можливість вибирати не тільки холодні, а й гарячі та солодкі страви, які виставляються на бенкетному столі.</w:t>
      </w:r>
    </w:p>
    <w:p w:rsidR="00F17E64" w:rsidRPr="00F17E64" w:rsidRDefault="00F17E64" w:rsidP="00AC64CB">
      <w:pPr>
        <w:ind w:firstLine="709"/>
        <w:jc w:val="both"/>
        <w:rPr>
          <w:color w:val="000000"/>
          <w:sz w:val="28"/>
          <w:szCs w:val="28"/>
          <w:lang w:val="uk-UA"/>
        </w:rPr>
      </w:pPr>
      <w:r w:rsidRPr="00F17E64">
        <w:rPr>
          <w:color w:val="000000"/>
          <w:sz w:val="28"/>
          <w:szCs w:val="28"/>
          <w:lang w:val="uk-UA"/>
        </w:rPr>
        <w:t>6)</w:t>
      </w:r>
      <w:r w:rsidR="00AC64CB" w:rsidRPr="003C69D9">
        <w:rPr>
          <w:color w:val="000000"/>
          <w:sz w:val="28"/>
          <w:szCs w:val="28"/>
          <w:lang w:val="uk-UA"/>
        </w:rPr>
        <w:t xml:space="preserve"> </w:t>
      </w:r>
      <w:r w:rsidRPr="00F17E64">
        <w:rPr>
          <w:color w:val="000000"/>
          <w:sz w:val="28"/>
          <w:szCs w:val="28"/>
          <w:lang w:val="uk-UA"/>
        </w:rPr>
        <w:t>бенкет-чай;</w:t>
      </w:r>
    </w:p>
    <w:p w:rsidR="00F17E64" w:rsidRPr="003C69D9" w:rsidRDefault="00F17E64" w:rsidP="00AC64CB">
      <w:pPr>
        <w:ind w:firstLine="709"/>
        <w:jc w:val="both"/>
        <w:rPr>
          <w:color w:val="000000"/>
          <w:sz w:val="28"/>
          <w:szCs w:val="28"/>
          <w:lang w:val="uk-UA"/>
        </w:rPr>
      </w:pPr>
      <w:r w:rsidRPr="00F17E64">
        <w:rPr>
          <w:color w:val="000000"/>
          <w:sz w:val="28"/>
          <w:szCs w:val="28"/>
          <w:lang w:val="uk-UA"/>
        </w:rPr>
        <w:t>7)</w:t>
      </w:r>
      <w:r w:rsidR="00AC64CB" w:rsidRPr="003C69D9">
        <w:rPr>
          <w:color w:val="000000"/>
          <w:sz w:val="28"/>
          <w:szCs w:val="28"/>
          <w:lang w:val="uk-UA"/>
        </w:rPr>
        <w:t xml:space="preserve"> бенкет «</w:t>
      </w:r>
      <w:proofErr w:type="spellStart"/>
      <w:r w:rsidR="00AC64CB" w:rsidRPr="003C69D9">
        <w:rPr>
          <w:color w:val="000000"/>
          <w:sz w:val="28"/>
          <w:szCs w:val="28"/>
          <w:lang w:val="uk-UA"/>
        </w:rPr>
        <w:t>Кейтерінг</w:t>
      </w:r>
      <w:proofErr w:type="spellEnd"/>
      <w:r w:rsidR="00AC64CB" w:rsidRPr="003C69D9">
        <w:rPr>
          <w:color w:val="000000"/>
          <w:sz w:val="28"/>
          <w:szCs w:val="28"/>
          <w:lang w:val="uk-UA"/>
        </w:rPr>
        <w:t xml:space="preserve">», що передбачає </w:t>
      </w:r>
      <w:r w:rsidR="00AC64CB" w:rsidRPr="00F17E64">
        <w:rPr>
          <w:color w:val="000000"/>
          <w:sz w:val="28"/>
          <w:szCs w:val="28"/>
          <w:lang w:val="uk-UA"/>
        </w:rPr>
        <w:t>дії підприємства ресторанного господарства, що доставляє готові страви, напої, посуд і все необхідне для організації прийому, бенкету і спеціальних заходів.</w:t>
      </w:r>
    </w:p>
    <w:p w:rsidR="00AC64CB" w:rsidRPr="00F17E64" w:rsidRDefault="00AC64CB" w:rsidP="00AC64CB">
      <w:pPr>
        <w:ind w:firstLine="709"/>
        <w:jc w:val="both"/>
        <w:rPr>
          <w:color w:val="000000"/>
          <w:sz w:val="28"/>
          <w:szCs w:val="28"/>
          <w:lang w:val="uk-UA"/>
        </w:rPr>
      </w:pPr>
      <w:r w:rsidRPr="003C69D9">
        <w:rPr>
          <w:color w:val="000000"/>
          <w:sz w:val="28"/>
          <w:szCs w:val="28"/>
          <w:lang w:val="uk-UA"/>
        </w:rPr>
        <w:t>Наведений перелік не є вичерпним.</w:t>
      </w:r>
    </w:p>
    <w:p w:rsidR="006F4369" w:rsidRPr="003C69D9" w:rsidRDefault="00F17E64" w:rsidP="00AC64CB">
      <w:pPr>
        <w:pStyle w:val="a4"/>
        <w:ind w:left="0" w:firstLine="709"/>
        <w:jc w:val="both"/>
        <w:rPr>
          <w:sz w:val="28"/>
          <w:szCs w:val="28"/>
          <w:lang w:val="uk-UA"/>
        </w:rPr>
      </w:pPr>
      <w:r w:rsidRPr="003C69D9">
        <w:rPr>
          <w:sz w:val="28"/>
          <w:szCs w:val="28"/>
          <w:lang w:val="uk-UA"/>
        </w:rPr>
        <w:t>Залежно від обраного типу прийому визначаються такі умови, що потребують обов’язкового виконання:</w:t>
      </w:r>
    </w:p>
    <w:p w:rsidR="00F17E64" w:rsidRPr="003C69D9" w:rsidRDefault="00F17E64" w:rsidP="00AC64CB">
      <w:pPr>
        <w:pStyle w:val="a4"/>
        <w:numPr>
          <w:ilvl w:val="0"/>
          <w:numId w:val="4"/>
        </w:numPr>
        <w:jc w:val="both"/>
        <w:rPr>
          <w:sz w:val="28"/>
          <w:szCs w:val="28"/>
          <w:lang w:val="uk-UA"/>
        </w:rPr>
      </w:pPr>
      <w:r w:rsidRPr="003C69D9">
        <w:rPr>
          <w:sz w:val="28"/>
          <w:szCs w:val="28"/>
          <w:lang w:val="uk-UA"/>
        </w:rPr>
        <w:t>Обрання меню</w:t>
      </w:r>
      <w:r w:rsidR="00AC64CB" w:rsidRPr="003C69D9">
        <w:rPr>
          <w:sz w:val="28"/>
          <w:szCs w:val="28"/>
          <w:lang w:val="uk-UA"/>
        </w:rPr>
        <w:t>.</w:t>
      </w:r>
    </w:p>
    <w:p w:rsidR="00F17E64" w:rsidRPr="003C69D9" w:rsidRDefault="00F17E64" w:rsidP="00AC64CB">
      <w:pPr>
        <w:pStyle w:val="a4"/>
        <w:numPr>
          <w:ilvl w:val="0"/>
          <w:numId w:val="4"/>
        </w:numPr>
        <w:jc w:val="both"/>
        <w:rPr>
          <w:sz w:val="28"/>
          <w:szCs w:val="28"/>
          <w:lang w:val="uk-UA"/>
        </w:rPr>
      </w:pPr>
      <w:proofErr w:type="spellStart"/>
      <w:r w:rsidRPr="003C69D9">
        <w:rPr>
          <w:sz w:val="28"/>
          <w:szCs w:val="28"/>
          <w:lang w:val="uk-UA"/>
        </w:rPr>
        <w:t>Візначення</w:t>
      </w:r>
      <w:proofErr w:type="spellEnd"/>
      <w:r w:rsidRPr="003C69D9">
        <w:rPr>
          <w:sz w:val="28"/>
          <w:szCs w:val="28"/>
          <w:lang w:val="uk-UA"/>
        </w:rPr>
        <w:t xml:space="preserve"> вимог до оформлення приміщення (стиль, колір, додаткові аксесуари – текстиль, квіти, свічки, декор тощо)</w:t>
      </w:r>
      <w:r w:rsidR="00AC64CB" w:rsidRPr="003C69D9">
        <w:rPr>
          <w:sz w:val="28"/>
          <w:szCs w:val="28"/>
          <w:lang w:val="uk-UA"/>
        </w:rPr>
        <w:t>.</w:t>
      </w:r>
    </w:p>
    <w:p w:rsidR="00F17E64" w:rsidRPr="003C69D9" w:rsidRDefault="00F17E64" w:rsidP="00AC64CB">
      <w:pPr>
        <w:pStyle w:val="a4"/>
        <w:numPr>
          <w:ilvl w:val="0"/>
          <w:numId w:val="4"/>
        </w:numPr>
        <w:jc w:val="both"/>
        <w:rPr>
          <w:sz w:val="28"/>
          <w:szCs w:val="28"/>
          <w:lang w:val="uk-UA"/>
        </w:rPr>
      </w:pPr>
      <w:r w:rsidRPr="003C69D9">
        <w:rPr>
          <w:sz w:val="28"/>
          <w:szCs w:val="28"/>
          <w:lang w:val="uk-UA"/>
        </w:rPr>
        <w:t>Вибір посуду, скла, приборів</w:t>
      </w:r>
      <w:r w:rsidR="00AC64CB" w:rsidRPr="003C69D9">
        <w:rPr>
          <w:sz w:val="28"/>
          <w:szCs w:val="28"/>
          <w:lang w:val="uk-UA"/>
        </w:rPr>
        <w:t>.</w:t>
      </w:r>
    </w:p>
    <w:p w:rsidR="00F17E64" w:rsidRPr="003C69D9" w:rsidRDefault="00F17E64" w:rsidP="00AC64CB">
      <w:pPr>
        <w:pStyle w:val="a4"/>
        <w:numPr>
          <w:ilvl w:val="0"/>
          <w:numId w:val="4"/>
        </w:numPr>
        <w:jc w:val="both"/>
        <w:rPr>
          <w:sz w:val="28"/>
          <w:szCs w:val="28"/>
          <w:lang w:val="uk-UA"/>
        </w:rPr>
      </w:pPr>
      <w:r w:rsidRPr="003C69D9">
        <w:rPr>
          <w:sz w:val="28"/>
          <w:szCs w:val="28"/>
          <w:lang w:val="uk-UA"/>
        </w:rPr>
        <w:t>Формування порядку розміщення гостей</w:t>
      </w:r>
      <w:r w:rsidR="00AC64CB" w:rsidRPr="003C69D9">
        <w:rPr>
          <w:sz w:val="28"/>
          <w:szCs w:val="28"/>
          <w:lang w:val="uk-UA"/>
        </w:rPr>
        <w:t>.</w:t>
      </w:r>
    </w:p>
    <w:p w:rsidR="00F17E64" w:rsidRPr="003C69D9" w:rsidRDefault="00F17E64" w:rsidP="00AC64CB">
      <w:pPr>
        <w:pStyle w:val="a4"/>
        <w:numPr>
          <w:ilvl w:val="0"/>
          <w:numId w:val="4"/>
        </w:numPr>
        <w:jc w:val="both"/>
        <w:rPr>
          <w:sz w:val="28"/>
          <w:szCs w:val="28"/>
          <w:lang w:val="uk-UA"/>
        </w:rPr>
      </w:pPr>
      <w:r w:rsidRPr="003C69D9">
        <w:rPr>
          <w:sz w:val="28"/>
          <w:szCs w:val="28"/>
          <w:lang w:val="uk-UA"/>
        </w:rPr>
        <w:t>Запрошення гостей</w:t>
      </w:r>
      <w:r w:rsidR="00AC64CB" w:rsidRPr="003C69D9">
        <w:rPr>
          <w:sz w:val="28"/>
          <w:szCs w:val="28"/>
          <w:lang w:val="uk-UA"/>
        </w:rPr>
        <w:t>.</w:t>
      </w:r>
    </w:p>
    <w:p w:rsidR="00F17E64" w:rsidRPr="003C69D9" w:rsidRDefault="00F17E64" w:rsidP="00AC64CB">
      <w:pPr>
        <w:pStyle w:val="a4"/>
        <w:numPr>
          <w:ilvl w:val="0"/>
          <w:numId w:val="4"/>
        </w:numPr>
        <w:jc w:val="both"/>
        <w:rPr>
          <w:sz w:val="28"/>
          <w:szCs w:val="28"/>
          <w:lang w:val="uk-UA"/>
        </w:rPr>
      </w:pPr>
      <w:r w:rsidRPr="003C69D9">
        <w:rPr>
          <w:sz w:val="28"/>
          <w:szCs w:val="28"/>
          <w:lang w:val="uk-UA"/>
        </w:rPr>
        <w:t xml:space="preserve">Визначення умов обслуговування (з офіціантами чи без, кількість обслуговуючого персоналу кухні та залу, місце приготування/доставки </w:t>
      </w:r>
      <w:proofErr w:type="spellStart"/>
      <w:r w:rsidRPr="003C69D9">
        <w:rPr>
          <w:sz w:val="28"/>
          <w:szCs w:val="28"/>
          <w:lang w:val="uk-UA"/>
        </w:rPr>
        <w:t>їжи</w:t>
      </w:r>
      <w:proofErr w:type="spellEnd"/>
      <w:r w:rsidRPr="003C69D9">
        <w:rPr>
          <w:sz w:val="28"/>
          <w:szCs w:val="28"/>
          <w:lang w:val="uk-UA"/>
        </w:rPr>
        <w:t xml:space="preserve"> тощо)</w:t>
      </w:r>
      <w:r w:rsidR="00AC64CB" w:rsidRPr="003C69D9">
        <w:rPr>
          <w:sz w:val="28"/>
          <w:szCs w:val="28"/>
          <w:lang w:val="uk-UA"/>
        </w:rPr>
        <w:t>.</w:t>
      </w:r>
    </w:p>
    <w:p w:rsidR="00F17E64" w:rsidRPr="003C69D9" w:rsidRDefault="00F17E64" w:rsidP="00AC64CB">
      <w:pPr>
        <w:pStyle w:val="a4"/>
        <w:numPr>
          <w:ilvl w:val="0"/>
          <w:numId w:val="4"/>
        </w:numPr>
        <w:jc w:val="both"/>
        <w:rPr>
          <w:sz w:val="28"/>
          <w:szCs w:val="28"/>
          <w:lang w:val="uk-UA"/>
        </w:rPr>
      </w:pPr>
      <w:r w:rsidRPr="003C69D9">
        <w:rPr>
          <w:sz w:val="28"/>
          <w:szCs w:val="28"/>
          <w:lang w:val="uk-UA"/>
        </w:rPr>
        <w:t>Запрошення ведучих, музикантів,аніматорів та розробка програми за їх участю та багато іншого.</w:t>
      </w:r>
    </w:p>
    <w:p w:rsidR="00F17E64" w:rsidRPr="003C69D9" w:rsidRDefault="00F17E64" w:rsidP="00AC64CB">
      <w:pPr>
        <w:pStyle w:val="a4"/>
        <w:ind w:left="0" w:firstLine="709"/>
        <w:jc w:val="both"/>
        <w:rPr>
          <w:sz w:val="28"/>
          <w:szCs w:val="28"/>
          <w:lang w:val="uk-UA"/>
        </w:rPr>
      </w:pPr>
    </w:p>
    <w:p w:rsidR="00F17E64" w:rsidRPr="003C69D9" w:rsidRDefault="006D3F6F" w:rsidP="00AC64CB">
      <w:pPr>
        <w:pStyle w:val="a4"/>
        <w:ind w:left="0" w:firstLine="709"/>
        <w:jc w:val="both"/>
        <w:rPr>
          <w:sz w:val="28"/>
          <w:szCs w:val="28"/>
          <w:lang w:val="uk-UA"/>
        </w:rPr>
      </w:pPr>
      <w:r w:rsidRPr="00D864A1">
        <w:rPr>
          <w:b/>
          <w:sz w:val="28"/>
          <w:szCs w:val="28"/>
          <w:lang w:val="uk-UA"/>
        </w:rPr>
        <w:t>Підготовка приміщення</w:t>
      </w:r>
      <w:r w:rsidRPr="003C69D9">
        <w:rPr>
          <w:sz w:val="28"/>
          <w:szCs w:val="28"/>
          <w:lang w:val="uk-UA"/>
        </w:rPr>
        <w:t xml:space="preserve"> передбачає обрання ансамблю оздоблювальних матеріалів, з урахуванням композиційної єдності стилю меблів, якості, фасонів та кольору текстилю, декоративних елементів. Серед найдавніших вимог можна назвати такі: колір та малюнок скатертини та серветок, їх розмір залежать від типу та часу прийому (наприклад, для сніданку можна використовувати різнокольорові, навіть строкаті тканини та </w:t>
      </w:r>
      <w:proofErr w:type="spellStart"/>
      <w:r w:rsidRPr="003C69D9">
        <w:rPr>
          <w:sz w:val="28"/>
          <w:szCs w:val="28"/>
          <w:lang w:val="uk-UA"/>
        </w:rPr>
        <w:t>серверки</w:t>
      </w:r>
      <w:proofErr w:type="spellEnd"/>
      <w:r w:rsidRPr="003C69D9">
        <w:rPr>
          <w:sz w:val="28"/>
          <w:szCs w:val="28"/>
          <w:lang w:val="uk-UA"/>
        </w:rPr>
        <w:t xml:space="preserve"> розміром 36 на 36, краї скатертини нижче країв </w:t>
      </w:r>
      <w:proofErr w:type="spellStart"/>
      <w:r w:rsidRPr="003C69D9">
        <w:rPr>
          <w:sz w:val="28"/>
          <w:szCs w:val="28"/>
          <w:lang w:val="uk-UA"/>
        </w:rPr>
        <w:t>столешні</w:t>
      </w:r>
      <w:proofErr w:type="spellEnd"/>
      <w:r w:rsidRPr="003C69D9">
        <w:rPr>
          <w:sz w:val="28"/>
          <w:szCs w:val="28"/>
          <w:lang w:val="uk-UA"/>
        </w:rPr>
        <w:t xml:space="preserve"> – 30-40 см; для урочистої вечері – скатертина в підлогу, серветки 46 на 46, тканини бажано однотонні); вибір квітів має відповідати загальній концепції оформлення, без насиченого аромату, стійкі, розмір співвідносний з </w:t>
      </w:r>
      <w:r w:rsidR="008C0823" w:rsidRPr="003C69D9">
        <w:rPr>
          <w:sz w:val="28"/>
          <w:szCs w:val="28"/>
          <w:lang w:val="uk-UA"/>
        </w:rPr>
        <w:t xml:space="preserve">розмірами меблів, посуду, розміщення не повинно заважати спілкуванню гостей та вживанню </w:t>
      </w:r>
      <w:proofErr w:type="spellStart"/>
      <w:r w:rsidR="008C0823" w:rsidRPr="003C69D9">
        <w:rPr>
          <w:sz w:val="28"/>
          <w:szCs w:val="28"/>
          <w:lang w:val="uk-UA"/>
        </w:rPr>
        <w:t>іжи</w:t>
      </w:r>
      <w:proofErr w:type="spellEnd"/>
      <w:r w:rsidR="008C0823" w:rsidRPr="003C69D9">
        <w:rPr>
          <w:sz w:val="28"/>
          <w:szCs w:val="28"/>
          <w:lang w:val="uk-UA"/>
        </w:rPr>
        <w:t xml:space="preserve">; декоративні аксесуари (свічки, прикраси, серветочці кільця, сувеніри для гостей) мають відповідати темі зібрання, віку гостей, характеру відносин господарів та гостей тощо(наприклад, прийом з приводу </w:t>
      </w:r>
      <w:proofErr w:type="spellStart"/>
      <w:r w:rsidR="008C0823" w:rsidRPr="003C69D9">
        <w:rPr>
          <w:sz w:val="28"/>
          <w:szCs w:val="28"/>
          <w:lang w:val="uk-UA"/>
        </w:rPr>
        <w:t>новорічніх</w:t>
      </w:r>
      <w:proofErr w:type="spellEnd"/>
      <w:r w:rsidR="008C0823" w:rsidRPr="003C69D9">
        <w:rPr>
          <w:sz w:val="28"/>
          <w:szCs w:val="28"/>
          <w:lang w:val="uk-UA"/>
        </w:rPr>
        <w:t xml:space="preserve"> свят дозволить </w:t>
      </w:r>
      <w:r w:rsidR="008C0823" w:rsidRPr="003C69D9">
        <w:rPr>
          <w:sz w:val="28"/>
          <w:szCs w:val="28"/>
          <w:lang w:val="uk-UA"/>
        </w:rPr>
        <w:lastRenderedPageBreak/>
        <w:t xml:space="preserve">прикрасити стіл ялинковими гілочками або новорічними іграшками, а до державного свята – маленькими прапорцями). </w:t>
      </w:r>
    </w:p>
    <w:p w:rsidR="008C0823" w:rsidRDefault="008C0823" w:rsidP="00AC64CB">
      <w:pPr>
        <w:pStyle w:val="a4"/>
        <w:ind w:left="0" w:firstLine="709"/>
        <w:jc w:val="both"/>
        <w:rPr>
          <w:sz w:val="28"/>
          <w:szCs w:val="28"/>
          <w:lang w:val="uk-UA"/>
        </w:rPr>
      </w:pPr>
      <w:r w:rsidRPr="00D864A1">
        <w:rPr>
          <w:b/>
          <w:sz w:val="28"/>
          <w:szCs w:val="28"/>
          <w:lang w:val="uk-UA"/>
        </w:rPr>
        <w:t>Правила розміщення гостей</w:t>
      </w:r>
      <w:r w:rsidRPr="003C69D9">
        <w:rPr>
          <w:sz w:val="28"/>
          <w:szCs w:val="28"/>
          <w:lang w:val="uk-UA"/>
        </w:rPr>
        <w:t xml:space="preserve"> тісно пов’язані з характером прийому та знанням організаторів взаємовідносин між запрошеними, їх посад, уподобань, віку. Праворуч від господаря та господині прийому розміщуються самі почесні гості. Жінки, як правило, розміщуються ліворуч від чоловіків.</w:t>
      </w:r>
    </w:p>
    <w:p w:rsidR="00AA00FB" w:rsidRDefault="00AA00FB" w:rsidP="00AC64CB">
      <w:pPr>
        <w:pStyle w:val="a4"/>
        <w:ind w:left="0" w:firstLine="709"/>
        <w:jc w:val="both"/>
        <w:rPr>
          <w:sz w:val="28"/>
          <w:szCs w:val="28"/>
          <w:lang w:val="uk-UA"/>
        </w:rPr>
      </w:pPr>
      <w:r w:rsidRPr="00D864A1">
        <w:rPr>
          <w:b/>
          <w:sz w:val="28"/>
          <w:szCs w:val="28"/>
          <w:lang w:val="uk-UA"/>
        </w:rPr>
        <w:t>Правила поведінки</w:t>
      </w:r>
      <w:r>
        <w:rPr>
          <w:sz w:val="28"/>
          <w:szCs w:val="28"/>
          <w:lang w:val="uk-UA"/>
        </w:rPr>
        <w:t xml:space="preserve"> за столом охоплюють таке: сидіти з рівною спиною, н</w:t>
      </w:r>
      <w:r w:rsidR="0070144A">
        <w:rPr>
          <w:sz w:val="28"/>
          <w:szCs w:val="28"/>
          <w:lang w:val="uk-UA"/>
        </w:rPr>
        <w:t>е класти лікті на стіл, жувати і</w:t>
      </w:r>
      <w:r>
        <w:rPr>
          <w:sz w:val="28"/>
          <w:szCs w:val="28"/>
          <w:lang w:val="uk-UA"/>
        </w:rPr>
        <w:t xml:space="preserve">з закритим ротом, нафарбовані губи перед споживанням їжі промокнути паперовою серветкою, </w:t>
      </w:r>
      <w:proofErr w:type="spellStart"/>
      <w:r w:rsidR="0070144A">
        <w:rPr>
          <w:sz w:val="28"/>
          <w:szCs w:val="28"/>
          <w:lang w:val="uk-UA"/>
        </w:rPr>
        <w:t>т</w:t>
      </w:r>
      <w:r>
        <w:rPr>
          <w:sz w:val="28"/>
          <w:szCs w:val="28"/>
          <w:lang w:val="uk-UA"/>
        </w:rPr>
        <w:t>каневу</w:t>
      </w:r>
      <w:proofErr w:type="spellEnd"/>
      <w:r>
        <w:rPr>
          <w:sz w:val="28"/>
          <w:szCs w:val="28"/>
          <w:lang w:val="uk-UA"/>
        </w:rPr>
        <w:t xml:space="preserve"> серветку використовують для захисту одягу, не можна палити біля столу, </w:t>
      </w:r>
      <w:r w:rsidR="0070144A">
        <w:rPr>
          <w:sz w:val="28"/>
          <w:szCs w:val="28"/>
          <w:lang w:val="uk-UA"/>
        </w:rPr>
        <w:t>розчісувати волосся, підправляти макіяж, не брати із загального блюда їжу своїми приборами, хліб не відкушують, а відламують невеликими шматочками, алкогольні напої не доливають у келих, якщо він ще не пустий, у разі неякісної їжі претензії висловлюють кухарю, а не офіціанту, якщо падають на підлогу предмети сервірування або розливаються на стіл рідини (соус, напої, супи тощо) не слід заважати офіціанту навести порядок самостійно тощо. В цілому правила поведінки біля столу можна розділити на групи:</w:t>
      </w:r>
    </w:p>
    <w:p w:rsidR="0070144A" w:rsidRDefault="0070144A" w:rsidP="00AC64CB">
      <w:pPr>
        <w:pStyle w:val="a4"/>
        <w:ind w:left="0" w:firstLine="709"/>
        <w:jc w:val="both"/>
        <w:rPr>
          <w:sz w:val="28"/>
          <w:szCs w:val="28"/>
          <w:lang w:val="uk-UA"/>
        </w:rPr>
      </w:pPr>
      <w:r>
        <w:rPr>
          <w:sz w:val="28"/>
          <w:szCs w:val="28"/>
          <w:lang w:val="uk-UA"/>
        </w:rPr>
        <w:t>Правила сидіння біля столу</w:t>
      </w:r>
      <w:r w:rsidR="00D864A1">
        <w:rPr>
          <w:sz w:val="28"/>
          <w:szCs w:val="28"/>
          <w:lang w:val="uk-UA"/>
        </w:rPr>
        <w:t>.</w:t>
      </w:r>
    </w:p>
    <w:p w:rsidR="0070144A" w:rsidRDefault="0070144A" w:rsidP="00AC64CB">
      <w:pPr>
        <w:pStyle w:val="a4"/>
        <w:ind w:left="0" w:firstLine="709"/>
        <w:jc w:val="both"/>
        <w:rPr>
          <w:sz w:val="28"/>
          <w:szCs w:val="28"/>
          <w:lang w:val="uk-UA"/>
        </w:rPr>
      </w:pPr>
      <w:r>
        <w:rPr>
          <w:sz w:val="28"/>
          <w:szCs w:val="28"/>
          <w:lang w:val="uk-UA"/>
        </w:rPr>
        <w:t xml:space="preserve">Правила користування серветками (паперовими, </w:t>
      </w:r>
      <w:proofErr w:type="spellStart"/>
      <w:r>
        <w:rPr>
          <w:sz w:val="28"/>
          <w:szCs w:val="28"/>
          <w:lang w:val="uk-UA"/>
        </w:rPr>
        <w:t>тканевими</w:t>
      </w:r>
      <w:proofErr w:type="spellEnd"/>
      <w:r>
        <w:rPr>
          <w:sz w:val="28"/>
          <w:szCs w:val="28"/>
          <w:lang w:val="uk-UA"/>
        </w:rPr>
        <w:t>)</w:t>
      </w:r>
      <w:r w:rsidR="00D864A1">
        <w:rPr>
          <w:sz w:val="28"/>
          <w:szCs w:val="28"/>
          <w:lang w:val="uk-UA"/>
        </w:rPr>
        <w:t>.</w:t>
      </w:r>
    </w:p>
    <w:p w:rsidR="0070144A" w:rsidRDefault="0070144A" w:rsidP="00AC64CB">
      <w:pPr>
        <w:pStyle w:val="a4"/>
        <w:ind w:left="0" w:firstLine="709"/>
        <w:jc w:val="both"/>
        <w:rPr>
          <w:sz w:val="28"/>
          <w:szCs w:val="28"/>
          <w:lang w:val="uk-UA"/>
        </w:rPr>
      </w:pPr>
      <w:r>
        <w:rPr>
          <w:sz w:val="28"/>
          <w:szCs w:val="28"/>
          <w:lang w:val="uk-UA"/>
        </w:rPr>
        <w:t>Правила користування приборами</w:t>
      </w:r>
      <w:r w:rsidR="00D864A1">
        <w:rPr>
          <w:sz w:val="28"/>
          <w:szCs w:val="28"/>
          <w:lang w:val="uk-UA"/>
        </w:rPr>
        <w:t>.</w:t>
      </w:r>
    </w:p>
    <w:p w:rsidR="0070144A" w:rsidRDefault="0070144A" w:rsidP="00AC64CB">
      <w:pPr>
        <w:pStyle w:val="a4"/>
        <w:ind w:left="0" w:firstLine="709"/>
        <w:jc w:val="both"/>
        <w:rPr>
          <w:sz w:val="28"/>
          <w:szCs w:val="28"/>
          <w:lang w:val="uk-UA"/>
        </w:rPr>
      </w:pPr>
      <w:r>
        <w:rPr>
          <w:sz w:val="28"/>
          <w:szCs w:val="28"/>
          <w:lang w:val="uk-UA"/>
        </w:rPr>
        <w:t>Правила замовлення та споживання різних блюд</w:t>
      </w:r>
      <w:r w:rsidR="00D864A1">
        <w:rPr>
          <w:sz w:val="28"/>
          <w:szCs w:val="28"/>
          <w:lang w:val="uk-UA"/>
        </w:rPr>
        <w:t>.</w:t>
      </w:r>
    </w:p>
    <w:p w:rsidR="0070144A" w:rsidRDefault="0070144A" w:rsidP="00AC64CB">
      <w:pPr>
        <w:pStyle w:val="a4"/>
        <w:ind w:left="0" w:firstLine="709"/>
        <w:jc w:val="both"/>
        <w:rPr>
          <w:sz w:val="28"/>
          <w:szCs w:val="28"/>
          <w:lang w:val="uk-UA"/>
        </w:rPr>
      </w:pPr>
      <w:r>
        <w:rPr>
          <w:sz w:val="28"/>
          <w:szCs w:val="28"/>
          <w:lang w:val="uk-UA"/>
        </w:rPr>
        <w:t>Правила замовлення та споживання напоїв</w:t>
      </w:r>
      <w:r w:rsidR="00D864A1">
        <w:rPr>
          <w:sz w:val="28"/>
          <w:szCs w:val="28"/>
          <w:lang w:val="uk-UA"/>
        </w:rPr>
        <w:t>.</w:t>
      </w:r>
    </w:p>
    <w:p w:rsidR="0070144A" w:rsidRDefault="0070144A" w:rsidP="00AC64CB">
      <w:pPr>
        <w:pStyle w:val="a4"/>
        <w:ind w:left="0" w:firstLine="709"/>
        <w:jc w:val="both"/>
        <w:rPr>
          <w:sz w:val="28"/>
          <w:szCs w:val="28"/>
          <w:lang w:val="uk-UA"/>
        </w:rPr>
      </w:pPr>
      <w:r>
        <w:rPr>
          <w:sz w:val="28"/>
          <w:szCs w:val="28"/>
          <w:lang w:val="uk-UA"/>
        </w:rPr>
        <w:t>Правила обрання тем для розмови за столом</w:t>
      </w:r>
      <w:r w:rsidR="00D864A1">
        <w:rPr>
          <w:sz w:val="28"/>
          <w:szCs w:val="28"/>
          <w:lang w:val="uk-UA"/>
        </w:rPr>
        <w:t>.</w:t>
      </w:r>
    </w:p>
    <w:p w:rsidR="0070144A" w:rsidRDefault="00D864A1" w:rsidP="00AC64CB">
      <w:pPr>
        <w:pStyle w:val="a4"/>
        <w:ind w:left="0" w:firstLine="709"/>
        <w:jc w:val="both"/>
        <w:rPr>
          <w:sz w:val="28"/>
          <w:szCs w:val="28"/>
          <w:lang w:val="uk-UA"/>
        </w:rPr>
      </w:pPr>
      <w:r>
        <w:rPr>
          <w:sz w:val="28"/>
          <w:szCs w:val="28"/>
          <w:lang w:val="uk-UA"/>
        </w:rPr>
        <w:t>Правила спілкування з обслуговуючим персоналом.</w:t>
      </w:r>
    </w:p>
    <w:p w:rsidR="00D864A1" w:rsidRPr="003C69D9" w:rsidRDefault="00D864A1" w:rsidP="00AC64CB">
      <w:pPr>
        <w:pStyle w:val="a4"/>
        <w:ind w:left="0" w:firstLine="709"/>
        <w:jc w:val="both"/>
        <w:rPr>
          <w:sz w:val="28"/>
          <w:szCs w:val="28"/>
          <w:lang w:val="uk-UA"/>
        </w:rPr>
      </w:pPr>
      <w:r>
        <w:rPr>
          <w:sz w:val="28"/>
          <w:szCs w:val="28"/>
          <w:lang w:val="uk-UA"/>
        </w:rPr>
        <w:t>Правила розрахунків за спожите.</w:t>
      </w:r>
    </w:p>
    <w:p w:rsidR="008C0823" w:rsidRPr="003C69D9" w:rsidRDefault="008C0823" w:rsidP="00AC64CB">
      <w:pPr>
        <w:pStyle w:val="a4"/>
        <w:ind w:left="0" w:firstLine="709"/>
        <w:jc w:val="both"/>
        <w:rPr>
          <w:b/>
          <w:sz w:val="28"/>
          <w:szCs w:val="28"/>
          <w:lang w:val="uk-UA"/>
        </w:rPr>
      </w:pPr>
      <w:r w:rsidRPr="003C69D9">
        <w:rPr>
          <w:b/>
          <w:sz w:val="28"/>
          <w:szCs w:val="28"/>
          <w:lang w:val="uk-UA"/>
        </w:rPr>
        <w:t xml:space="preserve">Підбір посуду, скла та приборів </w:t>
      </w:r>
      <w:r w:rsidR="003C69D9" w:rsidRPr="003C69D9">
        <w:rPr>
          <w:b/>
          <w:sz w:val="28"/>
          <w:szCs w:val="28"/>
          <w:lang w:val="uk-UA"/>
        </w:rPr>
        <w:t>напряму залежить від обраного м</w:t>
      </w:r>
      <w:r w:rsidRPr="003C69D9">
        <w:rPr>
          <w:b/>
          <w:sz w:val="28"/>
          <w:szCs w:val="28"/>
          <w:lang w:val="uk-UA"/>
        </w:rPr>
        <w:t>еню.</w:t>
      </w:r>
    </w:p>
    <w:p w:rsidR="008C0823" w:rsidRPr="003C69D9" w:rsidRDefault="008C0823" w:rsidP="003C69D9">
      <w:pPr>
        <w:pStyle w:val="a6"/>
        <w:shd w:val="clear" w:color="auto" w:fill="FFFFFF"/>
        <w:spacing w:before="0" w:beforeAutospacing="0" w:after="0" w:afterAutospacing="0"/>
        <w:ind w:firstLine="709"/>
        <w:jc w:val="both"/>
        <w:rPr>
          <w:sz w:val="28"/>
          <w:szCs w:val="28"/>
          <w:lang w:val="uk-UA"/>
        </w:rPr>
      </w:pPr>
      <w:r w:rsidRPr="003C69D9">
        <w:rPr>
          <w:sz w:val="28"/>
          <w:szCs w:val="28"/>
          <w:lang w:val="uk-UA"/>
        </w:rPr>
        <w:t>Існує певна</w:t>
      </w:r>
      <w:r w:rsidR="0070144A">
        <w:rPr>
          <w:sz w:val="28"/>
          <w:szCs w:val="28"/>
          <w:lang w:val="uk-UA"/>
        </w:rPr>
        <w:t xml:space="preserve"> </w:t>
      </w:r>
      <w:r w:rsidRPr="003C69D9">
        <w:rPr>
          <w:sz w:val="28"/>
          <w:szCs w:val="28"/>
          <w:u w:val="single"/>
          <w:lang w:val="uk-UA"/>
        </w:rPr>
        <w:t>послідовність дій</w:t>
      </w:r>
      <w:r w:rsidRPr="003C69D9">
        <w:rPr>
          <w:sz w:val="28"/>
          <w:szCs w:val="28"/>
          <w:lang w:val="uk-UA"/>
        </w:rPr>
        <w:t>, яка допомагає швидко і пра</w:t>
      </w:r>
      <w:r w:rsidR="003C69D9">
        <w:rPr>
          <w:sz w:val="28"/>
          <w:szCs w:val="28"/>
          <w:lang w:val="uk-UA"/>
        </w:rPr>
        <w:t>вильно розмістити численні пред</w:t>
      </w:r>
      <w:r w:rsidRPr="003C69D9">
        <w:rPr>
          <w:sz w:val="28"/>
          <w:szCs w:val="28"/>
          <w:lang w:val="uk-UA"/>
        </w:rPr>
        <w:t>мети сервіровки.</w:t>
      </w:r>
    </w:p>
    <w:p w:rsidR="008C0823" w:rsidRPr="003C69D9" w:rsidRDefault="008C0823" w:rsidP="003C69D9">
      <w:pPr>
        <w:pStyle w:val="a6"/>
        <w:shd w:val="clear" w:color="auto" w:fill="FFFFFF"/>
        <w:spacing w:before="0" w:beforeAutospacing="0" w:after="0" w:afterAutospacing="0"/>
        <w:ind w:firstLine="709"/>
        <w:jc w:val="both"/>
        <w:rPr>
          <w:sz w:val="28"/>
          <w:szCs w:val="28"/>
          <w:lang w:val="uk-UA"/>
        </w:rPr>
      </w:pPr>
      <w:r w:rsidRPr="003C69D9">
        <w:rPr>
          <w:sz w:val="28"/>
          <w:szCs w:val="28"/>
          <w:lang w:val="uk-UA"/>
        </w:rPr>
        <w:t xml:space="preserve">Спочатку накривають стіл </w:t>
      </w:r>
      <w:r w:rsidRPr="00D864A1">
        <w:rPr>
          <w:b/>
          <w:sz w:val="28"/>
          <w:szCs w:val="28"/>
          <w:lang w:val="uk-UA"/>
        </w:rPr>
        <w:t>скатертиною</w:t>
      </w:r>
      <w:r w:rsidRPr="003C69D9">
        <w:rPr>
          <w:sz w:val="28"/>
          <w:szCs w:val="28"/>
          <w:lang w:val="uk-UA"/>
        </w:rPr>
        <w:t>.</w:t>
      </w:r>
      <w:r w:rsidR="003C69D9">
        <w:rPr>
          <w:sz w:val="28"/>
          <w:szCs w:val="28"/>
          <w:lang w:val="uk-UA"/>
        </w:rPr>
        <w:t xml:space="preserve"> </w:t>
      </w:r>
      <w:r w:rsidRPr="003C69D9">
        <w:rPr>
          <w:sz w:val="28"/>
          <w:szCs w:val="28"/>
          <w:lang w:val="uk-UA"/>
        </w:rPr>
        <w:t xml:space="preserve">Після цього розставляють тарілки. Закусочна тарілка повинна розташовуватися строго проти кожного стільця на відстані від краю столу приблизно в 2 см. На відстані 5-15 см зліва від закусочної тарілки кладуть пиріжкову тарілку. При цьому центр тарілок повинен знаходитися на одній лінії. Залежно від вигляду і приводу </w:t>
      </w:r>
      <w:r w:rsidR="003C69D9">
        <w:rPr>
          <w:sz w:val="28"/>
          <w:szCs w:val="28"/>
          <w:lang w:val="uk-UA"/>
        </w:rPr>
        <w:t xml:space="preserve">зустрічі </w:t>
      </w:r>
      <w:r w:rsidRPr="003C69D9">
        <w:rPr>
          <w:sz w:val="28"/>
          <w:szCs w:val="28"/>
          <w:lang w:val="uk-UA"/>
        </w:rPr>
        <w:t>тарілок може бути декілька. У таких випадках під закусочні тарілки кладуть</w:t>
      </w:r>
      <w:r w:rsidR="003C69D9">
        <w:rPr>
          <w:sz w:val="28"/>
          <w:szCs w:val="28"/>
          <w:lang w:val="uk-UA"/>
        </w:rPr>
        <w:t xml:space="preserve"> </w:t>
      </w:r>
      <w:r w:rsidRPr="003C69D9">
        <w:rPr>
          <w:sz w:val="28"/>
          <w:szCs w:val="28"/>
          <w:lang w:val="uk-UA"/>
        </w:rPr>
        <w:t>мілкі столові, а пиріжкову тарілку (тарілку для хліба) можна поставити так, щоб дальні від краю столу краї тарілок були на одній лінії з мілкою столовою тарілкою.</w:t>
      </w:r>
    </w:p>
    <w:p w:rsidR="008C0823" w:rsidRPr="003C69D9" w:rsidRDefault="008C0823" w:rsidP="003C69D9">
      <w:pPr>
        <w:pStyle w:val="a6"/>
        <w:shd w:val="clear" w:color="auto" w:fill="FFFFFF"/>
        <w:spacing w:before="0" w:beforeAutospacing="0" w:after="0" w:afterAutospacing="0"/>
        <w:ind w:firstLine="709"/>
        <w:jc w:val="both"/>
        <w:rPr>
          <w:sz w:val="28"/>
          <w:szCs w:val="28"/>
          <w:lang w:val="uk-UA"/>
        </w:rPr>
      </w:pPr>
      <w:r w:rsidRPr="00D864A1">
        <w:rPr>
          <w:b/>
          <w:sz w:val="28"/>
          <w:szCs w:val="28"/>
          <w:lang w:val="uk-UA"/>
        </w:rPr>
        <w:t xml:space="preserve">Столові </w:t>
      </w:r>
      <w:r w:rsidR="003C69D9" w:rsidRPr="00D864A1">
        <w:rPr>
          <w:b/>
          <w:sz w:val="28"/>
          <w:szCs w:val="28"/>
          <w:lang w:val="uk-UA"/>
        </w:rPr>
        <w:t>прибори</w:t>
      </w:r>
      <w:r w:rsidR="003C69D9">
        <w:rPr>
          <w:sz w:val="28"/>
          <w:szCs w:val="28"/>
          <w:lang w:val="uk-UA"/>
        </w:rPr>
        <w:t xml:space="preserve"> </w:t>
      </w:r>
      <w:r w:rsidRPr="003C69D9">
        <w:rPr>
          <w:sz w:val="28"/>
          <w:szCs w:val="28"/>
          <w:lang w:val="uk-UA"/>
        </w:rPr>
        <w:t>повинні бути розташовані так, щоб не заплутатися в їх застосуванні: ніж і виделка лежать поряд з головною</w:t>
      </w:r>
      <w:r w:rsidR="003C69D9">
        <w:rPr>
          <w:sz w:val="28"/>
          <w:szCs w:val="28"/>
          <w:lang w:val="uk-UA"/>
        </w:rPr>
        <w:t xml:space="preserve"> </w:t>
      </w:r>
      <w:r w:rsidRPr="003C69D9">
        <w:rPr>
          <w:sz w:val="28"/>
          <w:szCs w:val="28"/>
          <w:lang w:val="uk-UA"/>
        </w:rPr>
        <w:t>стравою і, відповідно, призначені для неї. Десертна ложечка лежить за тарілкою ручкою направо.</w:t>
      </w:r>
    </w:p>
    <w:p w:rsidR="008C0823" w:rsidRPr="003C69D9" w:rsidRDefault="008C0823" w:rsidP="003C69D9">
      <w:pPr>
        <w:pStyle w:val="a6"/>
        <w:shd w:val="clear" w:color="auto" w:fill="FFFFFF"/>
        <w:spacing w:before="0" w:beforeAutospacing="0" w:after="0" w:afterAutospacing="0"/>
        <w:ind w:firstLine="709"/>
        <w:jc w:val="both"/>
        <w:rPr>
          <w:sz w:val="28"/>
          <w:szCs w:val="28"/>
          <w:lang w:val="uk-UA"/>
        </w:rPr>
      </w:pPr>
      <w:r w:rsidRPr="003C69D9">
        <w:rPr>
          <w:sz w:val="28"/>
          <w:szCs w:val="28"/>
          <w:lang w:val="uk-UA"/>
        </w:rPr>
        <w:lastRenderedPageBreak/>
        <w:t>Столові при</w:t>
      </w:r>
      <w:r w:rsidR="00D864A1">
        <w:rPr>
          <w:sz w:val="28"/>
          <w:szCs w:val="28"/>
          <w:lang w:val="uk-UA"/>
        </w:rPr>
        <w:t>бори</w:t>
      </w:r>
      <w:r w:rsidRPr="003C69D9">
        <w:rPr>
          <w:sz w:val="28"/>
          <w:szCs w:val="28"/>
          <w:lang w:val="uk-UA"/>
        </w:rPr>
        <w:t xml:space="preserve"> розкладають відразу після розстановки тарілок. Якщо присутня велика кількість ножів, виделок і ложок, то починають з приладі</w:t>
      </w:r>
      <w:r w:rsidR="003C69D9">
        <w:rPr>
          <w:sz w:val="28"/>
          <w:szCs w:val="28"/>
          <w:lang w:val="uk-UA"/>
        </w:rPr>
        <w:t>в для головної страви. Ножі кла</w:t>
      </w:r>
      <w:r w:rsidRPr="003C69D9">
        <w:rPr>
          <w:sz w:val="28"/>
          <w:szCs w:val="28"/>
          <w:lang w:val="uk-UA"/>
        </w:rPr>
        <w:t>дуть з правого боку, лезом до тарілки, виделки - з лівого боку, вістрям вгору. Ложку для супу кладуть носиком вгору, поряд з ножем. Якщо в меню передбачається декілька страв, що вимагають використання окремих приборів, то поступають таким чином. Ближче до тарілки кладеться сто</w:t>
      </w:r>
      <w:r w:rsidR="003C69D9">
        <w:rPr>
          <w:sz w:val="28"/>
          <w:szCs w:val="28"/>
          <w:lang w:val="uk-UA"/>
        </w:rPr>
        <w:t>ловий ніж, правіше поряд з ним – рибний ніж і останнім –</w:t>
      </w:r>
      <w:r w:rsidRPr="003C69D9">
        <w:rPr>
          <w:sz w:val="28"/>
          <w:szCs w:val="28"/>
          <w:lang w:val="uk-UA"/>
        </w:rPr>
        <w:t xml:space="preserve"> закусочний ніж. </w:t>
      </w:r>
      <w:r w:rsidR="003C69D9">
        <w:rPr>
          <w:sz w:val="28"/>
          <w:szCs w:val="28"/>
          <w:lang w:val="uk-UA"/>
        </w:rPr>
        <w:t>Я</w:t>
      </w:r>
      <w:r w:rsidRPr="003C69D9">
        <w:rPr>
          <w:sz w:val="28"/>
          <w:szCs w:val="28"/>
          <w:lang w:val="uk-UA"/>
        </w:rPr>
        <w:t>кщо подають вершкове масло до хліба, то на тарілку для хліба (або пиріжкову), яка повинна розташовуватися зліва від виделки, кладуть маленький ніж для масла. Якщо подається суп, то ложка для супу кладе</w:t>
      </w:r>
      <w:r w:rsidR="003C69D9">
        <w:rPr>
          <w:sz w:val="28"/>
          <w:szCs w:val="28"/>
          <w:lang w:val="uk-UA"/>
        </w:rPr>
        <w:t>ться між закусочним і рибним но</w:t>
      </w:r>
      <w:r w:rsidRPr="003C69D9">
        <w:rPr>
          <w:sz w:val="28"/>
          <w:szCs w:val="28"/>
          <w:lang w:val="uk-UA"/>
        </w:rPr>
        <w:t>жами. Вона може лежати замість рибного ножа, якщо страва з риби не передбачена. З лівого боку від тарілок розташо</w:t>
      </w:r>
      <w:r w:rsidR="003C69D9">
        <w:rPr>
          <w:sz w:val="28"/>
          <w:szCs w:val="28"/>
          <w:lang w:val="uk-UA"/>
        </w:rPr>
        <w:t>вують відповідні ножам виделки – столову, рибну, заку</w:t>
      </w:r>
      <w:r w:rsidRPr="003C69D9">
        <w:rPr>
          <w:sz w:val="28"/>
          <w:szCs w:val="28"/>
          <w:lang w:val="uk-UA"/>
        </w:rPr>
        <w:t>сочну. Відстань між приладами повинна складати трохи менше 1 см, рівно як і відстань між тарілкою і приладами. Кінці ручок приладів так само, як і тарілки повинні бути від краю столу на 2 см.</w:t>
      </w:r>
    </w:p>
    <w:p w:rsidR="008C0823" w:rsidRPr="003C69D9" w:rsidRDefault="008C0823" w:rsidP="003C69D9">
      <w:pPr>
        <w:pStyle w:val="a6"/>
        <w:shd w:val="clear" w:color="auto" w:fill="FFFFFF"/>
        <w:spacing w:before="0" w:beforeAutospacing="0" w:after="0" w:afterAutospacing="0"/>
        <w:ind w:firstLine="709"/>
        <w:jc w:val="both"/>
        <w:rPr>
          <w:sz w:val="28"/>
          <w:szCs w:val="28"/>
          <w:lang w:val="uk-UA"/>
        </w:rPr>
      </w:pPr>
      <w:r w:rsidRPr="003C69D9">
        <w:rPr>
          <w:sz w:val="28"/>
          <w:szCs w:val="28"/>
          <w:lang w:val="uk-UA"/>
        </w:rPr>
        <w:t>Для кожного напою існує свій предмет сервіровки.</w:t>
      </w:r>
      <w:r w:rsidR="00D864A1" w:rsidRPr="00D864A1">
        <w:rPr>
          <w:sz w:val="28"/>
          <w:szCs w:val="28"/>
          <w:lang w:val="uk-UA"/>
        </w:rPr>
        <w:t xml:space="preserve"> </w:t>
      </w:r>
      <w:r w:rsidR="00D864A1" w:rsidRPr="003C69D9">
        <w:rPr>
          <w:sz w:val="28"/>
          <w:szCs w:val="28"/>
          <w:lang w:val="uk-UA"/>
        </w:rPr>
        <w:t>Якщо подається вино, то справа за ножем стоїть відпові</w:t>
      </w:r>
      <w:r w:rsidR="00D864A1">
        <w:rPr>
          <w:sz w:val="28"/>
          <w:szCs w:val="28"/>
          <w:lang w:val="uk-UA"/>
        </w:rPr>
        <w:t xml:space="preserve">дний </w:t>
      </w:r>
      <w:r w:rsidR="00D864A1" w:rsidRPr="00D864A1">
        <w:rPr>
          <w:b/>
          <w:sz w:val="28"/>
          <w:szCs w:val="28"/>
          <w:lang w:val="uk-UA"/>
        </w:rPr>
        <w:t xml:space="preserve">келих </w:t>
      </w:r>
      <w:r w:rsidR="00D864A1">
        <w:rPr>
          <w:sz w:val="28"/>
          <w:szCs w:val="28"/>
          <w:lang w:val="uk-UA"/>
        </w:rPr>
        <w:t>для білого або черво</w:t>
      </w:r>
      <w:r w:rsidR="00D864A1" w:rsidRPr="003C69D9">
        <w:rPr>
          <w:sz w:val="28"/>
          <w:szCs w:val="28"/>
          <w:lang w:val="uk-UA"/>
        </w:rPr>
        <w:t>ного вина. Якщо подається декілька напоїв (пиво, соки, вода), решта келихів повинна стояти там же.</w:t>
      </w:r>
      <w:r w:rsidR="00D864A1">
        <w:rPr>
          <w:sz w:val="28"/>
          <w:szCs w:val="28"/>
          <w:lang w:val="uk-UA"/>
        </w:rPr>
        <w:t xml:space="preserve"> </w:t>
      </w:r>
      <w:r w:rsidRPr="003C69D9">
        <w:rPr>
          <w:sz w:val="28"/>
          <w:szCs w:val="28"/>
          <w:lang w:val="uk-UA"/>
        </w:rPr>
        <w:t xml:space="preserve"> Якщо передбачається подати тільки воду, то за кожною тарілкою, в центрі або трохи правіше ставлять фужер або келих. Він повинен розташовуватися на лінії перетину верхнього краю тарілки з кінцем першого ножа. Якщо замість води подається квас або морс, то замі</w:t>
      </w:r>
      <w:r w:rsidR="003C69D9">
        <w:rPr>
          <w:sz w:val="28"/>
          <w:szCs w:val="28"/>
          <w:lang w:val="uk-UA"/>
        </w:rPr>
        <w:t>сть фужера ставлять кухоль, при</w:t>
      </w:r>
      <w:r w:rsidRPr="003C69D9">
        <w:rPr>
          <w:sz w:val="28"/>
          <w:szCs w:val="28"/>
          <w:lang w:val="uk-UA"/>
        </w:rPr>
        <w:t>чому ручкою вправо. Для алкогольних напоїв пере</w:t>
      </w:r>
      <w:r w:rsidR="003C69D9">
        <w:rPr>
          <w:sz w:val="28"/>
          <w:szCs w:val="28"/>
          <w:lang w:val="uk-UA"/>
        </w:rPr>
        <w:t>дбачається свій посуд, який ста</w:t>
      </w:r>
      <w:r w:rsidRPr="003C69D9">
        <w:rPr>
          <w:sz w:val="28"/>
          <w:szCs w:val="28"/>
          <w:lang w:val="uk-UA"/>
        </w:rPr>
        <w:t>виться поряд з фужером, праворуч від нього. При декількох предметах для напоїв, фужер зміщують вліво від центру тарілки, а поряд з ним правіше вибудовують на одній лінії решту предметів. Але ставити в одному ряду більше трьох предметів не прийнято. При повній сервіровці предмети для напоїв вибудовують в два ряди. Відстань між предметами повинна бути не менше 0,5-1 см.</w:t>
      </w:r>
    </w:p>
    <w:p w:rsidR="008C0823" w:rsidRPr="003C69D9" w:rsidRDefault="003C69D9" w:rsidP="003C69D9">
      <w:pPr>
        <w:pStyle w:val="a6"/>
        <w:shd w:val="clear" w:color="auto" w:fill="FFFFFF"/>
        <w:spacing w:before="0" w:beforeAutospacing="0" w:after="0" w:afterAutospacing="0"/>
        <w:ind w:firstLine="709"/>
        <w:jc w:val="both"/>
        <w:rPr>
          <w:sz w:val="28"/>
          <w:szCs w:val="28"/>
          <w:lang w:val="uk-UA"/>
        </w:rPr>
      </w:pPr>
      <w:r w:rsidRPr="00D864A1">
        <w:rPr>
          <w:b/>
          <w:sz w:val="28"/>
          <w:szCs w:val="28"/>
          <w:lang w:val="uk-UA"/>
        </w:rPr>
        <w:t xml:space="preserve">Серветка </w:t>
      </w:r>
      <w:r>
        <w:rPr>
          <w:sz w:val="28"/>
          <w:szCs w:val="28"/>
          <w:lang w:val="uk-UA"/>
        </w:rPr>
        <w:t>–</w:t>
      </w:r>
      <w:r w:rsidR="008C0823" w:rsidRPr="003C69D9">
        <w:rPr>
          <w:sz w:val="28"/>
          <w:szCs w:val="28"/>
          <w:lang w:val="uk-UA"/>
        </w:rPr>
        <w:t xml:space="preserve"> неодмінний атрибут сервіровки столу, який розкладається відразу після розміщення на столі посуду з скла (кришталю). Існує безліч способів згортання серветок: як простих, так і таких, що вимагають певної майстерності</w:t>
      </w:r>
      <w:r>
        <w:rPr>
          <w:sz w:val="28"/>
          <w:szCs w:val="28"/>
          <w:lang w:val="uk-UA"/>
        </w:rPr>
        <w:t>. Згорнуті серветки кладуть кож</w:t>
      </w:r>
      <w:r w:rsidR="008C0823" w:rsidRPr="003C69D9">
        <w:rPr>
          <w:sz w:val="28"/>
          <w:szCs w:val="28"/>
          <w:lang w:val="uk-UA"/>
        </w:rPr>
        <w:t>ному гостеві на закусочну тарілку. В деяких випадках полотняні серветки можна замінити паперовими.</w:t>
      </w:r>
    </w:p>
    <w:p w:rsidR="008C0823" w:rsidRPr="003C69D9" w:rsidRDefault="008C0823" w:rsidP="003C69D9">
      <w:pPr>
        <w:pStyle w:val="a6"/>
        <w:shd w:val="clear" w:color="auto" w:fill="FFFFFF"/>
        <w:spacing w:before="0" w:beforeAutospacing="0" w:after="0" w:afterAutospacing="0"/>
        <w:ind w:firstLine="709"/>
        <w:jc w:val="both"/>
        <w:rPr>
          <w:sz w:val="28"/>
          <w:szCs w:val="28"/>
          <w:lang w:val="uk-UA"/>
        </w:rPr>
      </w:pPr>
      <w:r w:rsidRPr="00D864A1">
        <w:rPr>
          <w:b/>
          <w:sz w:val="28"/>
          <w:szCs w:val="28"/>
          <w:lang w:val="uk-UA"/>
        </w:rPr>
        <w:t>Прибори з сіллю і перцем</w:t>
      </w:r>
      <w:r w:rsidRPr="003C69D9">
        <w:rPr>
          <w:sz w:val="28"/>
          <w:szCs w:val="28"/>
          <w:lang w:val="uk-UA"/>
        </w:rPr>
        <w:t xml:space="preserve"> ставлять в середній частині столу на спеціальних підставках. Прибор з гірчицею, якщо в ньому є потреба, ставлять </w:t>
      </w:r>
      <w:r w:rsidR="003C69D9">
        <w:rPr>
          <w:sz w:val="28"/>
          <w:szCs w:val="28"/>
          <w:lang w:val="uk-UA"/>
        </w:rPr>
        <w:t>поряд. Можна також поставити по</w:t>
      </w:r>
      <w:r w:rsidRPr="003C69D9">
        <w:rPr>
          <w:sz w:val="28"/>
          <w:szCs w:val="28"/>
          <w:lang w:val="uk-UA"/>
        </w:rPr>
        <w:t>ряд із спеціями флакони з оцтом, рослинною</w:t>
      </w:r>
      <w:r w:rsidR="003C69D9">
        <w:rPr>
          <w:sz w:val="28"/>
          <w:szCs w:val="28"/>
          <w:lang w:val="uk-UA"/>
        </w:rPr>
        <w:t xml:space="preserve"> </w:t>
      </w:r>
      <w:r w:rsidRPr="003C69D9">
        <w:rPr>
          <w:sz w:val="28"/>
          <w:szCs w:val="28"/>
          <w:lang w:val="uk-UA"/>
        </w:rPr>
        <w:t>олією або гострими соусами.</w:t>
      </w:r>
    </w:p>
    <w:p w:rsidR="000E2220" w:rsidRPr="003C69D9" w:rsidRDefault="003C69D9" w:rsidP="003C69D9">
      <w:pPr>
        <w:pStyle w:val="a6"/>
        <w:shd w:val="clear" w:color="auto" w:fill="FFFFFF"/>
        <w:spacing w:before="0" w:beforeAutospacing="0" w:after="0" w:afterAutospacing="0"/>
        <w:ind w:firstLine="708"/>
        <w:jc w:val="both"/>
        <w:rPr>
          <w:sz w:val="28"/>
          <w:szCs w:val="28"/>
          <w:lang w:val="uk-UA"/>
        </w:rPr>
      </w:pPr>
      <w:r w:rsidRPr="003C69D9">
        <w:rPr>
          <w:sz w:val="28"/>
          <w:szCs w:val="28"/>
          <w:lang w:val="uk-UA"/>
        </w:rPr>
        <w:t>Деякі зразки оформлення столу, правила користування приборами, схеми складання серветок можна побачити за посиланням</w:t>
      </w:r>
    </w:p>
    <w:p w:rsidR="006F4369" w:rsidRPr="003C69D9" w:rsidRDefault="000E2220" w:rsidP="006F4369">
      <w:pPr>
        <w:pStyle w:val="a4"/>
        <w:rPr>
          <w:sz w:val="28"/>
          <w:szCs w:val="28"/>
          <w:lang w:val="uk-UA"/>
        </w:rPr>
      </w:pPr>
      <w:hyperlink r:id="rId12" w:history="1">
        <w:r w:rsidRPr="003C69D9">
          <w:rPr>
            <w:rStyle w:val="a5"/>
            <w:sz w:val="28"/>
            <w:szCs w:val="28"/>
            <w:lang w:val="uk-UA"/>
          </w:rPr>
          <w:t>https://peskiadmin.ru/uk/osnovnye-vidy-servirovki-stola-servirovka-stolov.html</w:t>
        </w:r>
      </w:hyperlink>
    </w:p>
    <w:p w:rsidR="000E2220" w:rsidRDefault="000E2220" w:rsidP="006F4369">
      <w:pPr>
        <w:pStyle w:val="a4"/>
        <w:rPr>
          <w:sz w:val="28"/>
          <w:szCs w:val="28"/>
          <w:lang w:val="uk-UA"/>
        </w:rPr>
      </w:pPr>
    </w:p>
    <w:p w:rsidR="003C69D9" w:rsidRDefault="003C69D9" w:rsidP="006F4369">
      <w:pPr>
        <w:pStyle w:val="a4"/>
        <w:rPr>
          <w:sz w:val="28"/>
          <w:szCs w:val="28"/>
          <w:lang w:val="uk-UA"/>
        </w:rPr>
      </w:pPr>
    </w:p>
    <w:p w:rsidR="00D864A1" w:rsidRDefault="003C69D9" w:rsidP="00D864A1">
      <w:pPr>
        <w:pStyle w:val="a4"/>
        <w:ind w:firstLine="696"/>
        <w:jc w:val="both"/>
        <w:rPr>
          <w:b/>
          <w:sz w:val="28"/>
          <w:szCs w:val="28"/>
          <w:lang w:val="uk-UA"/>
        </w:rPr>
      </w:pPr>
      <w:r w:rsidRPr="00D864A1">
        <w:rPr>
          <w:b/>
          <w:sz w:val="28"/>
          <w:szCs w:val="28"/>
          <w:lang w:val="uk-UA"/>
        </w:rPr>
        <w:t xml:space="preserve">УВАГА! </w:t>
      </w:r>
    </w:p>
    <w:p w:rsidR="003C69D9" w:rsidRPr="00D864A1" w:rsidRDefault="003C69D9" w:rsidP="00D864A1">
      <w:pPr>
        <w:pStyle w:val="a4"/>
        <w:ind w:firstLine="696"/>
        <w:jc w:val="both"/>
        <w:rPr>
          <w:b/>
          <w:sz w:val="28"/>
          <w:szCs w:val="28"/>
          <w:lang w:val="uk-UA"/>
        </w:rPr>
      </w:pPr>
      <w:r w:rsidRPr="00D864A1">
        <w:rPr>
          <w:b/>
          <w:sz w:val="28"/>
          <w:szCs w:val="28"/>
          <w:lang w:val="uk-UA"/>
        </w:rPr>
        <w:t xml:space="preserve">Готуючись до практичного заняття за темою </w:t>
      </w:r>
      <w:r w:rsidR="00AA00FB" w:rsidRPr="00D864A1">
        <w:rPr>
          <w:b/>
          <w:sz w:val="28"/>
          <w:szCs w:val="28"/>
          <w:lang w:val="uk-UA"/>
        </w:rPr>
        <w:t xml:space="preserve">(08.05.2020) </w:t>
      </w:r>
      <w:r w:rsidRPr="00D864A1">
        <w:rPr>
          <w:b/>
          <w:sz w:val="28"/>
          <w:szCs w:val="28"/>
          <w:lang w:val="uk-UA"/>
        </w:rPr>
        <w:t xml:space="preserve">підібрати меню урочистої вечері та </w:t>
      </w:r>
      <w:r w:rsidR="00AA00FB" w:rsidRPr="00D864A1">
        <w:rPr>
          <w:b/>
          <w:sz w:val="28"/>
          <w:szCs w:val="28"/>
          <w:lang w:val="uk-UA"/>
        </w:rPr>
        <w:t>намалювати схему розміщення посуду, приборів та скла.</w:t>
      </w:r>
    </w:p>
    <w:p w:rsidR="00AA00FB" w:rsidRPr="00D864A1" w:rsidRDefault="00AA00FB" w:rsidP="00D864A1">
      <w:pPr>
        <w:pStyle w:val="a4"/>
        <w:ind w:firstLine="696"/>
        <w:jc w:val="both"/>
        <w:rPr>
          <w:b/>
          <w:sz w:val="28"/>
          <w:szCs w:val="28"/>
          <w:lang w:val="uk-UA"/>
        </w:rPr>
      </w:pPr>
      <w:r w:rsidRPr="00D864A1">
        <w:rPr>
          <w:b/>
          <w:sz w:val="28"/>
          <w:szCs w:val="28"/>
          <w:lang w:val="uk-UA"/>
        </w:rPr>
        <w:t>Знайти 3 схеми складання серветки. Самостійно скласти серветку за схемою. Зробити фото та надіслати.</w:t>
      </w:r>
    </w:p>
    <w:p w:rsidR="00AA00FB" w:rsidRPr="00D864A1" w:rsidRDefault="00AA00FB" w:rsidP="00D864A1">
      <w:pPr>
        <w:pStyle w:val="a4"/>
        <w:ind w:firstLine="696"/>
        <w:jc w:val="both"/>
        <w:rPr>
          <w:b/>
          <w:sz w:val="28"/>
          <w:szCs w:val="28"/>
          <w:lang w:val="uk-UA"/>
        </w:rPr>
      </w:pPr>
      <w:r w:rsidRPr="00D864A1">
        <w:rPr>
          <w:b/>
          <w:sz w:val="28"/>
          <w:szCs w:val="28"/>
          <w:lang w:val="uk-UA"/>
        </w:rPr>
        <w:t>Знайти та зберегти в електронному або друкованому вигляді зображення з назвами столового посуду, приборів та скла. Посилання на збережений матеріал надіслати на перевірку.</w:t>
      </w:r>
    </w:p>
    <w:sectPr w:rsidR="00AA00FB" w:rsidRPr="00D864A1" w:rsidSect="000E2220">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495"/>
    <w:multiLevelType w:val="hybridMultilevel"/>
    <w:tmpl w:val="357EA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50B24"/>
    <w:multiLevelType w:val="hybridMultilevel"/>
    <w:tmpl w:val="A2201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D84590"/>
    <w:multiLevelType w:val="hybridMultilevel"/>
    <w:tmpl w:val="F6C8F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AD5A8F"/>
    <w:multiLevelType w:val="multilevel"/>
    <w:tmpl w:val="F42A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201FF"/>
    <w:rsid w:val="000200C3"/>
    <w:rsid w:val="00040948"/>
    <w:rsid w:val="0007182E"/>
    <w:rsid w:val="000E2220"/>
    <w:rsid w:val="0026159D"/>
    <w:rsid w:val="003647DE"/>
    <w:rsid w:val="003C69D9"/>
    <w:rsid w:val="005A3E75"/>
    <w:rsid w:val="005E4943"/>
    <w:rsid w:val="005F54EB"/>
    <w:rsid w:val="006D3F6F"/>
    <w:rsid w:val="006F4369"/>
    <w:rsid w:val="0070144A"/>
    <w:rsid w:val="007C14D3"/>
    <w:rsid w:val="008C0823"/>
    <w:rsid w:val="00912C87"/>
    <w:rsid w:val="0092496F"/>
    <w:rsid w:val="00972E11"/>
    <w:rsid w:val="009E1933"/>
    <w:rsid w:val="00A201FF"/>
    <w:rsid w:val="00AA00FB"/>
    <w:rsid w:val="00AC64CB"/>
    <w:rsid w:val="00B24CAC"/>
    <w:rsid w:val="00CC7929"/>
    <w:rsid w:val="00D864A1"/>
    <w:rsid w:val="00EB5E05"/>
    <w:rsid w:val="00EE7D6A"/>
    <w:rsid w:val="00F17E64"/>
    <w:rsid w:val="00F97302"/>
    <w:rsid w:val="00F9744E"/>
    <w:rsid w:val="00FB2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4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17E64"/>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0E222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49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00C3"/>
    <w:pPr>
      <w:ind w:left="720"/>
      <w:contextualSpacing/>
    </w:pPr>
  </w:style>
  <w:style w:type="character" w:styleId="a5">
    <w:name w:val="Hyperlink"/>
    <w:basedOn w:val="a0"/>
    <w:uiPriority w:val="99"/>
    <w:unhideWhenUsed/>
    <w:rsid w:val="00F9744E"/>
    <w:rPr>
      <w:color w:val="0000FF" w:themeColor="hyperlink"/>
      <w:u w:val="single"/>
    </w:rPr>
  </w:style>
  <w:style w:type="character" w:customStyle="1" w:styleId="10">
    <w:name w:val="Заголовок 1 Знак"/>
    <w:basedOn w:val="a0"/>
    <w:link w:val="1"/>
    <w:uiPriority w:val="9"/>
    <w:rsid w:val="00F17E64"/>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F17E64"/>
    <w:pPr>
      <w:spacing w:before="100" w:beforeAutospacing="1" w:after="100" w:afterAutospacing="1"/>
    </w:pPr>
  </w:style>
  <w:style w:type="character" w:customStyle="1" w:styleId="30">
    <w:name w:val="Заголовок 3 Знак"/>
    <w:basedOn w:val="a0"/>
    <w:link w:val="3"/>
    <w:uiPriority w:val="9"/>
    <w:semiHidden/>
    <w:rsid w:val="000E2220"/>
    <w:rPr>
      <w:rFonts w:asciiTheme="majorHAnsi" w:eastAsiaTheme="majorEastAsia" w:hAnsiTheme="majorHAnsi" w:cstheme="majorBidi"/>
      <w:b/>
      <w:bCs/>
      <w:color w:val="4F81BD" w:themeColor="accent1"/>
      <w:sz w:val="24"/>
      <w:szCs w:val="24"/>
      <w:lang w:eastAsia="ru-RU"/>
    </w:rPr>
  </w:style>
  <w:style w:type="paragraph" w:styleId="a7">
    <w:name w:val="Balloon Text"/>
    <w:basedOn w:val="a"/>
    <w:link w:val="a8"/>
    <w:uiPriority w:val="99"/>
    <w:semiHidden/>
    <w:unhideWhenUsed/>
    <w:rsid w:val="000E2220"/>
    <w:rPr>
      <w:rFonts w:ascii="Tahoma" w:hAnsi="Tahoma" w:cs="Tahoma"/>
      <w:sz w:val="16"/>
      <w:szCs w:val="16"/>
    </w:rPr>
  </w:style>
  <w:style w:type="character" w:customStyle="1" w:styleId="a8">
    <w:name w:val="Текст выноски Знак"/>
    <w:basedOn w:val="a0"/>
    <w:link w:val="a7"/>
    <w:uiPriority w:val="99"/>
    <w:semiHidden/>
    <w:rsid w:val="000E22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7872685">
      <w:bodyDiv w:val="1"/>
      <w:marLeft w:val="0"/>
      <w:marRight w:val="0"/>
      <w:marTop w:val="0"/>
      <w:marBottom w:val="0"/>
      <w:divBdr>
        <w:top w:val="none" w:sz="0" w:space="0" w:color="auto"/>
        <w:left w:val="none" w:sz="0" w:space="0" w:color="auto"/>
        <w:bottom w:val="none" w:sz="0" w:space="0" w:color="auto"/>
        <w:right w:val="none" w:sz="0" w:space="0" w:color="auto"/>
      </w:divBdr>
    </w:div>
    <w:div w:id="1109278758">
      <w:bodyDiv w:val="1"/>
      <w:marLeft w:val="0"/>
      <w:marRight w:val="0"/>
      <w:marTop w:val="0"/>
      <w:marBottom w:val="0"/>
      <w:divBdr>
        <w:top w:val="none" w:sz="0" w:space="0" w:color="auto"/>
        <w:left w:val="none" w:sz="0" w:space="0" w:color="auto"/>
        <w:bottom w:val="none" w:sz="0" w:space="0" w:color="auto"/>
        <w:right w:val="none" w:sz="0" w:space="0" w:color="auto"/>
      </w:divBdr>
    </w:div>
    <w:div w:id="1633831451">
      <w:bodyDiv w:val="1"/>
      <w:marLeft w:val="0"/>
      <w:marRight w:val="0"/>
      <w:marTop w:val="0"/>
      <w:marBottom w:val="0"/>
      <w:divBdr>
        <w:top w:val="none" w:sz="0" w:space="0" w:color="auto"/>
        <w:left w:val="none" w:sz="0" w:space="0" w:color="auto"/>
        <w:bottom w:val="none" w:sz="0" w:space="0" w:color="auto"/>
        <w:right w:val="none" w:sz="0" w:space="0" w:color="auto"/>
      </w:divBdr>
    </w:div>
    <w:div w:id="1976255981">
      <w:bodyDiv w:val="1"/>
      <w:marLeft w:val="0"/>
      <w:marRight w:val="0"/>
      <w:marTop w:val="0"/>
      <w:marBottom w:val="0"/>
      <w:divBdr>
        <w:top w:val="none" w:sz="0" w:space="0" w:color="auto"/>
        <w:left w:val="none" w:sz="0" w:space="0" w:color="auto"/>
        <w:bottom w:val="none" w:sz="0" w:space="0" w:color="auto"/>
        <w:right w:val="none" w:sz="0" w:space="0" w:color="auto"/>
      </w:divBdr>
    </w:div>
    <w:div w:id="20780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pokupon.ua/kazhdyj-den-prazdnik-kak-pravilno-i-krasivo-servirovat-sto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opedia.com.ua/1_14866_vidi-priyomiv-yaki-isnuyut-v-mizhnarodniy-praktitsi.html" TargetMode="External"/><Relationship Id="rId12" Type="http://schemas.openxmlformats.org/officeDocument/2006/relationships/hyperlink" Target="https://peskiadmin.ru/uk/osnovnye-vidy-servirovki-stola-servirovka-stolo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moniazhizni.com/2013/06/01/15-pravil-zastolnogo-" TargetMode="External"/><Relationship Id="rId11" Type="http://schemas.openxmlformats.org/officeDocument/2006/relationships/hyperlink" Target="https://peskiadmin.ru/uk/osnovnye-vidy-servirovki-stola-servirovka-stolov.html" TargetMode="External"/><Relationship Id="rId5" Type="http://schemas.openxmlformats.org/officeDocument/2006/relationships/hyperlink" Target="http://www.styleadvisor.ru/samorazvitie/pravila-etiketa/115.html" TargetMode="External"/><Relationship Id="rId10" Type="http://schemas.openxmlformats.org/officeDocument/2006/relationships/hyperlink" Target="http://newsdaily.com.ua/etiket/servirovka-stolu/8301-serviruvannya-stola-do-obidu-osnovni-pravila.html" TargetMode="External"/><Relationship Id="rId4" Type="http://schemas.openxmlformats.org/officeDocument/2006/relationships/webSettings" Target="webSettings.xml"/><Relationship Id="rId9" Type="http://schemas.openxmlformats.org/officeDocument/2006/relationships/hyperlink" Target="https://studfile.net/preview/5128161/page: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1622</Words>
  <Characters>9252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2</cp:revision>
  <dcterms:created xsi:type="dcterms:W3CDTF">2020-04-16T22:46:00Z</dcterms:created>
  <dcterms:modified xsi:type="dcterms:W3CDTF">2020-04-16T22:46:00Z</dcterms:modified>
</cp:coreProperties>
</file>