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3C" w:rsidRDefault="00597B3C" w:rsidP="00597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Навчальна дисципліна </w:t>
      </w:r>
      <w:r>
        <w:rPr>
          <w:rFonts w:ascii="Times New Roman" w:hAnsi="Times New Roman" w:cs="Times New Roman"/>
          <w:b/>
          <w:sz w:val="28"/>
          <w:szCs w:val="28"/>
        </w:rPr>
        <w:t xml:space="preserve">«Режисура культурно-дозвіллєвої діяльності» 111М група. </w:t>
      </w:r>
      <w:r w:rsidR="00703EA4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.04.2020 р. (II пара).</w:t>
      </w:r>
    </w:p>
    <w:p w:rsidR="00597B3C" w:rsidRDefault="00597B3C" w:rsidP="00597B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7B3C" w:rsidRDefault="00597B3C" w:rsidP="00597B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Генеральна репетиція з метою усунення недоліків. </w:t>
      </w:r>
    </w:p>
    <w:p w:rsidR="00597B3C" w:rsidRDefault="00597B3C" w:rsidP="00597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 практичного заняття</w:t>
      </w:r>
      <w:r>
        <w:rPr>
          <w:rFonts w:ascii="Times New Roman" w:hAnsi="Times New Roman" w:cs="Times New Roman"/>
          <w:sz w:val="28"/>
          <w:szCs w:val="28"/>
        </w:rPr>
        <w:t xml:space="preserve">: сформувати у студентів чітке розуміння та вміння проводити генеральні репетиції з метою </w:t>
      </w:r>
      <w:r w:rsidR="00703EA4">
        <w:rPr>
          <w:rFonts w:ascii="Times New Roman" w:hAnsi="Times New Roman" w:cs="Times New Roman"/>
          <w:sz w:val="28"/>
          <w:szCs w:val="28"/>
        </w:rPr>
        <w:t>усунення</w:t>
      </w:r>
      <w:r>
        <w:rPr>
          <w:rFonts w:ascii="Times New Roman" w:hAnsi="Times New Roman" w:cs="Times New Roman"/>
          <w:sz w:val="28"/>
          <w:szCs w:val="28"/>
        </w:rPr>
        <w:t xml:space="preserve"> недоліків. </w:t>
      </w:r>
    </w:p>
    <w:p w:rsidR="00597B3C" w:rsidRDefault="00597B3C" w:rsidP="00597B3C">
      <w:pPr>
        <w:pStyle w:val="1"/>
        <w:jc w:val="both"/>
        <w:rPr>
          <w:rFonts w:eastAsiaTheme="minorEastAsia"/>
          <w:b/>
        </w:rPr>
      </w:pPr>
    </w:p>
    <w:p w:rsidR="00597B3C" w:rsidRDefault="00597B3C" w:rsidP="00597B3C">
      <w:pPr>
        <w:pStyle w:val="1"/>
        <w:rPr>
          <w:rFonts w:eastAsiaTheme="minorEastAsia"/>
        </w:rPr>
      </w:pPr>
      <w:r>
        <w:rPr>
          <w:rFonts w:eastAsiaTheme="minorEastAsia"/>
          <w:b/>
        </w:rPr>
        <w:t>План практичного заняття</w:t>
      </w:r>
      <w:r>
        <w:rPr>
          <w:rFonts w:eastAsiaTheme="minorEastAsia"/>
        </w:rPr>
        <w:t>.</w:t>
      </w:r>
    </w:p>
    <w:p w:rsidR="00703EA4" w:rsidRPr="00703EA4" w:rsidRDefault="00703EA4" w:rsidP="00597B3C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г</w:t>
      </w:r>
      <w:r w:rsidR="00597B3C">
        <w:rPr>
          <w:rFonts w:ascii="Times New Roman" w:hAnsi="Times New Roman" w:cs="Times New Roman"/>
          <w:sz w:val="28"/>
          <w:szCs w:val="28"/>
        </w:rPr>
        <w:t>енеральн</w:t>
      </w:r>
      <w:r>
        <w:rPr>
          <w:rFonts w:ascii="Times New Roman" w:hAnsi="Times New Roman" w:cs="Times New Roman"/>
          <w:sz w:val="28"/>
          <w:szCs w:val="28"/>
        </w:rPr>
        <w:t>ої</w:t>
      </w:r>
      <w:r w:rsidR="00597B3C">
        <w:rPr>
          <w:rFonts w:ascii="Times New Roman" w:hAnsi="Times New Roman" w:cs="Times New Roman"/>
          <w:sz w:val="28"/>
          <w:szCs w:val="28"/>
        </w:rPr>
        <w:t xml:space="preserve"> репетиці</w:t>
      </w:r>
      <w:r>
        <w:rPr>
          <w:rFonts w:ascii="Times New Roman" w:hAnsi="Times New Roman" w:cs="Times New Roman"/>
          <w:sz w:val="28"/>
          <w:szCs w:val="28"/>
        </w:rPr>
        <w:t>ї</w:t>
      </w:r>
      <w:r w:rsidR="00597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метою усунення недоліків.</w:t>
      </w:r>
    </w:p>
    <w:p w:rsidR="00597B3C" w:rsidRDefault="00703EA4" w:rsidP="00597B3C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97B3C">
        <w:rPr>
          <w:rFonts w:ascii="Times New Roman" w:hAnsi="Times New Roman" w:cs="Times New Roman"/>
          <w:sz w:val="28"/>
          <w:szCs w:val="28"/>
        </w:rPr>
        <w:t>бговорення</w:t>
      </w:r>
      <w:r>
        <w:rPr>
          <w:rFonts w:ascii="Times New Roman" w:hAnsi="Times New Roman" w:cs="Times New Roman"/>
          <w:sz w:val="28"/>
          <w:szCs w:val="28"/>
        </w:rPr>
        <w:t xml:space="preserve"> генеральної репетиції</w:t>
      </w:r>
      <w:r w:rsidR="00597B3C">
        <w:rPr>
          <w:rFonts w:ascii="Times New Roman" w:hAnsi="Times New Roman" w:cs="Times New Roman"/>
          <w:sz w:val="28"/>
          <w:szCs w:val="28"/>
        </w:rPr>
        <w:t>.</w:t>
      </w:r>
    </w:p>
    <w:p w:rsidR="00597B3C" w:rsidRDefault="00597B3C" w:rsidP="00597B3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97B3C" w:rsidRDefault="00597B3C" w:rsidP="00597B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Методичні рекомендації.</w:t>
      </w:r>
    </w:p>
    <w:p w:rsidR="00597B3C" w:rsidRDefault="00597B3C" w:rsidP="00597B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CF6" w:rsidRDefault="00703EA4" w:rsidP="00E332EC">
      <w:pPr>
        <w:pStyle w:val="a5"/>
        <w:jc w:val="both"/>
      </w:pPr>
      <w:r>
        <w:t>Студенти-культурологи, майбутні організатори культурно-дозвіллєвої діяльності, працюючи над постановкою вистав, ігрових інтермедій, театралізованих шоу-програм та над створенням і проведенням мистецьких масових заходів, таких як: «Масляна»</w:t>
      </w:r>
      <w:r w:rsidR="00C30CF6">
        <w:t xml:space="preserve">, </w:t>
      </w:r>
      <w:r w:rsidRPr="00703EA4">
        <w:t>«Український хелловін або свято Кабака»</w:t>
      </w:r>
      <w:r w:rsidR="00C30CF6">
        <w:t xml:space="preserve"> впевнилися у </w:t>
      </w:r>
      <w:r w:rsidR="00C1319C">
        <w:t xml:space="preserve">необхідності та </w:t>
      </w:r>
      <w:r w:rsidR="00C30CF6">
        <w:t>важливості проведення генеральних репетицій.</w:t>
      </w:r>
      <w:r w:rsidRPr="00703EA4">
        <w:t xml:space="preserve"> </w:t>
      </w:r>
    </w:p>
    <w:p w:rsidR="00703EA4" w:rsidRDefault="00703EA4" w:rsidP="00E332EC">
      <w:pPr>
        <w:pStyle w:val="a5"/>
        <w:jc w:val="both"/>
      </w:pPr>
      <w:r w:rsidRPr="00703EA4">
        <w:t xml:space="preserve">Генеральна репетиція – </w:t>
      </w:r>
      <w:r w:rsidR="00C30CF6">
        <w:t xml:space="preserve">це </w:t>
      </w:r>
      <w:r w:rsidRPr="00703EA4">
        <w:t xml:space="preserve">перевірка творчої </w:t>
      </w:r>
      <w:r w:rsidR="00C30CF6">
        <w:t>та технічної готовності театралізованого дійства</w:t>
      </w:r>
      <w:r w:rsidRPr="00703EA4">
        <w:t xml:space="preserve"> в цілому.</w:t>
      </w:r>
      <w:r w:rsidR="00C30CF6">
        <w:t xml:space="preserve"> У матеріалі попереднього практичного заняття викладено вимоги до проведення генеральної репетиції</w:t>
      </w:r>
      <w:r w:rsidR="00C1319C">
        <w:t>.</w:t>
      </w:r>
    </w:p>
    <w:p w:rsidR="00C30CF6" w:rsidRDefault="00C30CF6" w:rsidP="00E332EC">
      <w:pPr>
        <w:pStyle w:val="a5"/>
        <w:jc w:val="both"/>
      </w:pPr>
      <w:r>
        <w:t xml:space="preserve">Проводячи такі репетиції, ми маємо з’ясувати всі недоліки, які іноді виявляться у таких місцях, де на них зовсім не чекали. Звичайно, генеральні репетиції зупиняти не бажано. Потрібно фіксувати </w:t>
      </w:r>
      <w:r w:rsidR="00C1319C">
        <w:t>у нотатках у</w:t>
      </w:r>
      <w:r>
        <w:t>сі виявлені недоліки</w:t>
      </w:r>
      <w:r w:rsidR="00C1319C">
        <w:t>: творчого складу і технічного</w:t>
      </w:r>
      <w:r>
        <w:t>.</w:t>
      </w:r>
    </w:p>
    <w:p w:rsidR="00E332EC" w:rsidRDefault="00C30CF6" w:rsidP="00E332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Після проведення генеральної репетиції з метою усунення виявлених недоліків, обов’язковим є її обговорення, де </w:t>
      </w:r>
      <w:r w:rsidR="00E332EC">
        <w:rPr>
          <w:rFonts w:ascii="Times New Roman" w:hAnsi="Times New Roman" w:cs="Times New Roman"/>
          <w:sz w:val="28"/>
          <w:szCs w:val="28"/>
        </w:rPr>
        <w:t>мають бути запропоновані рішення щодо розв’язання виявлених творчих і технічних недоліків.</w:t>
      </w:r>
    </w:p>
    <w:p w:rsidR="00C30CF6" w:rsidRDefault="00E332EC" w:rsidP="00E332EC">
      <w:pPr>
        <w:pStyle w:val="21"/>
        <w:spacing w:after="0"/>
      </w:pPr>
      <w:r>
        <w:t>Нажаль, ми не можемо здійснити генеральної репетиції в умовах дистанційного навчання. Однак</w:t>
      </w:r>
      <w:r w:rsidR="00C1319C">
        <w:t>,</w:t>
      </w:r>
      <w:r>
        <w:t xml:space="preserve"> у вас є досвід проведення таких репетицій. Зразковим прикладом можуть бути генеральні репетиції наших </w:t>
      </w:r>
      <w:r w:rsidR="00C1319C">
        <w:t xml:space="preserve">благодійних </w:t>
      </w:r>
      <w:r>
        <w:t xml:space="preserve">Великодніх вистав та </w:t>
      </w:r>
      <w:r w:rsidR="00C1319C">
        <w:t>до</w:t>
      </w:r>
      <w:r>
        <w:t xml:space="preserve"> дн</w:t>
      </w:r>
      <w:r w:rsidR="00C1319C">
        <w:t>я</w:t>
      </w:r>
      <w:r>
        <w:t xml:space="preserve"> Святого Миколая, які про</w:t>
      </w:r>
      <w:r w:rsidR="00C1319C">
        <w:t>водилися</w:t>
      </w:r>
      <w:r>
        <w:t xml:space="preserve"> у Херсонському академічному театрі ляльок. </w:t>
      </w:r>
    </w:p>
    <w:p w:rsidR="00703EA4" w:rsidRDefault="00703EA4" w:rsidP="00E332EC">
      <w:pPr>
        <w:pStyle w:val="21"/>
        <w:spacing w:after="0"/>
      </w:pPr>
      <w:r w:rsidRPr="00E332EC">
        <w:rPr>
          <w:b/>
        </w:rPr>
        <w:t>Формою контролю</w:t>
      </w:r>
      <w:r w:rsidRPr="00703EA4">
        <w:t xml:space="preserve"> має бути проведення </w:t>
      </w:r>
      <w:r w:rsidR="00E332EC">
        <w:t xml:space="preserve">генеральної </w:t>
      </w:r>
      <w:r w:rsidRPr="00703EA4">
        <w:t xml:space="preserve">репетиції шоу-програми «Український хелловін або свято Кабака» </w:t>
      </w:r>
      <w:r w:rsidR="00E332EC">
        <w:t xml:space="preserve">з метою усунення </w:t>
      </w:r>
      <w:r w:rsidR="00C1319C">
        <w:t xml:space="preserve">творчих і технічних </w:t>
      </w:r>
      <w:r w:rsidR="00E332EC">
        <w:t>недоліків</w:t>
      </w:r>
      <w:r w:rsidR="00E332EC" w:rsidRPr="00703EA4">
        <w:t xml:space="preserve"> </w:t>
      </w:r>
      <w:r w:rsidRPr="00703EA4">
        <w:t>театралізованого дійства.</w:t>
      </w:r>
    </w:p>
    <w:p w:rsidR="00C1319C" w:rsidRDefault="00C1319C" w:rsidP="00597B3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9C" w:rsidRDefault="00C1319C" w:rsidP="00597B3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B3C" w:rsidRDefault="00597B3C" w:rsidP="00597B3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рекомендованих джерел:</w:t>
      </w:r>
    </w:p>
    <w:p w:rsidR="00597B3C" w:rsidRDefault="00597B3C" w:rsidP="00597B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Захава Б. Е. Мастерство актёра и режиссёра : </w:t>
      </w:r>
      <w:proofErr w:type="spellStart"/>
      <w:r>
        <w:rPr>
          <w:sz w:val="28"/>
          <w:szCs w:val="28"/>
        </w:rPr>
        <w:t>учебн</w:t>
      </w:r>
      <w:proofErr w:type="spellEnd"/>
      <w:r>
        <w:rPr>
          <w:sz w:val="28"/>
          <w:szCs w:val="28"/>
        </w:rPr>
        <w:t xml:space="preserve">. пособ. для спец. учеб. </w:t>
      </w:r>
      <w:proofErr w:type="spellStart"/>
      <w:r>
        <w:rPr>
          <w:sz w:val="28"/>
          <w:szCs w:val="28"/>
        </w:rPr>
        <w:t>завед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культуры</w:t>
      </w:r>
      <w:proofErr w:type="spellEnd"/>
      <w:r>
        <w:rPr>
          <w:sz w:val="28"/>
          <w:szCs w:val="28"/>
        </w:rPr>
        <w:t xml:space="preserve"> и искусства. 3-е </w:t>
      </w:r>
      <w:proofErr w:type="spellStart"/>
      <w:r>
        <w:rPr>
          <w:sz w:val="28"/>
          <w:szCs w:val="28"/>
        </w:rPr>
        <w:t>изд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доп</w:t>
      </w:r>
      <w:proofErr w:type="spellEnd"/>
      <w:r>
        <w:rPr>
          <w:sz w:val="28"/>
          <w:szCs w:val="28"/>
        </w:rPr>
        <w:t>. М. : Просвещение, 1973. 320 с. </w:t>
      </w:r>
    </w:p>
    <w:p w:rsidR="00597B3C" w:rsidRDefault="00597B3C" w:rsidP="00597B3C">
      <w:pPr>
        <w:pStyle w:val="a8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2. Корнієнко Н. Режисерське мистецтво Леся Курбаса.</w:t>
      </w:r>
      <w:r>
        <w:rPr>
          <w:sz w:val="28"/>
          <w:szCs w:val="28"/>
        </w:rPr>
        <w:t xml:space="preserve"> К. : </w:t>
      </w:r>
      <w:proofErr w:type="spellStart"/>
      <w:r>
        <w:rPr>
          <w:sz w:val="28"/>
          <w:szCs w:val="28"/>
        </w:rPr>
        <w:t>Держ</w:t>
      </w:r>
      <w:proofErr w:type="spellEnd"/>
      <w:r>
        <w:rPr>
          <w:sz w:val="28"/>
          <w:szCs w:val="28"/>
        </w:rPr>
        <w:t xml:space="preserve">. центр театрального </w:t>
      </w:r>
      <w:r>
        <w:rPr>
          <w:sz w:val="28"/>
          <w:szCs w:val="28"/>
          <w:lang w:eastAsia="uk-UA"/>
        </w:rPr>
        <w:t>мистецтво</w:t>
      </w:r>
      <w:r>
        <w:rPr>
          <w:sz w:val="28"/>
          <w:szCs w:val="28"/>
        </w:rPr>
        <w:t xml:space="preserve"> імені Леся Курбаса, 2005. 408 с.</w:t>
      </w:r>
    </w:p>
    <w:p w:rsidR="00597B3C" w:rsidRDefault="00597B3C" w:rsidP="00597B3C">
      <w:pPr>
        <w:pStyle w:val="a8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Курбас Л. Філософія театру / [</w:t>
      </w:r>
      <w:proofErr w:type="spellStart"/>
      <w:r>
        <w:rPr>
          <w:sz w:val="28"/>
          <w:szCs w:val="28"/>
        </w:rPr>
        <w:t>упоряд</w:t>
      </w:r>
      <w:proofErr w:type="spellEnd"/>
      <w:r>
        <w:rPr>
          <w:sz w:val="28"/>
          <w:szCs w:val="28"/>
        </w:rPr>
        <w:t>. М. </w:t>
      </w:r>
      <w:proofErr w:type="spellStart"/>
      <w:r>
        <w:rPr>
          <w:sz w:val="28"/>
          <w:szCs w:val="28"/>
        </w:rPr>
        <w:t>Лабінський</w:t>
      </w:r>
      <w:proofErr w:type="spellEnd"/>
      <w:r>
        <w:rPr>
          <w:sz w:val="28"/>
          <w:szCs w:val="28"/>
        </w:rPr>
        <w:t>]. Київ : Основи, 2001. 917 с.</w:t>
      </w:r>
    </w:p>
    <w:p w:rsidR="00597B3C" w:rsidRDefault="00597B3C" w:rsidP="00597B3C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Лимаренко Л.І. Методика роботи з театральним колективом. (Програма і навчально-методичні рекомендації для студентів спеціальності «Психологія» спеціалізації «Практична психологія, художня культура, режисура молодіжних театрів»). Херсон: Видавництво ХДУ, 2004. 36 с.</w:t>
      </w:r>
    </w:p>
    <w:p w:rsidR="00597B3C" w:rsidRDefault="00C1319C" w:rsidP="00597B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7B3C">
        <w:rPr>
          <w:sz w:val="28"/>
          <w:szCs w:val="28"/>
        </w:rPr>
        <w:t xml:space="preserve">. Лимаренко Л. І. Студентський театр у системі професійної підготовки майбутніх педагогів : монографія. </w:t>
      </w:r>
      <w:proofErr w:type="spellStart"/>
      <w:r w:rsidR="00597B3C">
        <w:rPr>
          <w:sz w:val="28"/>
          <w:szCs w:val="28"/>
        </w:rPr>
        <w:t>Херс</w:t>
      </w:r>
      <w:proofErr w:type="spellEnd"/>
      <w:r w:rsidR="00597B3C">
        <w:rPr>
          <w:sz w:val="28"/>
          <w:szCs w:val="28"/>
        </w:rPr>
        <w:t>. держ. ун-т. Херсон : ХДУ, 2015. 484 с.</w:t>
      </w:r>
    </w:p>
    <w:p w:rsidR="00597B3C" w:rsidRDefault="00C1319C" w:rsidP="00597B3C">
      <w:pPr>
        <w:pStyle w:val="23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97B3C">
        <w:rPr>
          <w:rFonts w:ascii="Times New Roman" w:hAnsi="Times New Roman"/>
          <w:sz w:val="28"/>
          <w:szCs w:val="28"/>
        </w:rPr>
        <w:t>. </w:t>
      </w:r>
      <w:proofErr w:type="spellStart"/>
      <w:r w:rsidR="00597B3C">
        <w:rPr>
          <w:rFonts w:ascii="Times New Roman" w:hAnsi="Times New Roman"/>
          <w:sz w:val="28"/>
          <w:szCs w:val="28"/>
        </w:rPr>
        <w:t>Мочалов</w:t>
      </w:r>
      <w:proofErr w:type="spellEnd"/>
      <w:r w:rsidR="00597B3C">
        <w:rPr>
          <w:rFonts w:ascii="Times New Roman" w:hAnsi="Times New Roman"/>
          <w:sz w:val="28"/>
          <w:szCs w:val="28"/>
        </w:rPr>
        <w:t xml:space="preserve"> Ю.А. </w:t>
      </w:r>
      <w:proofErr w:type="spellStart"/>
      <w:r w:rsidR="00597B3C">
        <w:rPr>
          <w:rFonts w:ascii="Times New Roman" w:hAnsi="Times New Roman"/>
          <w:sz w:val="28"/>
          <w:szCs w:val="28"/>
        </w:rPr>
        <w:t>Компо</w:t>
      </w:r>
      <w:r>
        <w:rPr>
          <w:rFonts w:ascii="Times New Roman" w:hAnsi="Times New Roman"/>
          <w:sz w:val="28"/>
          <w:szCs w:val="28"/>
        </w:rPr>
        <w:t>з</w:t>
      </w:r>
      <w:r w:rsidR="00597B3C">
        <w:rPr>
          <w:rFonts w:ascii="Times New Roman" w:hAnsi="Times New Roman"/>
          <w:sz w:val="28"/>
          <w:szCs w:val="28"/>
        </w:rPr>
        <w:t>иция</w:t>
      </w:r>
      <w:proofErr w:type="spellEnd"/>
      <w:r w:rsidR="00597B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7B3C">
        <w:rPr>
          <w:rFonts w:ascii="Times New Roman" w:hAnsi="Times New Roman"/>
          <w:sz w:val="28"/>
          <w:szCs w:val="28"/>
        </w:rPr>
        <w:t>сценического</w:t>
      </w:r>
      <w:proofErr w:type="spellEnd"/>
      <w:r w:rsidR="00597B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7B3C">
        <w:rPr>
          <w:rFonts w:ascii="Times New Roman" w:hAnsi="Times New Roman"/>
          <w:sz w:val="28"/>
          <w:szCs w:val="28"/>
        </w:rPr>
        <w:t>пространства</w:t>
      </w:r>
      <w:proofErr w:type="spellEnd"/>
      <w:r w:rsidR="00597B3C">
        <w:rPr>
          <w:rFonts w:ascii="Times New Roman" w:hAnsi="Times New Roman"/>
          <w:sz w:val="28"/>
          <w:szCs w:val="28"/>
        </w:rPr>
        <w:t>. М.: Просвещение, 1981. 239 с.</w:t>
      </w:r>
    </w:p>
    <w:p w:rsidR="00597B3C" w:rsidRDefault="00C1319C" w:rsidP="00597B3C">
      <w:pPr>
        <w:pStyle w:val="a8"/>
        <w:tabs>
          <w:tab w:val="left" w:pos="142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7B3C">
        <w:rPr>
          <w:sz w:val="28"/>
          <w:szCs w:val="28"/>
        </w:rPr>
        <w:t>. Неллі В. О. Про режисуру. Київ : Мистецтво, 1977. 207 с.</w:t>
      </w:r>
    </w:p>
    <w:p w:rsidR="00597B3C" w:rsidRDefault="00C1319C" w:rsidP="00597B3C">
      <w:pPr>
        <w:pStyle w:val="a8"/>
        <w:tabs>
          <w:tab w:val="left" w:pos="142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7B3C">
        <w:rPr>
          <w:sz w:val="28"/>
          <w:szCs w:val="28"/>
        </w:rPr>
        <w:t xml:space="preserve">. Попов А.Д. </w:t>
      </w:r>
      <w:proofErr w:type="spellStart"/>
      <w:r w:rsidR="00597B3C">
        <w:rPr>
          <w:sz w:val="28"/>
          <w:szCs w:val="28"/>
        </w:rPr>
        <w:t>Художественная</w:t>
      </w:r>
      <w:proofErr w:type="spellEnd"/>
      <w:r w:rsidR="00597B3C">
        <w:rPr>
          <w:sz w:val="28"/>
          <w:szCs w:val="28"/>
        </w:rPr>
        <w:t xml:space="preserve"> </w:t>
      </w:r>
      <w:proofErr w:type="spellStart"/>
      <w:r w:rsidR="00597B3C">
        <w:rPr>
          <w:sz w:val="28"/>
          <w:szCs w:val="28"/>
        </w:rPr>
        <w:t>целостность</w:t>
      </w:r>
      <w:proofErr w:type="spellEnd"/>
      <w:r w:rsidR="00597B3C">
        <w:rPr>
          <w:sz w:val="28"/>
          <w:szCs w:val="28"/>
        </w:rPr>
        <w:t xml:space="preserve"> </w:t>
      </w:r>
      <w:proofErr w:type="spellStart"/>
      <w:r w:rsidR="00597B3C">
        <w:rPr>
          <w:sz w:val="28"/>
          <w:szCs w:val="28"/>
        </w:rPr>
        <w:t>спектакля</w:t>
      </w:r>
      <w:proofErr w:type="spellEnd"/>
      <w:r w:rsidR="00597B3C">
        <w:rPr>
          <w:sz w:val="28"/>
          <w:szCs w:val="28"/>
        </w:rPr>
        <w:t xml:space="preserve">. </w:t>
      </w:r>
      <w:proofErr w:type="spellStart"/>
      <w:r w:rsidR="00597B3C">
        <w:rPr>
          <w:sz w:val="28"/>
          <w:szCs w:val="28"/>
        </w:rPr>
        <w:t>Творческое</w:t>
      </w:r>
      <w:proofErr w:type="spellEnd"/>
      <w:r w:rsidR="00597B3C">
        <w:rPr>
          <w:sz w:val="28"/>
          <w:szCs w:val="28"/>
        </w:rPr>
        <w:t xml:space="preserve"> </w:t>
      </w:r>
      <w:proofErr w:type="spellStart"/>
      <w:r w:rsidR="00597B3C">
        <w:rPr>
          <w:sz w:val="28"/>
          <w:szCs w:val="28"/>
        </w:rPr>
        <w:t>наследие</w:t>
      </w:r>
      <w:proofErr w:type="spellEnd"/>
      <w:r w:rsidR="00597B3C">
        <w:rPr>
          <w:sz w:val="28"/>
          <w:szCs w:val="28"/>
        </w:rPr>
        <w:t xml:space="preserve">: В 3 т. / Ред. </w:t>
      </w:r>
      <w:proofErr w:type="spellStart"/>
      <w:r w:rsidR="00597B3C">
        <w:rPr>
          <w:sz w:val="28"/>
          <w:szCs w:val="28"/>
        </w:rPr>
        <w:t>кол</w:t>
      </w:r>
      <w:proofErr w:type="spellEnd"/>
      <w:r w:rsidR="00597B3C">
        <w:rPr>
          <w:sz w:val="28"/>
          <w:szCs w:val="28"/>
        </w:rPr>
        <w:t>.: Ю. С. Калашников (</w:t>
      </w:r>
      <w:proofErr w:type="spellStart"/>
      <w:r w:rsidR="00597B3C">
        <w:rPr>
          <w:sz w:val="28"/>
          <w:szCs w:val="28"/>
        </w:rPr>
        <w:t>ответств</w:t>
      </w:r>
      <w:proofErr w:type="spellEnd"/>
      <w:r w:rsidR="00597B3C">
        <w:rPr>
          <w:sz w:val="28"/>
          <w:szCs w:val="28"/>
        </w:rPr>
        <w:t>. ред.), М.И. Кнебель, К.Н. Кириленко, Н.Г. Литвиненко, В.А. Максимова, А.А. Попов, В.В. </w:t>
      </w:r>
      <w:proofErr w:type="spellStart"/>
      <w:r w:rsidR="00597B3C">
        <w:rPr>
          <w:sz w:val="28"/>
          <w:szCs w:val="28"/>
        </w:rPr>
        <w:t>Фролов</w:t>
      </w:r>
      <w:proofErr w:type="spellEnd"/>
      <w:r w:rsidR="00597B3C">
        <w:rPr>
          <w:sz w:val="28"/>
          <w:szCs w:val="28"/>
        </w:rPr>
        <w:t>; Ред. В.В. </w:t>
      </w:r>
      <w:proofErr w:type="spellStart"/>
      <w:r w:rsidR="00597B3C">
        <w:rPr>
          <w:sz w:val="28"/>
          <w:szCs w:val="28"/>
        </w:rPr>
        <w:t>Фролов</w:t>
      </w:r>
      <w:proofErr w:type="spellEnd"/>
      <w:r w:rsidR="00597B3C">
        <w:rPr>
          <w:sz w:val="28"/>
          <w:szCs w:val="28"/>
        </w:rPr>
        <w:t xml:space="preserve">. М.: ВТО, 1979. Т. 1. </w:t>
      </w:r>
      <w:proofErr w:type="spellStart"/>
      <w:r w:rsidR="00597B3C">
        <w:rPr>
          <w:sz w:val="28"/>
          <w:szCs w:val="28"/>
        </w:rPr>
        <w:t>Воспоминания</w:t>
      </w:r>
      <w:proofErr w:type="spellEnd"/>
      <w:r w:rsidR="00597B3C">
        <w:rPr>
          <w:sz w:val="28"/>
          <w:szCs w:val="28"/>
        </w:rPr>
        <w:t xml:space="preserve"> и </w:t>
      </w:r>
      <w:proofErr w:type="spellStart"/>
      <w:r w:rsidR="00597B3C">
        <w:rPr>
          <w:sz w:val="28"/>
          <w:szCs w:val="28"/>
        </w:rPr>
        <w:t>размышления</w:t>
      </w:r>
      <w:proofErr w:type="spellEnd"/>
      <w:r w:rsidR="00597B3C">
        <w:rPr>
          <w:sz w:val="28"/>
          <w:szCs w:val="28"/>
        </w:rPr>
        <w:t xml:space="preserve"> о </w:t>
      </w:r>
      <w:proofErr w:type="spellStart"/>
      <w:r w:rsidR="00597B3C">
        <w:rPr>
          <w:sz w:val="28"/>
          <w:szCs w:val="28"/>
        </w:rPr>
        <w:t>театре</w:t>
      </w:r>
      <w:proofErr w:type="spellEnd"/>
      <w:r w:rsidR="00597B3C">
        <w:rPr>
          <w:sz w:val="28"/>
          <w:szCs w:val="28"/>
        </w:rPr>
        <w:t xml:space="preserve">. </w:t>
      </w:r>
      <w:proofErr w:type="spellStart"/>
      <w:r w:rsidR="00597B3C">
        <w:rPr>
          <w:sz w:val="28"/>
          <w:szCs w:val="28"/>
        </w:rPr>
        <w:t>Художественная</w:t>
      </w:r>
      <w:proofErr w:type="spellEnd"/>
      <w:r w:rsidR="00597B3C">
        <w:rPr>
          <w:sz w:val="28"/>
          <w:szCs w:val="28"/>
        </w:rPr>
        <w:t xml:space="preserve"> </w:t>
      </w:r>
      <w:proofErr w:type="spellStart"/>
      <w:r w:rsidR="00597B3C">
        <w:rPr>
          <w:sz w:val="28"/>
          <w:szCs w:val="28"/>
        </w:rPr>
        <w:t>целостность</w:t>
      </w:r>
      <w:proofErr w:type="spellEnd"/>
      <w:r w:rsidR="00597B3C">
        <w:rPr>
          <w:sz w:val="28"/>
          <w:szCs w:val="28"/>
        </w:rPr>
        <w:t xml:space="preserve"> </w:t>
      </w:r>
      <w:proofErr w:type="spellStart"/>
      <w:r w:rsidR="00597B3C">
        <w:rPr>
          <w:sz w:val="28"/>
          <w:szCs w:val="28"/>
        </w:rPr>
        <w:t>спектакля</w:t>
      </w:r>
      <w:proofErr w:type="spellEnd"/>
      <w:r w:rsidR="00597B3C">
        <w:rPr>
          <w:sz w:val="28"/>
          <w:szCs w:val="28"/>
        </w:rPr>
        <w:t>. 519 с.</w:t>
      </w:r>
    </w:p>
    <w:p w:rsidR="00597B3C" w:rsidRDefault="00C1319C" w:rsidP="00597B3C">
      <w:pPr>
        <w:pStyle w:val="a8"/>
        <w:tabs>
          <w:tab w:val="left" w:pos="142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7B3C">
        <w:rPr>
          <w:sz w:val="28"/>
          <w:szCs w:val="28"/>
        </w:rPr>
        <w:t>. Проскуряков В. І. Архітектура українського театру. Простір і дія : монографія. Львів : Львівська політехніка ; Срібне слово, 2004. 584</w:t>
      </w:r>
      <w:r w:rsidR="00597B3C">
        <w:rPr>
          <w:sz w:val="28"/>
          <w:szCs w:val="28"/>
          <w:lang w:val="ru-RU"/>
        </w:rPr>
        <w:t> </w:t>
      </w:r>
      <w:r w:rsidR="00597B3C">
        <w:rPr>
          <w:sz w:val="28"/>
          <w:szCs w:val="28"/>
        </w:rPr>
        <w:t>с.</w:t>
      </w:r>
    </w:p>
    <w:p w:rsidR="00597B3C" w:rsidRDefault="00C1319C" w:rsidP="00597B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97B3C">
        <w:rPr>
          <w:rFonts w:ascii="Times New Roman" w:eastAsia="Times New Roman" w:hAnsi="Times New Roman" w:cs="Times New Roman"/>
          <w:sz w:val="28"/>
          <w:szCs w:val="28"/>
          <w:lang w:eastAsia="ru-RU"/>
        </w:rPr>
        <w:t>. Цвєтков В.І. Основи класичної режисури. Конспект лекцій. Харків: БУРУН і К., 2008. 160 с.</w:t>
      </w:r>
    </w:p>
    <w:p w:rsidR="00597B3C" w:rsidRDefault="00C1319C" w:rsidP="00597B3C">
      <w:pPr>
        <w:pStyle w:val="2"/>
      </w:pPr>
      <w:r>
        <w:t>11</w:t>
      </w:r>
      <w:r w:rsidR="00597B3C">
        <w:t>. </w:t>
      </w:r>
      <w:proofErr w:type="spellStart"/>
      <w:r w:rsidR="00597B3C">
        <w:t>Эфрос</w:t>
      </w:r>
      <w:proofErr w:type="spellEnd"/>
      <w:r w:rsidR="00597B3C">
        <w:t xml:space="preserve"> А. В. </w:t>
      </w:r>
      <w:proofErr w:type="spellStart"/>
      <w:r w:rsidR="00597B3C">
        <w:t>Избранные</w:t>
      </w:r>
      <w:proofErr w:type="spellEnd"/>
      <w:r w:rsidR="00597B3C">
        <w:t xml:space="preserve"> </w:t>
      </w:r>
      <w:proofErr w:type="spellStart"/>
      <w:r w:rsidR="00597B3C">
        <w:t>произведения</w:t>
      </w:r>
      <w:proofErr w:type="spellEnd"/>
      <w:r w:rsidR="00597B3C">
        <w:t xml:space="preserve">: В 4 т.] / 2-е </w:t>
      </w:r>
      <w:proofErr w:type="spellStart"/>
      <w:r w:rsidR="00597B3C">
        <w:t>изд</w:t>
      </w:r>
      <w:proofErr w:type="spellEnd"/>
      <w:r w:rsidR="00597B3C">
        <w:t xml:space="preserve">. </w:t>
      </w:r>
      <w:proofErr w:type="spellStart"/>
      <w:r w:rsidR="00597B3C">
        <w:t>доп</w:t>
      </w:r>
      <w:proofErr w:type="spellEnd"/>
      <w:r w:rsidR="00597B3C">
        <w:t>. М.: Фонд «</w:t>
      </w:r>
      <w:proofErr w:type="spellStart"/>
      <w:r w:rsidR="00597B3C">
        <w:t>Русский</w:t>
      </w:r>
      <w:proofErr w:type="spellEnd"/>
      <w:r w:rsidR="00597B3C">
        <w:t xml:space="preserve"> театр», </w:t>
      </w:r>
      <w:proofErr w:type="spellStart"/>
      <w:r w:rsidR="00597B3C">
        <w:t>Издательство</w:t>
      </w:r>
      <w:proofErr w:type="spellEnd"/>
      <w:r w:rsidR="00597B3C">
        <w:t xml:space="preserve"> «Парнас», 1993. Т. 1. </w:t>
      </w:r>
      <w:proofErr w:type="spellStart"/>
      <w:r w:rsidR="00597B3C">
        <w:t>Репетиция</w:t>
      </w:r>
      <w:proofErr w:type="spellEnd"/>
      <w:r w:rsidR="00597B3C">
        <w:t xml:space="preserve"> – </w:t>
      </w:r>
      <w:proofErr w:type="spellStart"/>
      <w:r w:rsidR="00597B3C">
        <w:t>любовь</w:t>
      </w:r>
      <w:proofErr w:type="spellEnd"/>
      <w:r w:rsidR="00597B3C">
        <w:t xml:space="preserve"> моя. 318 с</w:t>
      </w:r>
    </w:p>
    <w:p w:rsidR="00597B3C" w:rsidRDefault="00597B3C" w:rsidP="00597B3C">
      <w:pPr>
        <w:rPr>
          <w:rFonts w:ascii="Times New Roman" w:hAnsi="Times New Roman" w:cs="Times New Roman"/>
          <w:sz w:val="28"/>
          <w:szCs w:val="28"/>
        </w:rPr>
      </w:pPr>
    </w:p>
    <w:p w:rsidR="00BA23E6" w:rsidRDefault="00BA23E6"/>
    <w:sectPr w:rsidR="00BA23E6" w:rsidSect="00E73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BC8"/>
    <w:multiLevelType w:val="hybridMultilevel"/>
    <w:tmpl w:val="A178FDDC"/>
    <w:lvl w:ilvl="0" w:tplc="AF70EB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97B3C"/>
    <w:rsid w:val="00570D6B"/>
    <w:rsid w:val="00597B3C"/>
    <w:rsid w:val="00703EA4"/>
    <w:rsid w:val="00BA23E6"/>
    <w:rsid w:val="00C1319C"/>
    <w:rsid w:val="00C30CF6"/>
    <w:rsid w:val="00C81AD3"/>
    <w:rsid w:val="00E332EC"/>
    <w:rsid w:val="00E7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21"/>
  </w:style>
  <w:style w:type="paragraph" w:styleId="1">
    <w:name w:val="heading 1"/>
    <w:basedOn w:val="a"/>
    <w:next w:val="a"/>
    <w:link w:val="10"/>
    <w:uiPriority w:val="9"/>
    <w:qFormat/>
    <w:rsid w:val="00597B3C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B3C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597B3C"/>
    <w:pPr>
      <w:spacing w:after="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597B3C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597B3C"/>
    <w:pPr>
      <w:spacing w:after="0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7B3C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597B3C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97B3C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597B3C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97B3C"/>
    <w:rPr>
      <w:rFonts w:ascii="Times New Roman" w:hAnsi="Times New Roman" w:cs="Times New Roman"/>
      <w:sz w:val="28"/>
      <w:szCs w:val="28"/>
    </w:rPr>
  </w:style>
  <w:style w:type="character" w:customStyle="1" w:styleId="a7">
    <w:name w:val="Абзац списка Знак"/>
    <w:basedOn w:val="a0"/>
    <w:link w:val="a8"/>
    <w:uiPriority w:val="34"/>
    <w:locked/>
    <w:rsid w:val="00597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7"/>
    <w:uiPriority w:val="34"/>
    <w:qFormat/>
    <w:rsid w:val="00597B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uiPriority w:val="99"/>
    <w:rsid w:val="00597B3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2322</Words>
  <Characters>1324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6</cp:revision>
  <dcterms:created xsi:type="dcterms:W3CDTF">2020-04-22T18:29:00Z</dcterms:created>
  <dcterms:modified xsi:type="dcterms:W3CDTF">2020-04-23T12:43:00Z</dcterms:modified>
</cp:coreProperties>
</file>