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B2" w:rsidRDefault="00ED23B2" w:rsidP="00ED23B2">
      <w:pPr>
        <w:pStyle w:val="2"/>
        <w:ind w:firstLine="709"/>
      </w:pPr>
      <w:r>
        <w:t xml:space="preserve">Навчальна дисципліна «Мистецтво сценічного мовлення та публічного виступу», 111 група. Заочна форма </w:t>
      </w:r>
      <w:proofErr w:type="spellStart"/>
      <w:r>
        <w:t>навч</w:t>
      </w:r>
      <w:proofErr w:type="spellEnd"/>
      <w:r>
        <w:t>. 24.04.2020.</w:t>
      </w:r>
    </w:p>
    <w:p w:rsidR="00ED23B2" w:rsidRDefault="00ED23B2" w:rsidP="00ED23B2">
      <w:pPr>
        <w:pStyle w:val="a4"/>
        <w:ind w:firstLine="709"/>
      </w:pPr>
      <w:r>
        <w:t xml:space="preserve">ТЕМА: РОБОТА НАД ЕСТРАДНИМ МОНОЛОГОМ. </w:t>
      </w:r>
    </w:p>
    <w:p w:rsidR="00ED23B2" w:rsidRDefault="00ED23B2" w:rsidP="00ED23B2">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Навчальною метою лекції </w:t>
      </w:r>
      <w:r>
        <w:rPr>
          <w:rFonts w:ascii="Times New Roman" w:hAnsi="Times New Roman" w:cs="Times New Roman"/>
          <w:sz w:val="28"/>
          <w:szCs w:val="28"/>
        </w:rPr>
        <w:t xml:space="preserve">є ознайомлення студентів із самостійним концертним номером розмовного жанру – естрадним монологом та особливостями до його виконання. </w:t>
      </w:r>
    </w:p>
    <w:p w:rsidR="00ED23B2" w:rsidRDefault="00ED23B2" w:rsidP="00ED23B2">
      <w:pPr>
        <w:pStyle w:val="2"/>
        <w:ind w:firstLine="709"/>
        <w:rPr>
          <w:b w:val="0"/>
        </w:rPr>
      </w:pPr>
      <w:r>
        <w:rPr>
          <w:b w:val="0"/>
        </w:rPr>
        <w:t>Перелік основних джерел, що стануть у нагоді самостійного опрацювання ключових моментів цієї теми та при самостійній підготовці до практичних занять:</w:t>
      </w:r>
    </w:p>
    <w:p w:rsidR="00ED23B2" w:rsidRDefault="00ED23B2" w:rsidP="00ED23B2">
      <w:pPr>
        <w:pStyle w:val="a6"/>
        <w:numPr>
          <w:ilvl w:val="0"/>
          <w:numId w:val="1"/>
        </w:numPr>
        <w:spacing w:line="276" w:lineRule="auto"/>
        <w:ind w:left="0" w:firstLine="709"/>
        <w:jc w:val="both"/>
        <w:rPr>
          <w:sz w:val="28"/>
          <w:szCs w:val="28"/>
        </w:rPr>
      </w:pPr>
      <w:proofErr w:type="spellStart"/>
      <w:r>
        <w:rPr>
          <w:sz w:val="28"/>
          <w:szCs w:val="28"/>
        </w:rPr>
        <w:t>Артоболевский</w:t>
      </w:r>
      <w:proofErr w:type="spellEnd"/>
      <w:r>
        <w:rPr>
          <w:sz w:val="28"/>
          <w:szCs w:val="28"/>
        </w:rPr>
        <w:t xml:space="preserve"> Г.В. </w:t>
      </w:r>
      <w:proofErr w:type="spellStart"/>
      <w:r>
        <w:rPr>
          <w:sz w:val="28"/>
          <w:szCs w:val="28"/>
        </w:rPr>
        <w:t>Художественное</w:t>
      </w:r>
      <w:proofErr w:type="spellEnd"/>
      <w:r>
        <w:rPr>
          <w:sz w:val="28"/>
          <w:szCs w:val="28"/>
        </w:rPr>
        <w:t xml:space="preserve"> </w:t>
      </w:r>
      <w:proofErr w:type="spellStart"/>
      <w:r>
        <w:rPr>
          <w:sz w:val="28"/>
          <w:szCs w:val="28"/>
        </w:rPr>
        <w:t>чтение</w:t>
      </w:r>
      <w:proofErr w:type="spellEnd"/>
      <w:r>
        <w:rPr>
          <w:sz w:val="28"/>
          <w:szCs w:val="28"/>
        </w:rPr>
        <w:t xml:space="preserve">. Книга для </w:t>
      </w:r>
      <w:proofErr w:type="spellStart"/>
      <w:r>
        <w:rPr>
          <w:sz w:val="28"/>
          <w:szCs w:val="28"/>
        </w:rPr>
        <w:t>учителей</w:t>
      </w:r>
      <w:proofErr w:type="spellEnd"/>
      <w:r>
        <w:rPr>
          <w:sz w:val="28"/>
          <w:szCs w:val="28"/>
        </w:rPr>
        <w:t xml:space="preserve"> и </w:t>
      </w:r>
      <w:proofErr w:type="spellStart"/>
      <w:r>
        <w:rPr>
          <w:sz w:val="28"/>
          <w:szCs w:val="28"/>
        </w:rPr>
        <w:t>руководителей</w:t>
      </w:r>
      <w:proofErr w:type="spellEnd"/>
      <w:r>
        <w:rPr>
          <w:sz w:val="28"/>
          <w:szCs w:val="28"/>
        </w:rPr>
        <w:t xml:space="preserve"> </w:t>
      </w:r>
      <w:proofErr w:type="spellStart"/>
      <w:r>
        <w:rPr>
          <w:sz w:val="28"/>
          <w:szCs w:val="28"/>
        </w:rPr>
        <w:t>худож</w:t>
      </w:r>
      <w:proofErr w:type="spellEnd"/>
      <w:r>
        <w:rPr>
          <w:sz w:val="28"/>
          <w:szCs w:val="28"/>
        </w:rPr>
        <w:t xml:space="preserve">. </w:t>
      </w:r>
      <w:proofErr w:type="spellStart"/>
      <w:r>
        <w:rPr>
          <w:sz w:val="28"/>
          <w:szCs w:val="28"/>
        </w:rPr>
        <w:t>самодеятельности</w:t>
      </w:r>
      <w:proofErr w:type="spellEnd"/>
      <w:r>
        <w:rPr>
          <w:sz w:val="28"/>
          <w:szCs w:val="28"/>
        </w:rPr>
        <w:t>. М., «Просвещение», 1978. 240 с.</w:t>
      </w:r>
    </w:p>
    <w:p w:rsidR="00ED23B2" w:rsidRDefault="00ED23B2" w:rsidP="00ED23B2">
      <w:pPr>
        <w:pStyle w:val="a6"/>
        <w:numPr>
          <w:ilvl w:val="0"/>
          <w:numId w:val="1"/>
        </w:numPr>
        <w:spacing w:line="276" w:lineRule="auto"/>
        <w:ind w:left="0" w:firstLine="709"/>
        <w:jc w:val="both"/>
        <w:rPr>
          <w:sz w:val="28"/>
          <w:szCs w:val="28"/>
        </w:rPr>
      </w:pPr>
      <w:r>
        <w:rPr>
          <w:sz w:val="28"/>
          <w:szCs w:val="28"/>
        </w:rPr>
        <w:t xml:space="preserve">Богданов И. О </w:t>
      </w:r>
      <w:proofErr w:type="spellStart"/>
      <w:r>
        <w:rPr>
          <w:sz w:val="28"/>
          <w:szCs w:val="28"/>
        </w:rPr>
        <w:t>режиссуре</w:t>
      </w:r>
      <w:proofErr w:type="spellEnd"/>
      <w:r>
        <w:rPr>
          <w:sz w:val="28"/>
          <w:szCs w:val="28"/>
        </w:rPr>
        <w:t xml:space="preserve"> </w:t>
      </w:r>
      <w:proofErr w:type="spellStart"/>
      <w:r>
        <w:rPr>
          <w:sz w:val="28"/>
          <w:szCs w:val="28"/>
        </w:rPr>
        <w:t>оригинальных</w:t>
      </w:r>
      <w:proofErr w:type="spellEnd"/>
      <w:r>
        <w:rPr>
          <w:sz w:val="28"/>
          <w:szCs w:val="28"/>
        </w:rPr>
        <w:t xml:space="preserve"> </w:t>
      </w:r>
      <w:proofErr w:type="spellStart"/>
      <w:r>
        <w:rPr>
          <w:sz w:val="28"/>
          <w:szCs w:val="28"/>
        </w:rPr>
        <w:t>жанров</w:t>
      </w:r>
      <w:proofErr w:type="spellEnd"/>
      <w:r>
        <w:rPr>
          <w:sz w:val="28"/>
          <w:szCs w:val="28"/>
        </w:rPr>
        <w:t xml:space="preserve"> </w:t>
      </w:r>
      <w:proofErr w:type="spellStart"/>
      <w:r>
        <w:rPr>
          <w:sz w:val="28"/>
          <w:szCs w:val="28"/>
        </w:rPr>
        <w:t>эстрады</w:t>
      </w:r>
      <w:proofErr w:type="spellEnd"/>
      <w:r>
        <w:rPr>
          <w:sz w:val="28"/>
          <w:szCs w:val="28"/>
        </w:rPr>
        <w:t xml:space="preserve">. </w:t>
      </w:r>
      <w:proofErr w:type="spellStart"/>
      <w:r>
        <w:rPr>
          <w:sz w:val="28"/>
          <w:szCs w:val="28"/>
        </w:rPr>
        <w:t>СПб</w:t>
      </w:r>
      <w:proofErr w:type="spellEnd"/>
      <w:r>
        <w:rPr>
          <w:sz w:val="28"/>
          <w:szCs w:val="28"/>
        </w:rPr>
        <w:t>., 2003.</w:t>
      </w:r>
    </w:p>
    <w:p w:rsidR="00ED23B2" w:rsidRDefault="00ED23B2" w:rsidP="00ED23B2">
      <w:pPr>
        <w:pStyle w:val="a6"/>
        <w:numPr>
          <w:ilvl w:val="0"/>
          <w:numId w:val="1"/>
        </w:numPr>
        <w:spacing w:line="276" w:lineRule="auto"/>
        <w:ind w:left="0" w:firstLine="709"/>
        <w:jc w:val="both"/>
        <w:rPr>
          <w:sz w:val="28"/>
          <w:szCs w:val="28"/>
        </w:rPr>
      </w:pPr>
      <w:proofErr w:type="spellStart"/>
      <w:r>
        <w:rPr>
          <w:sz w:val="28"/>
          <w:szCs w:val="28"/>
        </w:rPr>
        <w:t>Жванецкий</w:t>
      </w:r>
      <w:proofErr w:type="spellEnd"/>
      <w:r>
        <w:rPr>
          <w:sz w:val="28"/>
          <w:szCs w:val="28"/>
        </w:rPr>
        <w:t xml:space="preserve"> М. Год за два // </w:t>
      </w:r>
      <w:proofErr w:type="spellStart"/>
      <w:r>
        <w:rPr>
          <w:sz w:val="28"/>
          <w:szCs w:val="28"/>
        </w:rPr>
        <w:t>Сборник</w:t>
      </w:r>
      <w:proofErr w:type="spellEnd"/>
      <w:r>
        <w:rPr>
          <w:sz w:val="28"/>
          <w:szCs w:val="28"/>
        </w:rPr>
        <w:t xml:space="preserve"> </w:t>
      </w:r>
      <w:proofErr w:type="spellStart"/>
      <w:r>
        <w:rPr>
          <w:sz w:val="28"/>
          <w:szCs w:val="28"/>
        </w:rPr>
        <w:t>эстрадных</w:t>
      </w:r>
      <w:proofErr w:type="spellEnd"/>
      <w:r>
        <w:rPr>
          <w:sz w:val="28"/>
          <w:szCs w:val="28"/>
        </w:rPr>
        <w:t xml:space="preserve"> </w:t>
      </w:r>
      <w:proofErr w:type="spellStart"/>
      <w:r>
        <w:rPr>
          <w:sz w:val="28"/>
          <w:szCs w:val="28"/>
        </w:rPr>
        <w:t>произведений</w:t>
      </w:r>
      <w:proofErr w:type="spellEnd"/>
      <w:r>
        <w:rPr>
          <w:sz w:val="28"/>
          <w:szCs w:val="28"/>
        </w:rPr>
        <w:t>. М., 1990.</w:t>
      </w:r>
    </w:p>
    <w:p w:rsidR="00ED23B2" w:rsidRDefault="00ED23B2" w:rsidP="00ED23B2">
      <w:pPr>
        <w:pStyle w:val="a6"/>
        <w:numPr>
          <w:ilvl w:val="0"/>
          <w:numId w:val="1"/>
        </w:numPr>
        <w:spacing w:line="276" w:lineRule="auto"/>
        <w:ind w:left="0" w:firstLine="709"/>
        <w:jc w:val="both"/>
        <w:rPr>
          <w:sz w:val="28"/>
          <w:szCs w:val="28"/>
        </w:rPr>
      </w:pPr>
      <w:r>
        <w:rPr>
          <w:sz w:val="28"/>
          <w:szCs w:val="28"/>
        </w:rPr>
        <w:t>Лимаренко Л.І. Програма та методичні рекомендації з курсу «Сценічне мовлення» для студентів мистецьких спеціальностей педагогічних вузів. Херсон: Видавництво ХДП, 2002. 40 с.</w:t>
      </w:r>
    </w:p>
    <w:p w:rsidR="00ED23B2" w:rsidRDefault="00ED23B2" w:rsidP="00ED23B2">
      <w:pPr>
        <w:pStyle w:val="a6"/>
        <w:numPr>
          <w:ilvl w:val="0"/>
          <w:numId w:val="1"/>
        </w:numPr>
        <w:spacing w:line="276" w:lineRule="auto"/>
        <w:ind w:left="0" w:firstLine="709"/>
        <w:jc w:val="both"/>
        <w:rPr>
          <w:sz w:val="28"/>
          <w:szCs w:val="28"/>
        </w:rPr>
      </w:pPr>
      <w:r>
        <w:rPr>
          <w:sz w:val="28"/>
          <w:szCs w:val="28"/>
        </w:rPr>
        <w:t xml:space="preserve">Локарєва Г.В., Стадніченко Н.В. Підготовка майбутнього актора до професійного спілкування: теоретичний та практичний аспекти: монографія. Запоріжжя: </w:t>
      </w:r>
      <w:proofErr w:type="spellStart"/>
      <w:r>
        <w:rPr>
          <w:sz w:val="28"/>
          <w:szCs w:val="28"/>
        </w:rPr>
        <w:t>Запоріжський</w:t>
      </w:r>
      <w:proofErr w:type="spellEnd"/>
      <w:r>
        <w:rPr>
          <w:sz w:val="28"/>
          <w:szCs w:val="28"/>
        </w:rPr>
        <w:t xml:space="preserve"> національний університет, 2019. 428 с.</w:t>
      </w:r>
    </w:p>
    <w:p w:rsidR="00ED23B2" w:rsidRDefault="00ED23B2" w:rsidP="00ED23B2">
      <w:pPr>
        <w:pStyle w:val="a6"/>
        <w:numPr>
          <w:ilvl w:val="0"/>
          <w:numId w:val="1"/>
        </w:numPr>
        <w:spacing w:line="276" w:lineRule="auto"/>
        <w:ind w:left="0" w:firstLine="709"/>
        <w:jc w:val="both"/>
        <w:rPr>
          <w:sz w:val="28"/>
          <w:szCs w:val="28"/>
        </w:rPr>
      </w:pPr>
      <w:r>
        <w:rPr>
          <w:sz w:val="28"/>
          <w:szCs w:val="28"/>
        </w:rPr>
        <w:t>Мельник М. М. Театралізований тематичний концерт як синтетичний жанр сценічних мистецтв: дис. на здобуття наук. ступ. канд. мистецтвознавства за спеціальністю 26.00.01 – «Теорія та історія культури» / М.М. Мельник. Київський національний університет культури і мистецтв, Київ, 2009. 183 с.</w:t>
      </w:r>
    </w:p>
    <w:p w:rsidR="00ED23B2" w:rsidRDefault="00ED23B2" w:rsidP="00ED23B2">
      <w:pPr>
        <w:pStyle w:val="a3"/>
        <w:numPr>
          <w:ilvl w:val="0"/>
          <w:numId w:val="1"/>
        </w:numPr>
        <w:spacing w:before="0" w:beforeAutospacing="0" w:after="0" w:afterAutospacing="0" w:line="276" w:lineRule="auto"/>
        <w:ind w:left="0" w:firstLine="709"/>
        <w:jc w:val="both"/>
        <w:rPr>
          <w:sz w:val="28"/>
          <w:szCs w:val="28"/>
        </w:rPr>
      </w:pPr>
      <w:proofErr w:type="spellStart"/>
      <w:r>
        <w:rPr>
          <w:sz w:val="28"/>
          <w:szCs w:val="28"/>
        </w:rPr>
        <w:t>Муравьева</w:t>
      </w:r>
      <w:proofErr w:type="spellEnd"/>
      <w:r>
        <w:rPr>
          <w:sz w:val="28"/>
          <w:szCs w:val="28"/>
        </w:rPr>
        <w:t xml:space="preserve"> И. </w:t>
      </w:r>
      <w:proofErr w:type="spellStart"/>
      <w:r>
        <w:rPr>
          <w:sz w:val="28"/>
          <w:szCs w:val="28"/>
        </w:rPr>
        <w:t>Век</w:t>
      </w:r>
      <w:proofErr w:type="spellEnd"/>
      <w:r>
        <w:rPr>
          <w:sz w:val="28"/>
          <w:szCs w:val="28"/>
        </w:rPr>
        <w:t xml:space="preserve"> модерна. </w:t>
      </w:r>
      <w:proofErr w:type="spellStart"/>
      <w:r>
        <w:rPr>
          <w:sz w:val="28"/>
          <w:szCs w:val="28"/>
        </w:rPr>
        <w:t>СПб</w:t>
      </w:r>
      <w:proofErr w:type="spellEnd"/>
      <w:r>
        <w:rPr>
          <w:sz w:val="28"/>
          <w:szCs w:val="28"/>
        </w:rPr>
        <w:t xml:space="preserve">., 2001. </w:t>
      </w:r>
    </w:p>
    <w:p w:rsidR="00ED23B2" w:rsidRDefault="00ED23B2" w:rsidP="00ED23B2">
      <w:pPr>
        <w:pStyle w:val="a6"/>
        <w:numPr>
          <w:ilvl w:val="0"/>
          <w:numId w:val="1"/>
        </w:numPr>
        <w:spacing w:line="276" w:lineRule="auto"/>
        <w:ind w:left="0" w:firstLine="709"/>
        <w:jc w:val="both"/>
        <w:rPr>
          <w:sz w:val="28"/>
          <w:szCs w:val="28"/>
        </w:rPr>
      </w:pPr>
      <w:r>
        <w:rPr>
          <w:sz w:val="28"/>
          <w:szCs w:val="28"/>
        </w:rPr>
        <w:t xml:space="preserve">Робота над естрадним номером: розмовний жанр. Методичні рекомендації для самостійної роботи студентів денної та заочної форм навчання спеціалізації «Режисер естради і масових свят» (спеціальність 6.020201 «Театральне мистецтво»). </w:t>
      </w:r>
      <w:proofErr w:type="spellStart"/>
      <w:r>
        <w:rPr>
          <w:sz w:val="28"/>
          <w:szCs w:val="28"/>
        </w:rPr>
        <w:t>Укл</w:t>
      </w:r>
      <w:proofErr w:type="spellEnd"/>
      <w:r>
        <w:rPr>
          <w:sz w:val="28"/>
          <w:szCs w:val="28"/>
        </w:rPr>
        <w:t xml:space="preserve">. Надія </w:t>
      </w:r>
      <w:proofErr w:type="spellStart"/>
      <w:r>
        <w:rPr>
          <w:sz w:val="28"/>
          <w:szCs w:val="28"/>
        </w:rPr>
        <w:t>Кукуруза</w:t>
      </w:r>
      <w:proofErr w:type="spellEnd"/>
      <w:r>
        <w:rPr>
          <w:sz w:val="28"/>
          <w:szCs w:val="28"/>
        </w:rPr>
        <w:t>. Івано-Франківськ, 2015. 56 с.</w:t>
      </w:r>
    </w:p>
    <w:p w:rsidR="00ED23B2" w:rsidRDefault="00ED23B2" w:rsidP="00ED23B2">
      <w:pPr>
        <w:spacing w:after="0"/>
        <w:ind w:firstLine="709"/>
        <w:rPr>
          <w:rFonts w:ascii="Times New Roman" w:hAnsi="Times New Roman" w:cs="Times New Roman"/>
          <w:b/>
          <w:bCs/>
          <w:sz w:val="28"/>
          <w:szCs w:val="28"/>
        </w:rPr>
      </w:pPr>
    </w:p>
    <w:p w:rsidR="00ED23B2" w:rsidRDefault="00ED23B2" w:rsidP="00ED23B2">
      <w:pPr>
        <w:pStyle w:val="1"/>
        <w:spacing w:line="240" w:lineRule="auto"/>
      </w:pPr>
      <w:r>
        <w:t>ПЛАН ЛЕКЦІЇ</w:t>
      </w:r>
    </w:p>
    <w:p w:rsidR="00ED23B2" w:rsidRDefault="00ED23B2" w:rsidP="00ED23B2">
      <w:pPr>
        <w:pStyle w:val="3"/>
        <w:numPr>
          <w:ilvl w:val="0"/>
          <w:numId w:val="2"/>
        </w:numPr>
        <w:spacing w:after="0"/>
        <w:ind w:left="1418" w:hanging="709"/>
        <w:rPr>
          <w:sz w:val="28"/>
          <w:szCs w:val="28"/>
        </w:rPr>
      </w:pPr>
      <w:r>
        <w:rPr>
          <w:sz w:val="28"/>
          <w:szCs w:val="28"/>
        </w:rPr>
        <w:t>Естрадний монолог – самостійний номер розмовного жанру та його місце на сцені.</w:t>
      </w:r>
    </w:p>
    <w:p w:rsidR="00ED23B2" w:rsidRDefault="00ED23B2" w:rsidP="00ED23B2">
      <w:pPr>
        <w:pStyle w:val="3"/>
        <w:numPr>
          <w:ilvl w:val="0"/>
          <w:numId w:val="2"/>
        </w:numPr>
        <w:spacing w:after="0"/>
        <w:ind w:left="0" w:firstLine="709"/>
        <w:rPr>
          <w:sz w:val="28"/>
          <w:szCs w:val="28"/>
        </w:rPr>
      </w:pPr>
      <w:r>
        <w:rPr>
          <w:sz w:val="28"/>
          <w:szCs w:val="28"/>
        </w:rPr>
        <w:t xml:space="preserve">Сатиричний монолог. </w:t>
      </w:r>
    </w:p>
    <w:p w:rsidR="00ED23B2" w:rsidRDefault="00ED23B2" w:rsidP="00ED23B2">
      <w:pPr>
        <w:pStyle w:val="3"/>
        <w:numPr>
          <w:ilvl w:val="0"/>
          <w:numId w:val="2"/>
        </w:numPr>
        <w:spacing w:after="0"/>
        <w:ind w:left="0" w:firstLine="709"/>
        <w:rPr>
          <w:sz w:val="28"/>
          <w:szCs w:val="28"/>
        </w:rPr>
      </w:pPr>
      <w:r>
        <w:rPr>
          <w:sz w:val="28"/>
          <w:szCs w:val="28"/>
        </w:rPr>
        <w:t>Гумористичний монолог</w:t>
      </w:r>
    </w:p>
    <w:p w:rsidR="00ED23B2" w:rsidRDefault="00ED23B2" w:rsidP="00ED23B2">
      <w:pPr>
        <w:pStyle w:val="3"/>
        <w:numPr>
          <w:ilvl w:val="0"/>
          <w:numId w:val="2"/>
        </w:numPr>
        <w:spacing w:after="0"/>
        <w:ind w:left="0" w:firstLine="709"/>
        <w:rPr>
          <w:sz w:val="28"/>
          <w:szCs w:val="28"/>
        </w:rPr>
      </w:pPr>
      <w:r>
        <w:rPr>
          <w:sz w:val="28"/>
          <w:szCs w:val="28"/>
        </w:rPr>
        <w:t>Вимоги до читання естрадного монологу.</w:t>
      </w:r>
    </w:p>
    <w:p w:rsidR="00ED23B2" w:rsidRDefault="00ED23B2" w:rsidP="00ED23B2">
      <w:pPr>
        <w:pStyle w:val="3"/>
        <w:numPr>
          <w:ilvl w:val="0"/>
          <w:numId w:val="2"/>
        </w:numPr>
        <w:spacing w:after="0"/>
        <w:ind w:left="0" w:firstLine="709"/>
        <w:rPr>
          <w:sz w:val="28"/>
          <w:szCs w:val="28"/>
        </w:rPr>
      </w:pPr>
      <w:r>
        <w:rPr>
          <w:sz w:val="28"/>
          <w:szCs w:val="28"/>
        </w:rPr>
        <w:t>Відомі майстри естради.</w:t>
      </w:r>
    </w:p>
    <w:p w:rsidR="00ED23B2" w:rsidRDefault="00ED23B2" w:rsidP="00ED23B2">
      <w:pPr>
        <w:pStyle w:val="3"/>
        <w:spacing w:after="0" w:line="276" w:lineRule="auto"/>
        <w:ind w:left="900"/>
        <w:jc w:val="center"/>
        <w:rPr>
          <w:sz w:val="24"/>
          <w:szCs w:val="24"/>
        </w:rPr>
      </w:pPr>
      <w:r>
        <w:rPr>
          <w:b/>
          <w:iCs/>
          <w:sz w:val="28"/>
          <w:szCs w:val="28"/>
        </w:rPr>
        <w:lastRenderedPageBreak/>
        <w:t>АНОТАЦІЯ ДО ЛЕКЦІЙНОГО ЗАНЯТТЯ.</w:t>
      </w:r>
    </w:p>
    <w:p w:rsidR="00ED23B2" w:rsidRDefault="00ED23B2" w:rsidP="00ED23B2">
      <w:pPr>
        <w:pStyle w:val="3"/>
        <w:spacing w:after="0" w:line="276" w:lineRule="auto"/>
        <w:ind w:left="0" w:firstLine="709"/>
        <w:jc w:val="both"/>
        <w:rPr>
          <w:sz w:val="28"/>
          <w:szCs w:val="28"/>
        </w:rPr>
      </w:pPr>
      <w:r>
        <w:rPr>
          <w:sz w:val="28"/>
          <w:szCs w:val="28"/>
        </w:rPr>
        <w:t xml:space="preserve">У контексті нашої професійної діяльності, </w:t>
      </w:r>
      <w:r w:rsidRPr="00ED23B2">
        <w:rPr>
          <w:i/>
          <w:sz w:val="28"/>
          <w:szCs w:val="28"/>
        </w:rPr>
        <w:t>естрадний монолог ми розглядаємо як самостійний номер розмовного жанру, що виконується одним актором</w:t>
      </w:r>
      <w:r>
        <w:rPr>
          <w:sz w:val="28"/>
          <w:szCs w:val="28"/>
        </w:rPr>
        <w:t xml:space="preserve">, в якому він (актор) розкриває своє відношення до життєвих подій, свій внутрішній світогляд. </w:t>
      </w:r>
    </w:p>
    <w:p w:rsidR="00ED23B2" w:rsidRDefault="00ED23B2" w:rsidP="00ED23B2">
      <w:pPr>
        <w:pStyle w:val="3"/>
        <w:spacing w:after="0" w:line="276" w:lineRule="auto"/>
        <w:ind w:left="0" w:firstLine="709"/>
        <w:jc w:val="both"/>
        <w:rPr>
          <w:sz w:val="28"/>
          <w:szCs w:val="28"/>
        </w:rPr>
      </w:pPr>
      <w:r>
        <w:rPr>
          <w:sz w:val="28"/>
          <w:szCs w:val="28"/>
        </w:rPr>
        <w:t xml:space="preserve">Іноді в естрадному мистецтві можна знайти ще таке визначення </w:t>
      </w:r>
      <w:r w:rsidRPr="00ED23B2">
        <w:rPr>
          <w:i/>
          <w:sz w:val="28"/>
          <w:szCs w:val="28"/>
        </w:rPr>
        <w:t>естрадного монологу як окремого, завершеного номеру, який розігрується від однієї дійової особи, що розкриває поведінку, характер, ситуацію окремого персонажу.</w:t>
      </w:r>
    </w:p>
    <w:p w:rsidR="00ED23B2" w:rsidRDefault="00ED23B2" w:rsidP="00ED23B2">
      <w:pPr>
        <w:pStyle w:val="3"/>
        <w:spacing w:after="0" w:line="276" w:lineRule="auto"/>
        <w:ind w:left="0" w:firstLine="709"/>
        <w:jc w:val="both"/>
        <w:rPr>
          <w:sz w:val="28"/>
          <w:szCs w:val="28"/>
        </w:rPr>
      </w:pPr>
      <w:r>
        <w:rPr>
          <w:sz w:val="28"/>
          <w:szCs w:val="28"/>
        </w:rPr>
        <w:t xml:space="preserve">Стосовно естрадного монологу та його місця на сцені, то доречно підкреслити, що сьогодні широко популяризують цей розмовний жанр на естраді. Естрадний монолог вважається однією із найсучасніших форм виразності концертних дійств. </w:t>
      </w:r>
    </w:p>
    <w:p w:rsidR="00ED23B2" w:rsidRDefault="00ED23B2" w:rsidP="00ED23B2">
      <w:pPr>
        <w:pStyle w:val="3"/>
        <w:spacing w:after="0" w:line="276" w:lineRule="auto"/>
        <w:ind w:left="0" w:firstLine="709"/>
        <w:jc w:val="both"/>
        <w:rPr>
          <w:sz w:val="28"/>
          <w:szCs w:val="28"/>
        </w:rPr>
      </w:pPr>
      <w:r>
        <w:rPr>
          <w:sz w:val="28"/>
          <w:szCs w:val="28"/>
        </w:rPr>
        <w:t xml:space="preserve">Зацікавленість глядачів естрадними монологами викликана, насамперед, гостротою й актуальністю текстів, розкриттям теми, яка хвилює кожного українця. Безперечно, гумор завжди посідав одне з головних місць у нашому суспільстві, завдяки своїй здатності створювати добрий настрій, розвивати позитивні якості людини. Естрадний виконавець ні на хвильку не залишається поза колом уваги глядача. Він зазвичай до кінця номера присутній на сценічному майданчику. </w:t>
      </w:r>
    </w:p>
    <w:p w:rsidR="00ED23B2" w:rsidRDefault="00ED23B2" w:rsidP="00ED23B2">
      <w:pPr>
        <w:pStyle w:val="3"/>
        <w:spacing w:after="0" w:line="276" w:lineRule="auto"/>
        <w:ind w:left="0" w:firstLine="709"/>
        <w:jc w:val="both"/>
        <w:rPr>
          <w:sz w:val="28"/>
          <w:szCs w:val="28"/>
        </w:rPr>
      </w:pPr>
      <w:r>
        <w:rPr>
          <w:sz w:val="28"/>
          <w:szCs w:val="28"/>
        </w:rPr>
        <w:t xml:space="preserve">Естрадні монологи поділяються на </w:t>
      </w:r>
      <w:r w:rsidRPr="00ED23B2">
        <w:rPr>
          <w:i/>
          <w:sz w:val="28"/>
          <w:szCs w:val="28"/>
        </w:rPr>
        <w:t>сатиричні та гумористичні</w:t>
      </w:r>
      <w:r>
        <w:rPr>
          <w:sz w:val="28"/>
          <w:szCs w:val="28"/>
        </w:rPr>
        <w:t xml:space="preserve">. Необхідно знати, що </w:t>
      </w:r>
      <w:r w:rsidRPr="00ED23B2">
        <w:rPr>
          <w:i/>
          <w:sz w:val="28"/>
          <w:szCs w:val="28"/>
        </w:rPr>
        <w:t>головною метою сатиричного монологу є розвінчання його героя</w:t>
      </w:r>
      <w:r>
        <w:rPr>
          <w:sz w:val="28"/>
          <w:szCs w:val="28"/>
        </w:rPr>
        <w:t xml:space="preserve">. А головною </w:t>
      </w:r>
      <w:r w:rsidRPr="00ED23B2">
        <w:rPr>
          <w:i/>
          <w:sz w:val="28"/>
          <w:szCs w:val="28"/>
        </w:rPr>
        <w:t>метою гумористичного монологу є доброзичливий сміх над своїм персонажем</w:t>
      </w:r>
      <w:r>
        <w:rPr>
          <w:sz w:val="28"/>
          <w:szCs w:val="28"/>
        </w:rPr>
        <w:t>.</w:t>
      </w:r>
    </w:p>
    <w:p w:rsidR="00ED23B2" w:rsidRDefault="00ED23B2" w:rsidP="00ED23B2">
      <w:pPr>
        <w:pStyle w:val="3"/>
        <w:spacing w:after="0" w:line="276" w:lineRule="auto"/>
        <w:ind w:left="0" w:firstLine="709"/>
        <w:jc w:val="both"/>
        <w:rPr>
          <w:sz w:val="28"/>
          <w:szCs w:val="28"/>
        </w:rPr>
      </w:pPr>
      <w:r>
        <w:rPr>
          <w:sz w:val="28"/>
          <w:szCs w:val="28"/>
        </w:rPr>
        <w:t xml:space="preserve">Робота на естрадним монологом надає читцю, актору можливість виразити свою індивідуальність, відчути себе у сучасній тематиці. </w:t>
      </w:r>
    </w:p>
    <w:p w:rsidR="00ED23B2" w:rsidRDefault="00ED23B2" w:rsidP="00ED23B2">
      <w:pPr>
        <w:pStyle w:val="3"/>
        <w:spacing w:after="0" w:line="276" w:lineRule="auto"/>
        <w:ind w:left="0" w:firstLine="709"/>
        <w:jc w:val="both"/>
        <w:rPr>
          <w:sz w:val="28"/>
          <w:szCs w:val="28"/>
        </w:rPr>
      </w:pPr>
      <w:r>
        <w:rPr>
          <w:sz w:val="28"/>
          <w:szCs w:val="28"/>
        </w:rPr>
        <w:t>Зверніть увагу на факт того, що виконання монологу вимагає від виконавця створення сценічного образу, виходячи з заданого автором і знайденого актором характеру, тобто «я – у запропонованих обставинах». Тому, створення сценічного образу в естрадному монолозі, вимагає від виконавця володіння професійними навичками актора.</w:t>
      </w:r>
    </w:p>
    <w:p w:rsidR="00ED23B2" w:rsidRDefault="00ED23B2" w:rsidP="00ED23B2">
      <w:pPr>
        <w:pStyle w:val="3"/>
        <w:spacing w:after="0" w:line="276" w:lineRule="auto"/>
        <w:ind w:left="0" w:firstLine="709"/>
        <w:jc w:val="both"/>
        <w:rPr>
          <w:sz w:val="28"/>
          <w:szCs w:val="28"/>
        </w:rPr>
      </w:pPr>
      <w:r w:rsidRPr="00ED23B2">
        <w:rPr>
          <w:i/>
          <w:sz w:val="28"/>
          <w:szCs w:val="28"/>
        </w:rPr>
        <w:t>Відмінні особливості естрадного монологу</w:t>
      </w:r>
      <w:r>
        <w:rPr>
          <w:sz w:val="28"/>
          <w:szCs w:val="28"/>
        </w:rPr>
        <w:t>:</w:t>
      </w:r>
    </w:p>
    <w:p w:rsidR="00ED23B2" w:rsidRDefault="00ED23B2" w:rsidP="00ED23B2">
      <w:pPr>
        <w:pStyle w:val="3"/>
        <w:spacing w:after="0" w:line="276" w:lineRule="auto"/>
        <w:ind w:left="0" w:firstLine="709"/>
        <w:jc w:val="both"/>
        <w:rPr>
          <w:sz w:val="28"/>
          <w:szCs w:val="28"/>
        </w:rPr>
      </w:pPr>
      <w:r>
        <w:rPr>
          <w:sz w:val="28"/>
          <w:szCs w:val="28"/>
        </w:rPr>
        <w:t xml:space="preserve">– відмінна особливість  естрадного монологу – його виконання від імені персонажа (маски); </w:t>
      </w:r>
    </w:p>
    <w:p w:rsidR="00ED23B2" w:rsidRDefault="00ED23B2" w:rsidP="00ED23B2">
      <w:pPr>
        <w:pStyle w:val="3"/>
        <w:spacing w:after="0" w:line="276" w:lineRule="auto"/>
        <w:ind w:left="0" w:firstLine="709"/>
        <w:jc w:val="both"/>
        <w:rPr>
          <w:sz w:val="28"/>
          <w:szCs w:val="28"/>
        </w:rPr>
      </w:pPr>
      <w:r>
        <w:rPr>
          <w:sz w:val="28"/>
          <w:szCs w:val="28"/>
        </w:rPr>
        <w:t xml:space="preserve">– естрадний монолог завжди виконується від першої особи; </w:t>
      </w:r>
    </w:p>
    <w:p w:rsidR="00ED23B2" w:rsidRDefault="00ED23B2" w:rsidP="00ED23B2">
      <w:pPr>
        <w:pStyle w:val="3"/>
        <w:spacing w:after="0" w:line="276" w:lineRule="auto"/>
        <w:ind w:left="0" w:firstLine="709"/>
        <w:jc w:val="both"/>
        <w:rPr>
          <w:sz w:val="28"/>
          <w:szCs w:val="28"/>
        </w:rPr>
      </w:pPr>
      <w:r>
        <w:rPr>
          <w:sz w:val="28"/>
          <w:szCs w:val="28"/>
        </w:rPr>
        <w:t>– крізь маску виконавця має виявитися особистість актора;</w:t>
      </w:r>
    </w:p>
    <w:p w:rsidR="00ED23B2" w:rsidRDefault="00ED23B2" w:rsidP="00ED23B2">
      <w:pPr>
        <w:pStyle w:val="3"/>
        <w:spacing w:after="0" w:line="276" w:lineRule="auto"/>
        <w:ind w:left="0" w:firstLine="709"/>
        <w:jc w:val="both"/>
        <w:rPr>
          <w:sz w:val="28"/>
          <w:szCs w:val="28"/>
        </w:rPr>
      </w:pPr>
      <w:r>
        <w:rPr>
          <w:sz w:val="28"/>
          <w:szCs w:val="28"/>
        </w:rPr>
        <w:t xml:space="preserve">– маска актора має бути завжди актуальною, тому закономірно, що найвдаліші естрадні маски створюються на основі спостереження за типовими рисами сучасного життя, сучасної  людини; </w:t>
      </w:r>
    </w:p>
    <w:p w:rsidR="00ED23B2" w:rsidRDefault="00ED23B2" w:rsidP="00ED23B2">
      <w:pPr>
        <w:pStyle w:val="3"/>
        <w:spacing w:after="0" w:line="276" w:lineRule="auto"/>
        <w:ind w:left="0" w:firstLine="709"/>
        <w:jc w:val="both"/>
        <w:rPr>
          <w:sz w:val="28"/>
          <w:szCs w:val="28"/>
        </w:rPr>
      </w:pPr>
      <w:r>
        <w:rPr>
          <w:sz w:val="28"/>
          <w:szCs w:val="28"/>
        </w:rPr>
        <w:lastRenderedPageBreak/>
        <w:t xml:space="preserve">– перевтілення в естрадному монолозі має бути частковим, неповним, актор, як правило, працює у «запропонованих обставинах» і з «деталлю»; </w:t>
      </w:r>
    </w:p>
    <w:p w:rsidR="00ED23B2" w:rsidRDefault="00ED23B2" w:rsidP="00ED23B2">
      <w:pPr>
        <w:pStyle w:val="3"/>
        <w:spacing w:after="0" w:line="276" w:lineRule="auto"/>
        <w:ind w:left="0" w:firstLine="709"/>
        <w:jc w:val="both"/>
        <w:rPr>
          <w:sz w:val="28"/>
          <w:szCs w:val="28"/>
        </w:rPr>
      </w:pPr>
      <w:r>
        <w:rPr>
          <w:sz w:val="28"/>
          <w:szCs w:val="28"/>
        </w:rPr>
        <w:t>– під час виконання естрадного монологу необхідно вибудувати пряме спілкування актора-виконавця з глядацькою залою.</w:t>
      </w:r>
    </w:p>
    <w:p w:rsidR="00ED23B2" w:rsidRDefault="00ED23B2" w:rsidP="00ED23B2">
      <w:pPr>
        <w:pStyle w:val="3"/>
        <w:spacing w:after="0" w:line="276" w:lineRule="auto"/>
        <w:ind w:left="0" w:firstLine="709"/>
        <w:jc w:val="both"/>
        <w:rPr>
          <w:sz w:val="28"/>
          <w:szCs w:val="28"/>
        </w:rPr>
      </w:pPr>
      <w:r>
        <w:rPr>
          <w:sz w:val="28"/>
          <w:szCs w:val="28"/>
        </w:rPr>
        <w:t xml:space="preserve">Пропоную вам знайти в Інтернеті та прослухати естрадні монологи у виконанні відомих майстрів естради, таких як Михайло Жванецький, Лідія Степаненко та інших. </w:t>
      </w:r>
    </w:p>
    <w:p w:rsidR="00ED23B2" w:rsidRDefault="00ED23B2" w:rsidP="00ED23B2">
      <w:pPr>
        <w:pStyle w:val="3"/>
        <w:spacing w:after="0" w:line="276" w:lineRule="auto"/>
        <w:ind w:left="0" w:firstLine="709"/>
        <w:jc w:val="both"/>
        <w:rPr>
          <w:sz w:val="28"/>
          <w:szCs w:val="28"/>
        </w:rPr>
      </w:pPr>
      <w:r>
        <w:rPr>
          <w:sz w:val="28"/>
          <w:szCs w:val="28"/>
        </w:rPr>
        <w:t>Прикладом естрадних монологів може слугувати образ Верки Сердючки у виконанні Андрія Данилка. Монологи від першої особи вдало виконує Валерій Жидков. Заслуговують на увагу естрадні монологи команди «Вечірній квартал».</w:t>
      </w:r>
    </w:p>
    <w:p w:rsidR="00ED23B2" w:rsidRDefault="00ED23B2" w:rsidP="00ED23B2">
      <w:pPr>
        <w:pStyle w:val="3"/>
        <w:spacing w:after="0" w:line="276" w:lineRule="auto"/>
        <w:ind w:left="0" w:firstLine="709"/>
        <w:jc w:val="both"/>
        <w:rPr>
          <w:sz w:val="28"/>
          <w:szCs w:val="28"/>
        </w:rPr>
      </w:pPr>
    </w:p>
    <w:p w:rsidR="00ED23B2" w:rsidRDefault="00ED23B2" w:rsidP="00ED23B2">
      <w:pPr>
        <w:pStyle w:val="3"/>
        <w:spacing w:after="0" w:line="276" w:lineRule="auto"/>
        <w:ind w:left="0" w:firstLine="709"/>
        <w:rPr>
          <w:b/>
          <w:sz w:val="28"/>
          <w:szCs w:val="28"/>
        </w:rPr>
      </w:pPr>
      <w:r>
        <w:rPr>
          <w:b/>
          <w:sz w:val="28"/>
          <w:szCs w:val="28"/>
        </w:rPr>
        <w:t xml:space="preserve">Форма контролю: </w:t>
      </w:r>
      <w:r>
        <w:rPr>
          <w:sz w:val="28"/>
          <w:szCs w:val="28"/>
        </w:rPr>
        <w:t>виконання естрадного монологу.</w:t>
      </w:r>
    </w:p>
    <w:p w:rsidR="00ED23B2" w:rsidRDefault="00ED23B2" w:rsidP="00ED23B2">
      <w:pPr>
        <w:pStyle w:val="3"/>
        <w:spacing w:after="0" w:line="276" w:lineRule="auto"/>
        <w:ind w:left="0" w:firstLine="709"/>
        <w:rPr>
          <w:b/>
          <w:sz w:val="28"/>
          <w:szCs w:val="28"/>
        </w:rPr>
      </w:pPr>
    </w:p>
    <w:p w:rsidR="00ED23B2" w:rsidRDefault="00ED23B2" w:rsidP="00ED23B2">
      <w:pPr>
        <w:pStyle w:val="3"/>
        <w:spacing w:after="0" w:line="276" w:lineRule="auto"/>
        <w:ind w:left="0" w:firstLine="709"/>
        <w:jc w:val="both"/>
        <w:rPr>
          <w:sz w:val="28"/>
          <w:szCs w:val="28"/>
        </w:rPr>
      </w:pPr>
      <w:r>
        <w:rPr>
          <w:b/>
          <w:sz w:val="28"/>
          <w:szCs w:val="28"/>
        </w:rPr>
        <w:t xml:space="preserve">Самостійна робота: </w:t>
      </w:r>
      <w:r>
        <w:rPr>
          <w:sz w:val="28"/>
          <w:szCs w:val="28"/>
        </w:rPr>
        <w:t>засвоєння теоретичних основ теми лекції та їх використання під час сценічного втілення естрадного монологу, робота над естрадним монологом.</w:t>
      </w:r>
    </w:p>
    <w:p w:rsidR="00C51FE6" w:rsidRDefault="00C51FE6"/>
    <w:sectPr w:rsidR="00C51F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5E9B"/>
    <w:multiLevelType w:val="hybridMultilevel"/>
    <w:tmpl w:val="DB200870"/>
    <w:lvl w:ilvl="0" w:tplc="36D4AE1A">
      <w:start w:val="1"/>
      <w:numFmt w:val="decimal"/>
      <w:lvlText w:val="%1."/>
      <w:lvlJc w:val="left"/>
      <w:pPr>
        <w:tabs>
          <w:tab w:val="num" w:pos="1290"/>
        </w:tabs>
        <w:ind w:left="129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6001B5"/>
    <w:multiLevelType w:val="hybridMultilevel"/>
    <w:tmpl w:val="5D449144"/>
    <w:lvl w:ilvl="0" w:tplc="3E98B730">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D23B2"/>
    <w:rsid w:val="00C51FE6"/>
    <w:rsid w:val="00E744C0"/>
    <w:rsid w:val="00ED23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D23B2"/>
    <w:pPr>
      <w:keepNext/>
      <w:spacing w:after="0"/>
      <w:ind w:firstLine="851"/>
      <w:jc w:val="center"/>
      <w:outlineLvl w:val="0"/>
    </w:pPr>
    <w:rPr>
      <w:rFonts w:ascii="Times New Roman" w:hAnsi="Times New Roman" w:cs="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3B2"/>
    <w:rPr>
      <w:rFonts w:ascii="Times New Roman" w:hAnsi="Times New Roman" w:cs="Times New Roman"/>
      <w:b/>
      <w:bCs/>
      <w:iCs/>
      <w:sz w:val="28"/>
      <w:szCs w:val="28"/>
    </w:rPr>
  </w:style>
  <w:style w:type="paragraph" w:styleId="a3">
    <w:name w:val="Normal (Web)"/>
    <w:basedOn w:val="a"/>
    <w:uiPriority w:val="99"/>
    <w:semiHidden/>
    <w:unhideWhenUsed/>
    <w:rsid w:val="00ED23B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uiPriority w:val="99"/>
    <w:semiHidden/>
    <w:unhideWhenUsed/>
    <w:rsid w:val="00ED23B2"/>
    <w:pPr>
      <w:spacing w:after="0"/>
      <w:ind w:firstLine="851"/>
    </w:pPr>
    <w:rPr>
      <w:rFonts w:ascii="Times New Roman" w:hAnsi="Times New Roman" w:cs="Times New Roman"/>
      <w:b/>
      <w:bCs/>
      <w:sz w:val="28"/>
      <w:szCs w:val="28"/>
    </w:rPr>
  </w:style>
  <w:style w:type="character" w:customStyle="1" w:styleId="a5">
    <w:name w:val="Основной текст с отступом Знак"/>
    <w:basedOn w:val="a0"/>
    <w:link w:val="a4"/>
    <w:uiPriority w:val="99"/>
    <w:semiHidden/>
    <w:rsid w:val="00ED23B2"/>
    <w:rPr>
      <w:rFonts w:ascii="Times New Roman" w:hAnsi="Times New Roman" w:cs="Times New Roman"/>
      <w:b/>
      <w:bCs/>
      <w:sz w:val="28"/>
      <w:szCs w:val="28"/>
    </w:rPr>
  </w:style>
  <w:style w:type="paragraph" w:styleId="2">
    <w:name w:val="Body Text Indent 2"/>
    <w:basedOn w:val="a"/>
    <w:link w:val="20"/>
    <w:uiPriority w:val="99"/>
    <w:semiHidden/>
    <w:unhideWhenUsed/>
    <w:rsid w:val="00ED23B2"/>
    <w:pPr>
      <w:spacing w:after="0"/>
      <w:ind w:firstLine="851"/>
      <w:jc w:val="both"/>
    </w:pPr>
    <w:rPr>
      <w:rFonts w:ascii="Times New Roman" w:hAnsi="Times New Roman" w:cs="Times New Roman"/>
      <w:b/>
      <w:bCs/>
      <w:sz w:val="28"/>
      <w:szCs w:val="28"/>
    </w:rPr>
  </w:style>
  <w:style w:type="character" w:customStyle="1" w:styleId="20">
    <w:name w:val="Основной текст с отступом 2 Знак"/>
    <w:basedOn w:val="a0"/>
    <w:link w:val="2"/>
    <w:uiPriority w:val="99"/>
    <w:semiHidden/>
    <w:rsid w:val="00ED23B2"/>
    <w:rPr>
      <w:rFonts w:ascii="Times New Roman" w:hAnsi="Times New Roman" w:cs="Times New Roman"/>
      <w:b/>
      <w:bCs/>
      <w:sz w:val="28"/>
      <w:szCs w:val="28"/>
    </w:rPr>
  </w:style>
  <w:style w:type="paragraph" w:styleId="3">
    <w:name w:val="Body Text Indent 3"/>
    <w:basedOn w:val="a"/>
    <w:link w:val="30"/>
    <w:uiPriority w:val="99"/>
    <w:semiHidden/>
    <w:unhideWhenUsed/>
    <w:rsid w:val="00ED23B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ED23B2"/>
    <w:rPr>
      <w:rFonts w:ascii="Times New Roman" w:eastAsia="Times New Roman" w:hAnsi="Times New Roman" w:cs="Times New Roman"/>
      <w:sz w:val="16"/>
      <w:szCs w:val="16"/>
      <w:lang w:eastAsia="ru-RU"/>
    </w:rPr>
  </w:style>
  <w:style w:type="paragraph" w:styleId="a6">
    <w:name w:val="List Paragraph"/>
    <w:basedOn w:val="a"/>
    <w:uiPriority w:val="34"/>
    <w:qFormat/>
    <w:rsid w:val="00ED23B2"/>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302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3210</Words>
  <Characters>1830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3</cp:revision>
  <dcterms:created xsi:type="dcterms:W3CDTF">2020-04-23T13:36:00Z</dcterms:created>
  <dcterms:modified xsi:type="dcterms:W3CDTF">2020-04-23T13:46:00Z</dcterms:modified>
</cp:coreProperties>
</file>