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40" w:rsidRDefault="00117F40" w:rsidP="00117F4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Семінарське заняття за </w:t>
      </w:r>
      <w:r w:rsidR="00101DC2">
        <w:rPr>
          <w:b/>
          <w:bCs/>
          <w:sz w:val="28"/>
          <w:szCs w:val="28"/>
          <w:lang w:val="uk-UA"/>
        </w:rPr>
        <w:t>05.05</w:t>
      </w:r>
      <w:r w:rsidRPr="00117F40">
        <w:rPr>
          <w:b/>
          <w:bCs/>
          <w:sz w:val="28"/>
          <w:szCs w:val="28"/>
          <w:lang w:val="uk-UA"/>
        </w:rPr>
        <w:t>.2020 р.</w:t>
      </w:r>
    </w:p>
    <w:p w:rsidR="00117F40" w:rsidRPr="00710CFC" w:rsidRDefault="00117F40" w:rsidP="00117F40">
      <w:pPr>
        <w:jc w:val="center"/>
        <w:rPr>
          <w:b/>
          <w:bCs/>
          <w:sz w:val="28"/>
          <w:szCs w:val="28"/>
          <w:lang w:val="uk-UA"/>
        </w:rPr>
      </w:pPr>
    </w:p>
    <w:p w:rsidR="00117F40" w:rsidRDefault="00117F40" w:rsidP="00117F40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710CFC">
        <w:rPr>
          <w:b/>
          <w:bCs/>
          <w:sz w:val="28"/>
          <w:szCs w:val="28"/>
        </w:rPr>
        <w:t>Семінарське</w:t>
      </w:r>
      <w:proofErr w:type="spellEnd"/>
      <w:r w:rsidRPr="00710CFC">
        <w:rPr>
          <w:b/>
          <w:bCs/>
          <w:sz w:val="28"/>
          <w:szCs w:val="28"/>
        </w:rPr>
        <w:t xml:space="preserve"> </w:t>
      </w:r>
      <w:proofErr w:type="spellStart"/>
      <w:r w:rsidRPr="00710CFC">
        <w:rPr>
          <w:b/>
          <w:bCs/>
          <w:sz w:val="28"/>
          <w:szCs w:val="28"/>
        </w:rPr>
        <w:t>заняття</w:t>
      </w:r>
      <w:proofErr w:type="spellEnd"/>
      <w:r w:rsidRPr="00710CFC">
        <w:rPr>
          <w:b/>
          <w:bCs/>
          <w:sz w:val="28"/>
          <w:szCs w:val="28"/>
        </w:rPr>
        <w:t xml:space="preserve"> № </w:t>
      </w:r>
      <w:r w:rsidR="00101DC2">
        <w:rPr>
          <w:b/>
          <w:bCs/>
          <w:sz w:val="28"/>
          <w:szCs w:val="28"/>
          <w:lang w:val="uk-UA"/>
        </w:rPr>
        <w:t>7</w:t>
      </w:r>
    </w:p>
    <w:p w:rsidR="00D4749E" w:rsidRPr="00710CFC" w:rsidRDefault="00D4749E" w:rsidP="00117F40">
      <w:pPr>
        <w:jc w:val="center"/>
        <w:rPr>
          <w:b/>
          <w:bCs/>
          <w:sz w:val="28"/>
          <w:szCs w:val="28"/>
          <w:lang w:val="uk-UA"/>
        </w:rPr>
      </w:pPr>
    </w:p>
    <w:p w:rsidR="0002114C" w:rsidRPr="00101DC2" w:rsidRDefault="00117F40" w:rsidP="0002114C">
      <w:pPr>
        <w:jc w:val="both"/>
        <w:rPr>
          <w:sz w:val="28"/>
          <w:szCs w:val="28"/>
          <w:lang w:val="uk-UA"/>
        </w:rPr>
      </w:pPr>
      <w:r w:rsidRPr="00710CFC">
        <w:rPr>
          <w:b/>
          <w:sz w:val="28"/>
          <w:szCs w:val="28"/>
        </w:rPr>
        <w:t xml:space="preserve">ТЕМА: </w:t>
      </w:r>
      <w:r w:rsidR="00F34B2D">
        <w:rPr>
          <w:b/>
          <w:sz w:val="28"/>
          <w:szCs w:val="28"/>
          <w:lang w:val="uk-UA"/>
        </w:rPr>
        <w:t>О</w:t>
      </w:r>
      <w:r w:rsidR="00101DC2">
        <w:rPr>
          <w:b/>
          <w:sz w:val="28"/>
          <w:szCs w:val="28"/>
          <w:lang w:val="uk-UA"/>
        </w:rPr>
        <w:t>собливості національно-культурного відродження на сучасному етапі розвитку України</w:t>
      </w:r>
    </w:p>
    <w:p w:rsidR="0002114C" w:rsidRPr="00710CFC" w:rsidRDefault="0002114C" w:rsidP="0002114C">
      <w:pPr>
        <w:jc w:val="both"/>
        <w:rPr>
          <w:sz w:val="28"/>
          <w:szCs w:val="28"/>
          <w:lang w:val="uk-UA"/>
        </w:rPr>
      </w:pPr>
      <w:r w:rsidRPr="00710CFC">
        <w:rPr>
          <w:sz w:val="28"/>
          <w:szCs w:val="28"/>
          <w:lang w:val="uk-UA"/>
        </w:rPr>
        <w:t xml:space="preserve">1. </w:t>
      </w:r>
      <w:r w:rsidR="00101DC2">
        <w:rPr>
          <w:sz w:val="28"/>
          <w:szCs w:val="28"/>
          <w:lang w:val="uk-UA"/>
        </w:rPr>
        <w:t>Проголошення Незалежності України та зміна культурних орієнтирів у суспільстві.</w:t>
      </w:r>
    </w:p>
    <w:p w:rsidR="0002114C" w:rsidRPr="005D08EA" w:rsidRDefault="0002114C" w:rsidP="0002114C">
      <w:pPr>
        <w:jc w:val="both"/>
        <w:rPr>
          <w:sz w:val="28"/>
          <w:szCs w:val="28"/>
          <w:lang w:val="uk-UA"/>
        </w:rPr>
      </w:pPr>
      <w:r w:rsidRPr="00710CFC">
        <w:rPr>
          <w:sz w:val="28"/>
          <w:szCs w:val="28"/>
          <w:lang w:val="uk-UA"/>
        </w:rPr>
        <w:t xml:space="preserve">2. </w:t>
      </w:r>
      <w:r w:rsidR="00101DC2">
        <w:rPr>
          <w:sz w:val="28"/>
          <w:szCs w:val="28"/>
          <w:lang w:val="uk-UA"/>
        </w:rPr>
        <w:t>Культурні процеси в Україні після здобуття незалежності.</w:t>
      </w:r>
    </w:p>
    <w:p w:rsidR="0002114C" w:rsidRPr="005D08EA" w:rsidRDefault="0002114C" w:rsidP="0002114C">
      <w:pPr>
        <w:jc w:val="both"/>
        <w:rPr>
          <w:sz w:val="28"/>
          <w:szCs w:val="28"/>
          <w:lang w:val="uk-UA"/>
        </w:rPr>
      </w:pPr>
      <w:r w:rsidRPr="00710CFC">
        <w:rPr>
          <w:sz w:val="28"/>
          <w:szCs w:val="28"/>
          <w:lang w:val="uk-UA"/>
        </w:rPr>
        <w:t xml:space="preserve">3. </w:t>
      </w:r>
      <w:r w:rsidR="00101DC2">
        <w:rPr>
          <w:sz w:val="28"/>
          <w:szCs w:val="28"/>
          <w:lang w:val="uk-UA"/>
        </w:rPr>
        <w:t>Художня культура української діаспори.</w:t>
      </w:r>
    </w:p>
    <w:p w:rsidR="00117F40" w:rsidRPr="00710CFC" w:rsidRDefault="00117F40" w:rsidP="00117F40">
      <w:pPr>
        <w:jc w:val="both"/>
        <w:rPr>
          <w:sz w:val="28"/>
          <w:szCs w:val="28"/>
          <w:lang w:val="uk-UA"/>
        </w:rPr>
      </w:pPr>
    </w:p>
    <w:p w:rsidR="00117F40" w:rsidRPr="009D6CB7" w:rsidRDefault="00117F40" w:rsidP="00117F40">
      <w:pPr>
        <w:jc w:val="both"/>
        <w:rPr>
          <w:b/>
          <w:sz w:val="28"/>
          <w:szCs w:val="28"/>
        </w:rPr>
      </w:pPr>
      <w:proofErr w:type="spellStart"/>
      <w:r w:rsidRPr="009D6CB7">
        <w:rPr>
          <w:b/>
          <w:sz w:val="28"/>
          <w:szCs w:val="28"/>
        </w:rPr>
        <w:t>Методичні</w:t>
      </w:r>
      <w:proofErr w:type="spellEnd"/>
      <w:r w:rsidRPr="009D6CB7">
        <w:rPr>
          <w:b/>
          <w:sz w:val="28"/>
          <w:szCs w:val="28"/>
        </w:rPr>
        <w:t xml:space="preserve"> </w:t>
      </w:r>
      <w:proofErr w:type="spellStart"/>
      <w:r w:rsidRPr="009D6CB7">
        <w:rPr>
          <w:b/>
          <w:sz w:val="28"/>
          <w:szCs w:val="28"/>
        </w:rPr>
        <w:t>рекомендації</w:t>
      </w:r>
      <w:proofErr w:type="spellEnd"/>
      <w:r w:rsidRPr="009D6CB7">
        <w:rPr>
          <w:b/>
          <w:sz w:val="28"/>
          <w:szCs w:val="28"/>
        </w:rPr>
        <w:t>.</w:t>
      </w:r>
    </w:p>
    <w:p w:rsidR="00114D82" w:rsidRPr="00114D82" w:rsidRDefault="002E3C2B" w:rsidP="00114D82">
      <w:pPr>
        <w:jc w:val="both"/>
        <w:rPr>
          <w:lang w:val="uk-UA"/>
        </w:rPr>
      </w:pPr>
      <w:r w:rsidRPr="009D6CB7">
        <w:rPr>
          <w:sz w:val="28"/>
          <w:szCs w:val="28"/>
          <w:lang w:val="uk-UA"/>
        </w:rPr>
        <w:tab/>
      </w:r>
      <w:r w:rsidR="00F6031B" w:rsidRPr="00114D82">
        <w:rPr>
          <w:lang w:val="uk-UA"/>
        </w:rPr>
        <w:t>Перебудова радянського суспільства в останні роки функціонування СРСР. Проведення у 1986 році у Львові міжнародного симпозіуму «І.Франко і світова культура». Створення у червні 1989 році міжнародної асоціації україністів (МАУ), президентом було обра</w:t>
      </w:r>
      <w:r w:rsidR="00114D82" w:rsidRPr="00114D82">
        <w:rPr>
          <w:lang w:val="uk-UA"/>
        </w:rPr>
        <w:t>но І.Дзюбу. З 1990 року журнал «Кур'єр ЮНЕСКО»</w:t>
      </w:r>
      <w:r w:rsidR="00F6031B" w:rsidRPr="00114D82">
        <w:rPr>
          <w:lang w:val="uk-UA"/>
        </w:rPr>
        <w:t xml:space="preserve"> виходить українською мовою. Повернення українському народові культурної спадщини попередніх поколінь. Потреба створення законодавчої бази в галузі культури з проголошенням незалежності України. Проведення в вересні 1991 року Форуму інтелігенції України. Робота першого Всеукраїнського міжнаціонального конгресу з проблем духовного відродження народів, які проживають в Україні. Створення урядової Комісії з питань повернення культурних цінностей.</w:t>
      </w:r>
      <w:r w:rsidR="00114D82" w:rsidRPr="00114D82">
        <w:rPr>
          <w:lang w:val="uk-UA"/>
        </w:rPr>
        <w:t xml:space="preserve"> Діяльність українського фонду «Відродження»</w:t>
      </w:r>
      <w:r w:rsidR="00F6031B" w:rsidRPr="00114D82">
        <w:rPr>
          <w:lang w:val="uk-UA"/>
        </w:rPr>
        <w:t>. Зрушення у культурному житті національних меншин.</w:t>
      </w:r>
    </w:p>
    <w:p w:rsidR="00F6031B" w:rsidRPr="00114D82" w:rsidRDefault="00F6031B" w:rsidP="00114D82">
      <w:pPr>
        <w:ind w:firstLine="708"/>
        <w:jc w:val="both"/>
        <w:rPr>
          <w:lang w:val="uk-UA"/>
        </w:rPr>
      </w:pPr>
      <w:r w:rsidRPr="00114D82">
        <w:rPr>
          <w:lang w:val="uk-UA"/>
        </w:rPr>
        <w:t>Виникнення недержавних культурно-мистецьких організацій.</w:t>
      </w:r>
      <w:r w:rsidR="00F34B2D">
        <w:rPr>
          <w:lang w:val="uk-UA"/>
        </w:rPr>
        <w:t xml:space="preserve"> </w:t>
      </w:r>
      <w:r w:rsidRPr="00114D82">
        <w:rPr>
          <w:lang w:val="uk-UA"/>
        </w:rPr>
        <w:t>Зміни в галузі гуманітарної науки Відновлення діяльності Києво-Могилянської та Острозької академій. Перехід вузів на українську мову викладання. Створення у 1990 році Української наукової асоціації. Співпраця з науковцями української діаспори.</w:t>
      </w:r>
      <w:r w:rsidR="00114D82" w:rsidRPr="00114D82">
        <w:rPr>
          <w:lang w:val="uk-UA"/>
        </w:rPr>
        <w:t xml:space="preserve"> </w:t>
      </w:r>
      <w:r w:rsidRPr="00114D82">
        <w:rPr>
          <w:lang w:val="uk-UA"/>
        </w:rPr>
        <w:t>Процеси оновлення в літературі. Новаторська діяльність режисерів Р.Віктюка, І.Бориса, С.Данченко, С.Мойсеєва та ін. Проведення конкурсу ім.. Соломії Крушельницької.</w:t>
      </w:r>
    </w:p>
    <w:p w:rsidR="00F6031B" w:rsidRPr="00114D82" w:rsidRDefault="00F6031B" w:rsidP="00114D82">
      <w:pPr>
        <w:ind w:firstLine="708"/>
        <w:jc w:val="both"/>
        <w:rPr>
          <w:lang w:val="uk-UA"/>
        </w:rPr>
      </w:pPr>
      <w:r w:rsidRPr="00114D82">
        <w:rPr>
          <w:lang w:val="uk-UA"/>
        </w:rPr>
        <w:t>Створення у 1991 році Державного фонду української кінематографії на чолі з Ю.Іллєнко. Асоціація молодих кінематографістів України.</w:t>
      </w:r>
    </w:p>
    <w:p w:rsidR="00F6031B" w:rsidRPr="00114D82" w:rsidRDefault="00F6031B" w:rsidP="00114D82">
      <w:pPr>
        <w:jc w:val="both"/>
        <w:rPr>
          <w:lang w:val="uk-UA"/>
        </w:rPr>
      </w:pPr>
      <w:r w:rsidRPr="00114D82">
        <w:rPr>
          <w:lang w:val="uk-UA"/>
        </w:rPr>
        <w:t>Творчість композиторів О.Білаша, О.Морозова, А.</w:t>
      </w:r>
      <w:proofErr w:type="spellStart"/>
      <w:r w:rsidRPr="00114D82">
        <w:rPr>
          <w:lang w:val="uk-UA"/>
        </w:rPr>
        <w:t>Горчинського</w:t>
      </w:r>
      <w:proofErr w:type="spellEnd"/>
      <w:r w:rsidRPr="00114D82">
        <w:rPr>
          <w:lang w:val="uk-UA"/>
        </w:rPr>
        <w:t>. Сучасна українська естрадна музика. Популярні солісти, групи. Виступи вітчизняних співаків на провідних сценах світу.</w:t>
      </w:r>
    </w:p>
    <w:p w:rsidR="00F6031B" w:rsidRPr="00114D82" w:rsidRDefault="00F6031B" w:rsidP="00114D82">
      <w:pPr>
        <w:ind w:firstLine="708"/>
        <w:jc w:val="both"/>
        <w:rPr>
          <w:lang w:val="uk-UA"/>
        </w:rPr>
      </w:pPr>
      <w:r w:rsidRPr="00114D82">
        <w:rPr>
          <w:lang w:val="uk-UA"/>
        </w:rPr>
        <w:t>Мова сучасної архітектури стає більш глобальною, плюралістичною за творчим спрямуванням, але водночас значущу роль відіграють нові творчі пошуки прогресивних напрямів, принципів та прийомів вирішення форми та змісту в архітектурі. В творчості київської генерації українських архітекторів все частіше зустрічаються прояви</w:t>
      </w:r>
      <w:r w:rsidR="00114D82" w:rsidRPr="00114D82">
        <w:rPr>
          <w:lang w:val="uk-UA"/>
        </w:rPr>
        <w:t xml:space="preserve"> </w:t>
      </w:r>
      <w:r w:rsidRPr="00114D82">
        <w:rPr>
          <w:lang w:val="uk-UA"/>
        </w:rPr>
        <w:t>постмодерну та хай-теку як віддзеркалення глобалізації процесу розвитку світової архітектури. В нових будовах стильового спрямування вдало використовуються нові конструктивні та художньо-пластичні можливості як традиційних будівельних матеріалів, так і нових — легкі металопластикові конструкції, вишукані оздоблювальні матеріали (готель «Хрещатик», арх. Л. Філенко; діловий комплекс «</w:t>
      </w:r>
      <w:proofErr w:type="spellStart"/>
      <w:r w:rsidRPr="00114D82">
        <w:rPr>
          <w:lang w:val="uk-UA"/>
        </w:rPr>
        <w:t>Зовнішекспосервіс</w:t>
      </w:r>
      <w:proofErr w:type="spellEnd"/>
      <w:r w:rsidRPr="00114D82">
        <w:rPr>
          <w:lang w:val="uk-UA"/>
        </w:rPr>
        <w:t xml:space="preserve">», архітектор О. Донець та ін.; банк «Україна», архітектор С. </w:t>
      </w:r>
      <w:proofErr w:type="spellStart"/>
      <w:r w:rsidRPr="00114D82">
        <w:rPr>
          <w:lang w:val="uk-UA"/>
        </w:rPr>
        <w:t>Бабушкін</w:t>
      </w:r>
      <w:proofErr w:type="spellEnd"/>
      <w:r w:rsidRPr="00114D82">
        <w:rPr>
          <w:lang w:val="uk-UA"/>
        </w:rPr>
        <w:t xml:space="preserve"> та ін.; офісний центр «Київ-Донбас», архітектор В. </w:t>
      </w:r>
      <w:proofErr w:type="spellStart"/>
      <w:r w:rsidRPr="00114D82">
        <w:rPr>
          <w:lang w:val="uk-UA"/>
        </w:rPr>
        <w:t>Жежерін</w:t>
      </w:r>
      <w:proofErr w:type="spellEnd"/>
      <w:r w:rsidRPr="00114D82">
        <w:rPr>
          <w:lang w:val="uk-UA"/>
        </w:rPr>
        <w:t xml:space="preserve"> та ін.; готельно-офісний центр «Східний горизонт», арх. О. </w:t>
      </w:r>
      <w:proofErr w:type="spellStart"/>
      <w:r w:rsidRPr="00114D82">
        <w:rPr>
          <w:lang w:val="uk-UA"/>
        </w:rPr>
        <w:t>Комаровський</w:t>
      </w:r>
      <w:proofErr w:type="spellEnd"/>
      <w:r w:rsidRPr="00114D82">
        <w:rPr>
          <w:lang w:val="uk-UA"/>
        </w:rPr>
        <w:t>, комплекс «</w:t>
      </w:r>
      <w:proofErr w:type="spellStart"/>
      <w:r w:rsidRPr="00114D82">
        <w:rPr>
          <w:lang w:val="uk-UA"/>
        </w:rPr>
        <w:t>Ексімбанк</w:t>
      </w:r>
      <w:proofErr w:type="spellEnd"/>
      <w:r w:rsidRPr="00114D82">
        <w:rPr>
          <w:lang w:val="uk-UA"/>
        </w:rPr>
        <w:t>», архітектор І. Шпара та ін.) і багато інших новітніх будов. Реконструкція та оновлення майдану Незалежності в м. Києві також стала знаковою подією, бо утвердила для архітектурно-художні символами нового іміджу суверенної України.</w:t>
      </w:r>
    </w:p>
    <w:p w:rsidR="00F6031B" w:rsidRPr="00114D82" w:rsidRDefault="00F6031B" w:rsidP="00114D82">
      <w:pPr>
        <w:ind w:firstLine="708"/>
        <w:jc w:val="both"/>
        <w:rPr>
          <w:lang w:val="uk-UA"/>
        </w:rPr>
      </w:pPr>
      <w:r w:rsidRPr="00114D82">
        <w:rPr>
          <w:lang w:val="uk-UA"/>
        </w:rPr>
        <w:lastRenderedPageBreak/>
        <w:t>З кінця 1980-х років відновилось будівництво релігійних споруд. Нові православні церкви та собори будують переважно у</w:t>
      </w:r>
      <w:r w:rsidR="00114D82" w:rsidRPr="00114D82">
        <w:rPr>
          <w:lang w:val="uk-UA"/>
        </w:rPr>
        <w:t xml:space="preserve"> </w:t>
      </w:r>
      <w:r w:rsidRPr="00114D82">
        <w:rPr>
          <w:lang w:val="uk-UA"/>
        </w:rPr>
        <w:t>візантійському стилі, рідко у класичному, готичному або псевдоруському</w:t>
      </w:r>
      <w:bookmarkStart w:id="0" w:name="_GoBack"/>
      <w:bookmarkEnd w:id="0"/>
      <w:r w:rsidRPr="00114D82">
        <w:rPr>
          <w:lang w:val="uk-UA"/>
        </w:rPr>
        <w:t xml:space="preserve"> стилях. Унікальним є будівництво у стилі українського бароко (собор Архієпископа Харківського Олександра, збудований у 2004 р.).</w:t>
      </w:r>
      <w:r w:rsidR="00F34B2D">
        <w:rPr>
          <w:lang w:val="uk-UA"/>
        </w:rPr>
        <w:t xml:space="preserve"> </w:t>
      </w:r>
      <w:r w:rsidRPr="00114D82">
        <w:rPr>
          <w:lang w:val="uk-UA"/>
        </w:rPr>
        <w:t>Завдання с</w:t>
      </w:r>
      <w:r w:rsidR="00114D82" w:rsidRPr="00114D82">
        <w:rPr>
          <w:lang w:val="uk-UA"/>
        </w:rPr>
        <w:t>учасної української архітектури </w:t>
      </w:r>
      <w:r w:rsidRPr="00114D82">
        <w:rPr>
          <w:lang w:val="uk-UA"/>
        </w:rPr>
        <w:t>— різноманітність у проявах сучасної естетики, пошук авторської архітектурної своєрідності та врахування існуючого історико-культурного середовища.</w:t>
      </w:r>
    </w:p>
    <w:p w:rsidR="005D08EA" w:rsidRPr="009D6CB7" w:rsidRDefault="005D08EA" w:rsidP="0002114C">
      <w:pPr>
        <w:jc w:val="both"/>
        <w:rPr>
          <w:sz w:val="28"/>
          <w:szCs w:val="28"/>
          <w:lang w:val="uk-UA"/>
        </w:rPr>
      </w:pPr>
    </w:p>
    <w:p w:rsidR="00117F40" w:rsidRPr="00710CFC" w:rsidRDefault="00117F40" w:rsidP="00117F40">
      <w:pPr>
        <w:jc w:val="both"/>
        <w:rPr>
          <w:b/>
          <w:sz w:val="28"/>
          <w:szCs w:val="28"/>
          <w:lang w:val="uk-UA"/>
        </w:rPr>
      </w:pPr>
      <w:r w:rsidRPr="00710CFC">
        <w:rPr>
          <w:b/>
          <w:sz w:val="28"/>
          <w:szCs w:val="28"/>
        </w:rPr>
        <w:t>СЛОВНИКОВА РОБОТА</w:t>
      </w:r>
    </w:p>
    <w:p w:rsidR="005D08EA" w:rsidRPr="005D08EA" w:rsidRDefault="00F6031B" w:rsidP="005D08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діаспора, культурна ідентифікація, контркультура, матеріальна культура.</w:t>
      </w:r>
    </w:p>
    <w:p w:rsidR="00CE483B" w:rsidRPr="00CE483B" w:rsidRDefault="00CE483B" w:rsidP="00117F40">
      <w:pPr>
        <w:jc w:val="both"/>
        <w:rPr>
          <w:lang w:val="uk-UA"/>
        </w:rPr>
      </w:pPr>
    </w:p>
    <w:p w:rsidR="005D08EA" w:rsidRDefault="005D08EA" w:rsidP="005D08EA">
      <w:pPr>
        <w:rPr>
          <w:lang w:val="uk-UA"/>
        </w:rPr>
      </w:pPr>
      <w:r>
        <w:rPr>
          <w:lang w:val="uk-UA"/>
        </w:rPr>
        <w:t>ЛІТЕРАТУРА</w:t>
      </w:r>
    </w:p>
    <w:p w:rsidR="005D08EA" w:rsidRDefault="005D08EA" w:rsidP="005D08EA">
      <w:pPr>
        <w:rPr>
          <w:lang w:val="uk-UA"/>
        </w:rPr>
      </w:pPr>
      <w:r>
        <w:rPr>
          <w:lang w:val="uk-UA"/>
        </w:rPr>
        <w:t>Історія українського мистецтва: В 6 т. - К., 1966.</w:t>
      </w:r>
    </w:p>
    <w:p w:rsidR="005D08EA" w:rsidRDefault="005D08EA" w:rsidP="005D08EA">
      <w:pPr>
        <w:rPr>
          <w:lang w:val="uk-UA"/>
        </w:rPr>
      </w:pPr>
      <w:proofErr w:type="spellStart"/>
      <w:r>
        <w:rPr>
          <w:lang w:val="uk-UA"/>
        </w:rPr>
        <w:t>Нельговський</w:t>
      </w:r>
      <w:proofErr w:type="spellEnd"/>
      <w:r>
        <w:rPr>
          <w:lang w:val="uk-UA"/>
        </w:rPr>
        <w:t xml:space="preserve"> Ю., Степовик Д. Та ін. Українське мистецтво. - К., 1976.</w:t>
      </w:r>
    </w:p>
    <w:p w:rsidR="005D08EA" w:rsidRDefault="005D08EA" w:rsidP="005D08EA">
      <w:pPr>
        <w:rPr>
          <w:lang w:val="uk-UA"/>
        </w:rPr>
      </w:pPr>
      <w:r>
        <w:rPr>
          <w:lang w:val="uk-UA"/>
        </w:rPr>
        <w:t>Попович М. Нарис історії культури України. - К., 1991.</w:t>
      </w:r>
    </w:p>
    <w:p w:rsidR="005D08EA" w:rsidRDefault="005D08EA" w:rsidP="005D08EA">
      <w:pPr>
        <w:rPr>
          <w:lang w:val="uk-UA"/>
        </w:rPr>
      </w:pPr>
      <w:proofErr w:type="spellStart"/>
      <w:r>
        <w:rPr>
          <w:lang w:val="uk-UA"/>
        </w:rPr>
        <w:t>Левченко</w:t>
      </w:r>
      <w:proofErr w:type="spellEnd"/>
      <w:r>
        <w:rPr>
          <w:lang w:val="uk-UA"/>
        </w:rPr>
        <w:t xml:space="preserve"> М. Українська художня культура. - Херсон, 2002.</w:t>
      </w:r>
    </w:p>
    <w:p w:rsidR="005D08EA" w:rsidRDefault="005D08EA" w:rsidP="005D08EA">
      <w:pPr>
        <w:rPr>
          <w:lang w:val="uk-UA"/>
        </w:rPr>
      </w:pPr>
      <w:r>
        <w:rPr>
          <w:lang w:val="uk-UA"/>
        </w:rPr>
        <w:t>Художня культура України. - К.:Ранок, 2010. - С.129-139.</w:t>
      </w:r>
    </w:p>
    <w:p w:rsidR="00117F40" w:rsidRDefault="00117F40" w:rsidP="00117F40">
      <w:pPr>
        <w:jc w:val="both"/>
        <w:rPr>
          <w:lang w:val="uk-UA"/>
        </w:rPr>
      </w:pPr>
    </w:p>
    <w:p w:rsidR="00C05A3C" w:rsidRPr="00B50685" w:rsidRDefault="00CE483B">
      <w:pPr>
        <w:rPr>
          <w:b/>
          <w:sz w:val="28"/>
          <w:szCs w:val="28"/>
          <w:u w:val="single"/>
          <w:lang w:val="uk-UA"/>
        </w:rPr>
      </w:pPr>
      <w:r w:rsidRPr="00B50685">
        <w:rPr>
          <w:b/>
          <w:sz w:val="28"/>
          <w:szCs w:val="28"/>
          <w:u w:val="single"/>
          <w:lang w:val="uk-UA"/>
        </w:rPr>
        <w:t>Форма контролю:</w:t>
      </w:r>
    </w:p>
    <w:p w:rsidR="001A7938" w:rsidRPr="001E1D0F" w:rsidRDefault="001A7938" w:rsidP="001A79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1D0F">
        <w:rPr>
          <w:sz w:val="28"/>
          <w:szCs w:val="28"/>
          <w:lang w:val="uk-UA"/>
        </w:rPr>
        <w:t xml:space="preserve">Опрацювати питання семінарського заняття (конспект </w:t>
      </w:r>
      <w:proofErr w:type="spellStart"/>
      <w:r w:rsidRPr="001E1D0F">
        <w:rPr>
          <w:sz w:val="28"/>
          <w:szCs w:val="28"/>
          <w:lang w:val="uk-UA"/>
        </w:rPr>
        <w:t>тезисно</w:t>
      </w:r>
      <w:proofErr w:type="spellEnd"/>
      <w:r w:rsidRPr="001E1D0F">
        <w:rPr>
          <w:sz w:val="28"/>
          <w:szCs w:val="28"/>
          <w:lang w:val="uk-UA"/>
        </w:rPr>
        <w:t xml:space="preserve"> у робочих зошитах.)</w:t>
      </w:r>
    </w:p>
    <w:p w:rsidR="00CE483B" w:rsidRPr="001E1D0F" w:rsidRDefault="00CE483B" w:rsidP="001A79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1D0F">
        <w:rPr>
          <w:sz w:val="28"/>
          <w:szCs w:val="28"/>
          <w:lang w:val="uk-UA"/>
        </w:rPr>
        <w:t>Перевірка виконаної в зошитах словникової роботи.</w:t>
      </w:r>
    </w:p>
    <w:p w:rsidR="005D08EA" w:rsidRPr="001E1D0F" w:rsidRDefault="00F6031B" w:rsidP="001A79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Реферати</w:t>
      </w:r>
      <w:r w:rsidR="00CE483B" w:rsidRPr="001E1D0F">
        <w:rPr>
          <w:sz w:val="28"/>
          <w:szCs w:val="28"/>
          <w:lang w:val="uk-UA"/>
        </w:rPr>
        <w:t xml:space="preserve"> на тему </w:t>
      </w:r>
      <w:r w:rsidR="005D08EA" w:rsidRPr="001E1D0F">
        <w:rPr>
          <w:sz w:val="28"/>
          <w:szCs w:val="28"/>
          <w:lang w:val="uk-UA"/>
        </w:rPr>
        <w:t>(за вибором студента):</w:t>
      </w:r>
    </w:p>
    <w:p w:rsidR="001E1D0F" w:rsidRDefault="001E1D0F" w:rsidP="001E1D0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6031B">
        <w:rPr>
          <w:sz w:val="28"/>
          <w:szCs w:val="28"/>
          <w:lang w:val="uk-UA"/>
        </w:rPr>
        <w:t>Стан і проблеми народного мистецтва на сучасному етапі</w:t>
      </w:r>
      <w:r>
        <w:rPr>
          <w:sz w:val="28"/>
          <w:szCs w:val="28"/>
          <w:lang w:val="uk-UA"/>
        </w:rPr>
        <w:t>»;</w:t>
      </w:r>
    </w:p>
    <w:p w:rsidR="001E1D0F" w:rsidRDefault="001E1D0F" w:rsidP="001E1D0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6031B">
        <w:rPr>
          <w:sz w:val="28"/>
          <w:szCs w:val="28"/>
          <w:lang w:val="uk-UA"/>
        </w:rPr>
        <w:t>Постмодернізм в українському мистецтві кінця ХХ – початку ХХІ століття»</w:t>
      </w:r>
      <w:r>
        <w:rPr>
          <w:sz w:val="28"/>
          <w:szCs w:val="28"/>
          <w:lang w:val="uk-UA"/>
        </w:rPr>
        <w:t>»;</w:t>
      </w:r>
    </w:p>
    <w:p w:rsidR="001E1D0F" w:rsidRDefault="001E1D0F" w:rsidP="001E1D0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6031B">
        <w:rPr>
          <w:sz w:val="28"/>
          <w:szCs w:val="28"/>
          <w:lang w:val="uk-UA"/>
        </w:rPr>
        <w:t xml:space="preserve">Збереження української етнічної </w:t>
      </w:r>
      <w:r w:rsidR="00114D82">
        <w:rPr>
          <w:sz w:val="28"/>
          <w:szCs w:val="28"/>
          <w:lang w:val="uk-UA"/>
        </w:rPr>
        <w:t>культури в умовах глобалізації»;</w:t>
      </w:r>
    </w:p>
    <w:p w:rsidR="00F6031B" w:rsidRPr="00114D82" w:rsidRDefault="00F6031B" w:rsidP="00F6031B">
      <w:pPr>
        <w:pStyle w:val="a3"/>
        <w:ind w:left="1080"/>
        <w:rPr>
          <w:b/>
          <w:sz w:val="28"/>
          <w:szCs w:val="28"/>
          <w:lang w:val="uk-UA"/>
        </w:rPr>
      </w:pPr>
      <w:r w:rsidRPr="00114D82">
        <w:rPr>
          <w:b/>
          <w:sz w:val="28"/>
          <w:szCs w:val="28"/>
          <w:lang w:val="uk-UA"/>
        </w:rPr>
        <w:t>або</w:t>
      </w:r>
    </w:p>
    <w:p w:rsidR="00F6031B" w:rsidRDefault="00F6031B" w:rsidP="00F6031B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презентації на тему (за вибором студента)</w:t>
      </w:r>
      <w:r w:rsidR="00114D82">
        <w:rPr>
          <w:sz w:val="28"/>
          <w:szCs w:val="28"/>
          <w:lang w:val="uk-UA"/>
        </w:rPr>
        <w:t>:</w:t>
      </w:r>
    </w:p>
    <w:p w:rsidR="001E1D0F" w:rsidRDefault="001E1D0F" w:rsidP="001E1D0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6031B">
        <w:rPr>
          <w:sz w:val="28"/>
          <w:szCs w:val="28"/>
          <w:lang w:val="uk-UA"/>
        </w:rPr>
        <w:t>Новаторська діяльність театральних режисерів</w:t>
      </w:r>
      <w:r>
        <w:rPr>
          <w:sz w:val="28"/>
          <w:szCs w:val="28"/>
          <w:lang w:val="uk-UA"/>
        </w:rPr>
        <w:t>»</w:t>
      </w:r>
      <w:r w:rsidR="00F6031B">
        <w:rPr>
          <w:sz w:val="28"/>
          <w:szCs w:val="28"/>
          <w:lang w:val="uk-UA"/>
        </w:rPr>
        <w:t>;</w:t>
      </w:r>
    </w:p>
    <w:p w:rsidR="00F6031B" w:rsidRDefault="00F6031B" w:rsidP="001E1D0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«Сучасна українська музика»;</w:t>
      </w:r>
    </w:p>
    <w:p w:rsidR="00F6031B" w:rsidRDefault="00F6031B" w:rsidP="001E1D0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«Мова сучасної архітектури»;</w:t>
      </w:r>
    </w:p>
    <w:p w:rsidR="00F6031B" w:rsidRPr="001E1D0F" w:rsidRDefault="00F6031B" w:rsidP="001E1D0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«Сучасне українське кіно».</w:t>
      </w:r>
    </w:p>
    <w:p w:rsidR="001E1D0F" w:rsidRPr="001E1D0F" w:rsidRDefault="001E1D0F" w:rsidP="001E1D0F">
      <w:pPr>
        <w:pStyle w:val="a3"/>
        <w:rPr>
          <w:lang w:val="uk-UA"/>
        </w:rPr>
      </w:pPr>
    </w:p>
    <w:p w:rsidR="005D08EA" w:rsidRDefault="005D08EA" w:rsidP="001E1D0F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B444EE" w:rsidRPr="00B444EE" w:rsidRDefault="00B444EE" w:rsidP="00B444EE">
      <w:pPr>
        <w:rPr>
          <w:sz w:val="28"/>
          <w:szCs w:val="28"/>
          <w:lang w:val="uk-UA"/>
        </w:rPr>
      </w:pPr>
    </w:p>
    <w:sectPr w:rsidR="00B444EE" w:rsidRPr="00B444EE" w:rsidSect="00C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BDB"/>
    <w:multiLevelType w:val="hybridMultilevel"/>
    <w:tmpl w:val="D3EEFA02"/>
    <w:lvl w:ilvl="0" w:tplc="7F3830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82DF6"/>
    <w:multiLevelType w:val="hybridMultilevel"/>
    <w:tmpl w:val="5AAA969E"/>
    <w:lvl w:ilvl="0" w:tplc="BF06C0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B3B68"/>
    <w:multiLevelType w:val="hybridMultilevel"/>
    <w:tmpl w:val="FEAA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F40"/>
    <w:rsid w:val="0002114C"/>
    <w:rsid w:val="0005121F"/>
    <w:rsid w:val="00087E6E"/>
    <w:rsid w:val="000C7C7E"/>
    <w:rsid w:val="000F1C76"/>
    <w:rsid w:val="00101DC2"/>
    <w:rsid w:val="001113F0"/>
    <w:rsid w:val="00114D82"/>
    <w:rsid w:val="00117F40"/>
    <w:rsid w:val="001A7938"/>
    <w:rsid w:val="001E1D0F"/>
    <w:rsid w:val="002E3C2B"/>
    <w:rsid w:val="003231FD"/>
    <w:rsid w:val="00350800"/>
    <w:rsid w:val="003B0B76"/>
    <w:rsid w:val="004035BC"/>
    <w:rsid w:val="00461A98"/>
    <w:rsid w:val="005D08EA"/>
    <w:rsid w:val="006B4078"/>
    <w:rsid w:val="006D1B1B"/>
    <w:rsid w:val="00710CFC"/>
    <w:rsid w:val="007812B5"/>
    <w:rsid w:val="00840EE7"/>
    <w:rsid w:val="009C5AC1"/>
    <w:rsid w:val="009D6CB7"/>
    <w:rsid w:val="00AE0B8B"/>
    <w:rsid w:val="00B444EE"/>
    <w:rsid w:val="00B50685"/>
    <w:rsid w:val="00C05A3C"/>
    <w:rsid w:val="00CE483B"/>
    <w:rsid w:val="00CE5F86"/>
    <w:rsid w:val="00D4749E"/>
    <w:rsid w:val="00EA7A60"/>
    <w:rsid w:val="00EB41DA"/>
    <w:rsid w:val="00F34B2D"/>
    <w:rsid w:val="00F6031B"/>
    <w:rsid w:val="00F839D2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Рома</cp:lastModifiedBy>
  <cp:revision>11</cp:revision>
  <dcterms:created xsi:type="dcterms:W3CDTF">2020-03-13T07:54:00Z</dcterms:created>
  <dcterms:modified xsi:type="dcterms:W3CDTF">2020-04-30T15:46:00Z</dcterms:modified>
</cp:coreProperties>
</file>