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6E" w:rsidRPr="00BA787D" w:rsidRDefault="00662A6E" w:rsidP="00662A6E">
      <w:pPr>
        <w:pStyle w:val="3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Toc530137485"/>
      <w:bookmarkStart w:id="1" w:name="_Toc5207649"/>
      <w:bookmarkStart w:id="2" w:name="_Toc5207743"/>
      <w:bookmarkStart w:id="3" w:name="_Toc5214129"/>
      <w:r w:rsidRPr="00BA787D">
        <w:rPr>
          <w:rFonts w:ascii="Times New Roman" w:hAnsi="Times New Roman"/>
          <w:sz w:val="28"/>
          <w:szCs w:val="28"/>
          <w:lang w:val="uk-UA"/>
        </w:rPr>
        <w:t>СХЕМИ І ЗРАЗКИ АНАЛІЗУ</w:t>
      </w:r>
      <w:bookmarkEnd w:id="0"/>
      <w:bookmarkEnd w:id="1"/>
      <w:bookmarkEnd w:id="2"/>
      <w:bookmarkEnd w:id="3"/>
      <w:r w:rsidRPr="00BA78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2A6E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  <w:r w:rsidRPr="00BA787D">
        <w:rPr>
          <w:bCs/>
          <w:iCs/>
          <w:sz w:val="28"/>
          <w:szCs w:val="28"/>
          <w:lang w:val="uk-UA"/>
        </w:rPr>
        <w:t>Синтаксичний аналіз складного речення здійснюють з урахуванням типу цієї синтаксичної одиниці за будовою і характером синтаксичного зв’язку (сурядного чи підрядного).</w:t>
      </w: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sz w:val="28"/>
          <w:szCs w:val="28"/>
          <w:lang w:val="uk-UA"/>
        </w:rPr>
      </w:pPr>
      <w:r w:rsidRPr="00B5390F">
        <w:rPr>
          <w:b/>
          <w:bCs/>
          <w:i/>
          <w:iCs/>
          <w:sz w:val="28"/>
          <w:szCs w:val="28"/>
          <w:lang w:val="uk-UA"/>
        </w:rPr>
        <w:t>СХЕМА АНАЛІЗУ СКЛАДНОСУРЯДНОГО РЕЧЕННЯ</w:t>
      </w:r>
    </w:p>
    <w:p w:rsidR="00662A6E" w:rsidRPr="00BA787D" w:rsidRDefault="00662A6E" w:rsidP="00662A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Аналізоване речення.</w:t>
      </w:r>
    </w:p>
    <w:p w:rsidR="00662A6E" w:rsidRPr="00BA787D" w:rsidRDefault="00662A6E" w:rsidP="00662A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Із скількох частин складається? Назвати їх.</w:t>
      </w:r>
    </w:p>
    <w:p w:rsidR="00662A6E" w:rsidRPr="00BA787D" w:rsidRDefault="00662A6E" w:rsidP="00662A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Які змістові відношення та їх відтінки існують між частинами: єднальні (перелік одночасних або сумісних явищ, перелік послідовних явищ, </w:t>
      </w:r>
      <w:proofErr w:type="spellStart"/>
      <w:r w:rsidRPr="00BA787D">
        <w:rPr>
          <w:sz w:val="28"/>
          <w:szCs w:val="28"/>
          <w:lang w:val="uk-UA"/>
        </w:rPr>
        <w:t>наслідково</w:t>
      </w:r>
      <w:proofErr w:type="spellEnd"/>
      <w:r w:rsidRPr="00BA787D">
        <w:rPr>
          <w:sz w:val="28"/>
          <w:szCs w:val="28"/>
          <w:lang w:val="uk-UA"/>
        </w:rPr>
        <w:t>-висновкові відношення), протиставні, зіставні, розділові (чергування  явищ,   несумісність  явищ,   непевність  сприйняття), приєднувальні, градаційні?</w:t>
      </w:r>
    </w:p>
    <w:p w:rsidR="00662A6E" w:rsidRPr="00BA787D" w:rsidRDefault="00662A6E" w:rsidP="00662A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Якими засобами зв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>язані частини складносурядного речення (інтонація,   сурядні сполучники, порядок розташування частин, спільний другорядний член, наявність у наступній частині співвідносного займе</w:t>
      </w:r>
      <w:r w:rsidRPr="00BA787D">
        <w:rPr>
          <w:sz w:val="28"/>
          <w:szCs w:val="28"/>
          <w:lang w:val="uk-UA"/>
        </w:rPr>
        <w:softHyphen/>
        <w:t>нника або прислівника)?</w:t>
      </w:r>
    </w:p>
    <w:p w:rsidR="00662A6E" w:rsidRPr="00BA787D" w:rsidRDefault="00662A6E" w:rsidP="00662A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Якими є частини складносурядного речення за наявністю головних членів, другорядних, за ускладнюючими засобами, за повнотою?</w:t>
      </w:r>
    </w:p>
    <w:p w:rsidR="00662A6E" w:rsidRPr="00BA787D" w:rsidRDefault="00662A6E" w:rsidP="00662A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Характеристика кожної частини за членами речення (зв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>язки, засоби зв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 xml:space="preserve">язку, відношення між ними). </w:t>
      </w:r>
    </w:p>
    <w:p w:rsidR="00662A6E" w:rsidRPr="00BA787D" w:rsidRDefault="00662A6E" w:rsidP="00662A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Розділові знаки в реченні </w:t>
      </w:r>
    </w:p>
    <w:p w:rsidR="00662A6E" w:rsidRPr="00BA787D" w:rsidRDefault="00662A6E" w:rsidP="00662A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Графічна схема речення.</w:t>
      </w: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i/>
          <w:sz w:val="28"/>
          <w:szCs w:val="28"/>
          <w:lang w:val="uk-UA"/>
        </w:rPr>
      </w:pP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 w:rsidRPr="00BA787D">
        <w:rPr>
          <w:b/>
          <w:bCs/>
          <w:i/>
          <w:sz w:val="28"/>
          <w:szCs w:val="28"/>
          <w:lang w:val="uk-UA"/>
        </w:rPr>
        <w:t>Зразок</w:t>
      </w:r>
    </w:p>
    <w:p w:rsidR="00662A6E" w:rsidRPr="00BA787D" w:rsidRDefault="00662A6E" w:rsidP="00662A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В моїй душі мелодія осіння, та в ній я чую ноти весняні </w:t>
      </w:r>
      <w:r w:rsidRPr="00BA787D">
        <w:rPr>
          <w:iCs/>
          <w:sz w:val="28"/>
          <w:szCs w:val="28"/>
          <w:lang w:val="uk-UA"/>
        </w:rPr>
        <w:t>(</w:t>
      </w:r>
      <w:proofErr w:type="spellStart"/>
      <w:r w:rsidRPr="00BA787D">
        <w:rPr>
          <w:iCs/>
          <w:sz w:val="28"/>
          <w:szCs w:val="28"/>
          <w:lang w:val="uk-UA"/>
        </w:rPr>
        <w:t>В.Сосюра</w:t>
      </w:r>
      <w:proofErr w:type="spellEnd"/>
      <w:r w:rsidRPr="00BA787D">
        <w:rPr>
          <w:iCs/>
          <w:sz w:val="28"/>
          <w:szCs w:val="28"/>
          <w:lang w:val="uk-UA"/>
        </w:rPr>
        <w:t>).</w:t>
      </w:r>
    </w:p>
    <w:p w:rsidR="00662A6E" w:rsidRPr="00BA787D" w:rsidRDefault="00662A6E" w:rsidP="00662A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Це речення складносурядне, складається з двох предикатив</w:t>
      </w:r>
      <w:r w:rsidRPr="00BA787D">
        <w:rPr>
          <w:sz w:val="28"/>
          <w:szCs w:val="28"/>
          <w:lang w:val="uk-UA"/>
        </w:rPr>
        <w:softHyphen/>
        <w:t>них частин:</w:t>
      </w:r>
    </w:p>
    <w:p w:rsidR="00662A6E" w:rsidRPr="00BA787D" w:rsidRDefault="00662A6E" w:rsidP="00662A6E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В моїй душі мелодія осіння, </w:t>
      </w:r>
    </w:p>
    <w:p w:rsidR="00662A6E" w:rsidRPr="00BA787D" w:rsidRDefault="00662A6E" w:rsidP="00662A6E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в ній я чую ноти весняні.</w:t>
      </w:r>
    </w:p>
    <w:p w:rsidR="00662A6E" w:rsidRPr="00BA787D" w:rsidRDefault="00662A6E" w:rsidP="00662A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Між частинами відношення протиставні (з </w:t>
      </w:r>
      <w:proofErr w:type="spellStart"/>
      <w:r w:rsidRPr="00BA787D">
        <w:rPr>
          <w:sz w:val="28"/>
          <w:szCs w:val="28"/>
          <w:lang w:val="uk-UA"/>
        </w:rPr>
        <w:t>протиставно</w:t>
      </w:r>
      <w:proofErr w:type="spellEnd"/>
      <w:r w:rsidRPr="00BA787D">
        <w:rPr>
          <w:sz w:val="28"/>
          <w:szCs w:val="28"/>
          <w:lang w:val="uk-UA"/>
        </w:rPr>
        <w:t>-допустовим значенням).</w:t>
      </w:r>
    </w:p>
    <w:p w:rsidR="00662A6E" w:rsidRPr="00BA787D" w:rsidRDefault="00662A6E" w:rsidP="00662A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Частини зв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 xml:space="preserve">язані між собою сурядною (протиставною) інтонацією, протиставним сполучником </w:t>
      </w:r>
      <w:r w:rsidRPr="00BA787D">
        <w:rPr>
          <w:i/>
          <w:sz w:val="28"/>
          <w:szCs w:val="28"/>
          <w:lang w:val="uk-UA"/>
        </w:rPr>
        <w:t>та</w:t>
      </w:r>
      <w:r w:rsidRPr="00BA787D">
        <w:rPr>
          <w:sz w:val="28"/>
          <w:szCs w:val="28"/>
          <w:lang w:val="uk-UA"/>
        </w:rPr>
        <w:t xml:space="preserve">. </w:t>
      </w:r>
    </w:p>
    <w:p w:rsidR="00662A6E" w:rsidRPr="00BA787D" w:rsidRDefault="00662A6E" w:rsidP="00662A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BA787D">
        <w:rPr>
          <w:sz w:val="28"/>
          <w:szCs w:val="28"/>
          <w:lang w:val="uk-UA"/>
        </w:rPr>
        <w:t>сі частини складного речення – за моделлю простого речення – двоскладні, поширені, неускладнені, повні.</w:t>
      </w:r>
    </w:p>
    <w:p w:rsidR="00662A6E" w:rsidRDefault="00662A6E" w:rsidP="00662A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Перша частина – </w:t>
      </w:r>
      <w:r w:rsidRPr="00BA787D">
        <w:rPr>
          <w:i/>
          <w:sz w:val="28"/>
          <w:szCs w:val="28"/>
          <w:lang w:val="uk-UA"/>
        </w:rPr>
        <w:t>В моїй душі мелодія осіння</w:t>
      </w:r>
      <w:r w:rsidRPr="00BA787D">
        <w:rPr>
          <w:sz w:val="28"/>
          <w:szCs w:val="28"/>
          <w:lang w:val="uk-UA"/>
        </w:rPr>
        <w:t xml:space="preserve"> – предикативний центр: </w:t>
      </w:r>
      <w:r w:rsidRPr="00BA787D">
        <w:rPr>
          <w:i/>
          <w:sz w:val="28"/>
          <w:szCs w:val="28"/>
          <w:lang w:val="uk-UA"/>
        </w:rPr>
        <w:t>мелодія осіння</w:t>
      </w:r>
      <w:r w:rsidRPr="00BA787D">
        <w:rPr>
          <w:sz w:val="28"/>
          <w:szCs w:val="28"/>
          <w:lang w:val="uk-UA"/>
        </w:rPr>
        <w:t>; підмет (</w:t>
      </w:r>
      <w:r w:rsidRPr="00BA787D">
        <w:rPr>
          <w:i/>
          <w:sz w:val="28"/>
          <w:szCs w:val="28"/>
          <w:lang w:val="uk-UA"/>
        </w:rPr>
        <w:t>мелодія</w:t>
      </w:r>
      <w:r w:rsidRPr="00BA787D">
        <w:rPr>
          <w:sz w:val="28"/>
          <w:szCs w:val="28"/>
          <w:lang w:val="uk-UA"/>
        </w:rPr>
        <w:t>) простий, виражений імен</w:t>
      </w:r>
      <w:r w:rsidRPr="00BA787D">
        <w:rPr>
          <w:sz w:val="28"/>
          <w:szCs w:val="28"/>
          <w:lang w:val="uk-UA"/>
        </w:rPr>
        <w:softHyphen/>
        <w:t>ником жіночого роду, у формі називного відмінка однини; присудок (</w:t>
      </w:r>
      <w:r w:rsidRPr="00BA787D">
        <w:rPr>
          <w:i/>
          <w:sz w:val="28"/>
          <w:szCs w:val="28"/>
          <w:lang w:val="uk-UA"/>
        </w:rPr>
        <w:t>осіння</w:t>
      </w:r>
      <w:r w:rsidRPr="00BA787D">
        <w:rPr>
          <w:sz w:val="28"/>
          <w:szCs w:val="28"/>
          <w:lang w:val="uk-UA"/>
        </w:rPr>
        <w:t>) складений іменний присудок, виражений нульовою дієслівною зв’язкою та прикметником у називному відмінку однини жіночого роду. Зв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>язок між підметом і присудком – координація, засіб вираження зв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>язку – флексія -</w:t>
      </w:r>
      <w:r w:rsidRPr="00BA787D">
        <w:rPr>
          <w:i/>
          <w:sz w:val="28"/>
          <w:szCs w:val="28"/>
          <w:lang w:val="uk-UA"/>
        </w:rPr>
        <w:t>я</w:t>
      </w:r>
      <w:r w:rsidRPr="00BA787D">
        <w:rPr>
          <w:sz w:val="28"/>
          <w:szCs w:val="28"/>
          <w:lang w:val="uk-UA"/>
        </w:rPr>
        <w:t>, інтонація, відношення предикативні.</w:t>
      </w:r>
      <w:r>
        <w:rPr>
          <w:sz w:val="28"/>
          <w:szCs w:val="28"/>
          <w:lang w:val="uk-UA"/>
        </w:rPr>
        <w:t xml:space="preserve"> </w:t>
      </w:r>
    </w:p>
    <w:p w:rsidR="00662A6E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F1C0D">
        <w:rPr>
          <w:sz w:val="28"/>
          <w:szCs w:val="28"/>
          <w:lang w:val="uk-UA"/>
        </w:rPr>
        <w:t xml:space="preserve">Група підмета відсутня. </w:t>
      </w:r>
    </w:p>
    <w:p w:rsidR="00662A6E" w:rsidRPr="001F1C0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F1C0D">
        <w:rPr>
          <w:sz w:val="28"/>
          <w:szCs w:val="28"/>
          <w:lang w:val="uk-UA"/>
        </w:rPr>
        <w:lastRenderedPageBreak/>
        <w:t xml:space="preserve">Група присудка: (Є) </w:t>
      </w:r>
      <w:r w:rsidRPr="001F1C0D">
        <w:rPr>
          <w:i/>
          <w:sz w:val="28"/>
          <w:szCs w:val="28"/>
          <w:lang w:val="uk-UA"/>
        </w:rPr>
        <w:t>осіння</w:t>
      </w:r>
      <w:r w:rsidRPr="001F1C0D">
        <w:rPr>
          <w:sz w:val="28"/>
          <w:szCs w:val="28"/>
          <w:lang w:val="uk-UA"/>
        </w:rPr>
        <w:t xml:space="preserve"> (де?) </w:t>
      </w:r>
      <w:r w:rsidRPr="001F1C0D">
        <w:rPr>
          <w:i/>
          <w:sz w:val="28"/>
          <w:szCs w:val="28"/>
          <w:lang w:val="uk-UA"/>
        </w:rPr>
        <w:t>в душі</w:t>
      </w:r>
      <w:r w:rsidRPr="001F1C0D">
        <w:rPr>
          <w:sz w:val="28"/>
          <w:szCs w:val="28"/>
          <w:lang w:val="uk-UA"/>
        </w:rPr>
        <w:t xml:space="preserve"> – обставина місця, виражена іменником в місцевому відмінку однини жіночого роду з прийменником; керування; відношення обставинні. Засоби вираження – закінчення -</w:t>
      </w:r>
      <w:r w:rsidRPr="001F1C0D">
        <w:rPr>
          <w:i/>
          <w:sz w:val="28"/>
          <w:szCs w:val="28"/>
          <w:lang w:val="uk-UA"/>
        </w:rPr>
        <w:t xml:space="preserve">і </w:t>
      </w:r>
      <w:r w:rsidRPr="001F1C0D">
        <w:rPr>
          <w:sz w:val="28"/>
          <w:szCs w:val="28"/>
          <w:lang w:val="uk-UA"/>
        </w:rPr>
        <w:t xml:space="preserve">та прийменник </w:t>
      </w:r>
      <w:r w:rsidRPr="001F1C0D">
        <w:rPr>
          <w:i/>
          <w:sz w:val="28"/>
          <w:szCs w:val="28"/>
          <w:lang w:val="uk-UA"/>
        </w:rPr>
        <w:t>в.</w:t>
      </w:r>
      <w:r w:rsidRPr="001F1C0D">
        <w:rPr>
          <w:sz w:val="28"/>
          <w:szCs w:val="28"/>
          <w:lang w:val="uk-UA"/>
        </w:rPr>
        <w:t xml:space="preserve"> В </w:t>
      </w:r>
      <w:r w:rsidRPr="001F1C0D">
        <w:rPr>
          <w:i/>
          <w:sz w:val="28"/>
          <w:szCs w:val="28"/>
          <w:lang w:val="uk-UA"/>
        </w:rPr>
        <w:t>душі</w:t>
      </w:r>
      <w:r w:rsidRPr="001F1C0D">
        <w:rPr>
          <w:sz w:val="28"/>
          <w:szCs w:val="28"/>
          <w:lang w:val="uk-UA"/>
        </w:rPr>
        <w:t xml:space="preserve"> (чиїй?) </w:t>
      </w:r>
      <w:r w:rsidRPr="001F1C0D">
        <w:rPr>
          <w:i/>
          <w:sz w:val="28"/>
          <w:szCs w:val="28"/>
          <w:lang w:val="uk-UA"/>
        </w:rPr>
        <w:t>моїй</w:t>
      </w:r>
      <w:r w:rsidRPr="001F1C0D">
        <w:rPr>
          <w:sz w:val="28"/>
          <w:szCs w:val="28"/>
          <w:lang w:val="uk-UA"/>
        </w:rPr>
        <w:t xml:space="preserve"> – узгоджене означення, виражене присвійним займенником у місцевому відмінку однини жіночого роду; повне узгодження; атрибутивні відношення; засіб вираження – закінчення </w:t>
      </w:r>
      <w:r w:rsidRPr="001F1C0D">
        <w:rPr>
          <w:i/>
          <w:sz w:val="28"/>
          <w:szCs w:val="28"/>
          <w:lang w:val="uk-UA"/>
        </w:rPr>
        <w:t>-</w:t>
      </w:r>
      <w:proofErr w:type="spellStart"/>
      <w:r w:rsidRPr="001F1C0D">
        <w:rPr>
          <w:i/>
          <w:sz w:val="28"/>
          <w:szCs w:val="28"/>
          <w:lang w:val="uk-UA"/>
        </w:rPr>
        <w:t>ій</w:t>
      </w:r>
      <w:proofErr w:type="spellEnd"/>
      <w:r w:rsidRPr="001F1C0D">
        <w:rPr>
          <w:sz w:val="28"/>
          <w:szCs w:val="28"/>
          <w:lang w:val="uk-UA"/>
        </w:rPr>
        <w:t xml:space="preserve">. </w:t>
      </w: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A787D">
        <w:rPr>
          <w:b/>
          <w:i/>
          <w:sz w:val="28"/>
          <w:szCs w:val="28"/>
          <w:lang w:val="uk-UA"/>
        </w:rPr>
        <w:t>Увага!</w:t>
      </w:r>
      <w:r w:rsidRPr="00BA787D">
        <w:rPr>
          <w:sz w:val="28"/>
          <w:szCs w:val="28"/>
          <w:lang w:val="uk-UA"/>
        </w:rPr>
        <w:t xml:space="preserve"> За цим зразком розбирається кожна частина.</w:t>
      </w:r>
    </w:p>
    <w:p w:rsidR="00662A6E" w:rsidRPr="00BA787D" w:rsidRDefault="00662A6E" w:rsidP="00662A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Коми відділяють частини складносурядного речення за правилами </w:t>
      </w:r>
      <w:r>
        <w:rPr>
          <w:sz w:val="28"/>
          <w:szCs w:val="28"/>
          <w:lang w:val="uk-UA"/>
        </w:rPr>
        <w:t>«</w:t>
      </w:r>
      <w:r w:rsidRPr="00BA787D">
        <w:rPr>
          <w:sz w:val="28"/>
          <w:szCs w:val="28"/>
          <w:lang w:val="uk-UA"/>
        </w:rPr>
        <w:t>Українського правопису</w:t>
      </w:r>
      <w:r>
        <w:rPr>
          <w:sz w:val="28"/>
          <w:szCs w:val="28"/>
          <w:lang w:val="uk-UA"/>
        </w:rPr>
        <w:t>»</w:t>
      </w:r>
      <w:r w:rsidRPr="00BA787D">
        <w:rPr>
          <w:sz w:val="28"/>
          <w:szCs w:val="28"/>
          <w:lang w:val="uk-UA"/>
        </w:rPr>
        <w:t>.</w:t>
      </w:r>
    </w:p>
    <w:p w:rsidR="00662A6E" w:rsidRPr="00BA787D" w:rsidRDefault="00662A6E" w:rsidP="00662A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Графічна схема речення така: [1], та [2].</w:t>
      </w:r>
    </w:p>
    <w:p w:rsidR="00662A6E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sz w:val="28"/>
          <w:szCs w:val="28"/>
          <w:lang w:val="uk-UA"/>
        </w:rPr>
      </w:pPr>
      <w:r w:rsidRPr="001F1C0D">
        <w:rPr>
          <w:b/>
          <w:bCs/>
          <w:i/>
          <w:iCs/>
          <w:sz w:val="28"/>
          <w:szCs w:val="28"/>
          <w:lang w:val="uk-UA"/>
        </w:rPr>
        <w:t>СХЕМА АНАЛІЗУ СКЛАДНОПІДРЯДНОГО РЕЧЕННЯ</w:t>
      </w:r>
    </w:p>
    <w:p w:rsidR="00662A6E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Аналізоване речення.</w:t>
      </w:r>
    </w:p>
    <w:p w:rsidR="00662A6E" w:rsidRPr="001F1C0D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1F1C0D">
        <w:rPr>
          <w:sz w:val="28"/>
          <w:szCs w:val="28"/>
          <w:lang w:val="uk-UA"/>
        </w:rPr>
        <w:t>Яке це речення за метою висловлювання, емоційним забарвленням (розповідне, питальне, спонукальне, окличне).</w:t>
      </w:r>
    </w:p>
    <w:p w:rsidR="00662A6E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</w:p>
    <w:p w:rsidR="00662A6E" w:rsidRPr="00BA787D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Визначте, яке речення за складом, назвіть головну і підрядну частини. </w:t>
      </w:r>
    </w:p>
    <w:p w:rsidR="00662A6E" w:rsidRPr="00BA787D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До якого члена головної частини (чи до всієї головної частини) відноситься підрядна? Розчленована чи нерозчленована конструкція? </w:t>
      </w:r>
    </w:p>
    <w:p w:rsidR="00662A6E" w:rsidRPr="00BA787D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На яке питання відповідає підрядна частина? </w:t>
      </w:r>
    </w:p>
    <w:p w:rsidR="00662A6E" w:rsidRPr="00BA787D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Вид підрядної частини.</w:t>
      </w:r>
    </w:p>
    <w:p w:rsidR="00662A6E" w:rsidRPr="00BA787D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Якими засобами підрядна частина зв’язана з головною (підрядна інтонація, сполучник або сполучне слово, вставне слово, співвідношення видових часових і способових форм дієслів-присудків, порядок предикативних частин, фразеологічні елементи)? </w:t>
      </w:r>
    </w:p>
    <w:p w:rsidR="00662A6E" w:rsidRPr="00BA787D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Група в окремих видах підрядних речень (</w:t>
      </w:r>
      <w:proofErr w:type="spellStart"/>
      <w:r w:rsidRPr="00BA787D">
        <w:rPr>
          <w:sz w:val="28"/>
          <w:szCs w:val="28"/>
          <w:lang w:val="uk-UA"/>
        </w:rPr>
        <w:t>присубстантивно</w:t>
      </w:r>
      <w:proofErr w:type="spellEnd"/>
      <w:r w:rsidRPr="00BA787D">
        <w:rPr>
          <w:sz w:val="28"/>
          <w:szCs w:val="28"/>
          <w:lang w:val="uk-UA"/>
        </w:rPr>
        <w:t xml:space="preserve">-атрибутивне, </w:t>
      </w:r>
      <w:proofErr w:type="spellStart"/>
      <w:r w:rsidRPr="00BA787D">
        <w:rPr>
          <w:sz w:val="28"/>
          <w:szCs w:val="28"/>
          <w:lang w:val="uk-UA"/>
        </w:rPr>
        <w:t>атрибутивно</w:t>
      </w:r>
      <w:proofErr w:type="spellEnd"/>
      <w:r w:rsidRPr="00BA787D">
        <w:rPr>
          <w:sz w:val="28"/>
          <w:szCs w:val="28"/>
          <w:lang w:val="uk-UA"/>
        </w:rPr>
        <w:t xml:space="preserve">-поширювальне). </w:t>
      </w:r>
    </w:p>
    <w:p w:rsidR="00662A6E" w:rsidRPr="00BA787D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У якій синтаксичній функції виступає сполучне слово? </w:t>
      </w:r>
    </w:p>
    <w:p w:rsidR="00662A6E" w:rsidRPr="00BA787D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Позиція підрядної частини щодо головної.</w:t>
      </w:r>
    </w:p>
    <w:p w:rsidR="00662A6E" w:rsidRPr="00BA787D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Характеристика головної і підрядної частин за схемою простого речення.</w:t>
      </w:r>
    </w:p>
    <w:p w:rsidR="00662A6E" w:rsidRPr="00BA787D" w:rsidRDefault="00662A6E" w:rsidP="00662A6E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Пояснити розділові знаки в реченні. </w:t>
      </w:r>
    </w:p>
    <w:p w:rsidR="00662A6E" w:rsidRPr="00BA787D" w:rsidRDefault="00662A6E" w:rsidP="00662A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Графічна схема речення.</w:t>
      </w:r>
    </w:p>
    <w:p w:rsidR="00662A6E" w:rsidRPr="00BA787D" w:rsidRDefault="00662A6E" w:rsidP="00662A6E">
      <w:pPr>
        <w:ind w:firstLine="567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  </w:t>
      </w: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i/>
          <w:sz w:val="28"/>
          <w:szCs w:val="28"/>
          <w:lang w:val="uk-UA"/>
        </w:rPr>
      </w:pPr>
      <w:r w:rsidRPr="00BA787D">
        <w:rPr>
          <w:b/>
          <w:bCs/>
          <w:i/>
          <w:sz w:val="28"/>
          <w:szCs w:val="28"/>
          <w:lang w:val="uk-UA"/>
        </w:rPr>
        <w:t>Зразок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Твій дух не став приниженим і плюсклим, хоч доля слава чорні килими (Л. Костенко).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Речення складне, складнопідрядне; головна частина: </w:t>
      </w:r>
      <w:r w:rsidRPr="00BA787D">
        <w:rPr>
          <w:i/>
          <w:sz w:val="28"/>
          <w:szCs w:val="28"/>
          <w:lang w:val="uk-UA"/>
        </w:rPr>
        <w:t>твій дух не став приниженим і плюсклим</w:t>
      </w:r>
      <w:r w:rsidRPr="00BA787D">
        <w:rPr>
          <w:sz w:val="28"/>
          <w:szCs w:val="28"/>
          <w:lang w:val="uk-UA"/>
        </w:rPr>
        <w:t xml:space="preserve">; підрядна частина: </w:t>
      </w:r>
      <w:r w:rsidRPr="00BA787D">
        <w:rPr>
          <w:i/>
          <w:sz w:val="28"/>
          <w:szCs w:val="28"/>
          <w:lang w:val="uk-UA"/>
        </w:rPr>
        <w:t>хоч доля слава чорні килими</w:t>
      </w:r>
      <w:r w:rsidRPr="00BA787D">
        <w:rPr>
          <w:sz w:val="28"/>
          <w:szCs w:val="28"/>
          <w:lang w:val="uk-UA"/>
        </w:rPr>
        <w:t>.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Це речення розчленованої структури.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Підрядна частина відповідає на питання </w:t>
      </w:r>
      <w:r w:rsidRPr="00BA787D">
        <w:rPr>
          <w:i/>
          <w:sz w:val="28"/>
          <w:szCs w:val="28"/>
          <w:lang w:val="uk-UA"/>
        </w:rPr>
        <w:t>незважаючи на що?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Підрядна частина допустова.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Зв’язана з головною частиною підрядною інтонацією, підрядним сполучником </w:t>
      </w:r>
      <w:r w:rsidRPr="00BA787D">
        <w:rPr>
          <w:i/>
          <w:sz w:val="28"/>
          <w:szCs w:val="28"/>
          <w:lang w:val="uk-UA"/>
        </w:rPr>
        <w:t>хоч</w:t>
      </w:r>
      <w:r w:rsidRPr="00BA787D">
        <w:rPr>
          <w:sz w:val="28"/>
          <w:szCs w:val="28"/>
          <w:lang w:val="uk-UA"/>
        </w:rPr>
        <w:t>, позицією підрядної частини після головної.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lastRenderedPageBreak/>
        <w:t>–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–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Підрядна частина стоїть після головної (постпозиція).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 Головна частина – </w:t>
      </w:r>
      <w:r>
        <w:rPr>
          <w:sz w:val="28"/>
          <w:szCs w:val="28"/>
          <w:lang w:val="uk-UA"/>
        </w:rPr>
        <w:t>за моделлю простого</w:t>
      </w:r>
      <w:r w:rsidRPr="00BA787D">
        <w:rPr>
          <w:sz w:val="28"/>
          <w:szCs w:val="28"/>
          <w:lang w:val="uk-UA"/>
        </w:rPr>
        <w:t xml:space="preserve"> речення, двоскладн</w:t>
      </w:r>
      <w:r>
        <w:rPr>
          <w:sz w:val="28"/>
          <w:szCs w:val="28"/>
          <w:lang w:val="uk-UA"/>
        </w:rPr>
        <w:t>а</w:t>
      </w:r>
      <w:r w:rsidRPr="00BA787D">
        <w:rPr>
          <w:sz w:val="28"/>
          <w:szCs w:val="28"/>
          <w:lang w:val="uk-UA"/>
        </w:rPr>
        <w:t>, поширен</w:t>
      </w:r>
      <w:r>
        <w:rPr>
          <w:sz w:val="28"/>
          <w:szCs w:val="28"/>
          <w:lang w:val="uk-UA"/>
        </w:rPr>
        <w:t>а</w:t>
      </w:r>
      <w:r w:rsidRPr="00BA787D">
        <w:rPr>
          <w:sz w:val="28"/>
          <w:szCs w:val="28"/>
          <w:lang w:val="uk-UA"/>
        </w:rPr>
        <w:t>, повн</w:t>
      </w:r>
      <w:r>
        <w:rPr>
          <w:sz w:val="28"/>
          <w:szCs w:val="28"/>
          <w:lang w:val="uk-UA"/>
        </w:rPr>
        <w:t>а</w:t>
      </w:r>
      <w:r w:rsidRPr="00BA787D">
        <w:rPr>
          <w:sz w:val="28"/>
          <w:szCs w:val="28"/>
          <w:lang w:val="uk-UA"/>
        </w:rPr>
        <w:t>, ускладнен</w:t>
      </w:r>
      <w:r>
        <w:rPr>
          <w:sz w:val="28"/>
          <w:szCs w:val="28"/>
          <w:lang w:val="uk-UA"/>
        </w:rPr>
        <w:t>а</w:t>
      </w:r>
      <w:r w:rsidRPr="00BA787D">
        <w:rPr>
          <w:sz w:val="28"/>
          <w:szCs w:val="28"/>
          <w:lang w:val="uk-UA"/>
        </w:rPr>
        <w:t xml:space="preserve"> однорідними присудками; підрядна частина – </w:t>
      </w:r>
      <w:r>
        <w:rPr>
          <w:sz w:val="28"/>
          <w:szCs w:val="28"/>
          <w:lang w:val="uk-UA"/>
        </w:rPr>
        <w:t>за моделлю простого</w:t>
      </w:r>
      <w:r w:rsidRPr="00BA787D">
        <w:rPr>
          <w:sz w:val="28"/>
          <w:szCs w:val="28"/>
          <w:lang w:val="uk-UA"/>
        </w:rPr>
        <w:t xml:space="preserve"> речення, двоскладн</w:t>
      </w:r>
      <w:r>
        <w:rPr>
          <w:sz w:val="28"/>
          <w:szCs w:val="28"/>
          <w:lang w:val="uk-UA"/>
        </w:rPr>
        <w:t>а</w:t>
      </w:r>
      <w:r w:rsidRPr="00BA787D">
        <w:rPr>
          <w:sz w:val="28"/>
          <w:szCs w:val="28"/>
          <w:lang w:val="uk-UA"/>
        </w:rPr>
        <w:t>, поширен</w:t>
      </w:r>
      <w:r>
        <w:rPr>
          <w:sz w:val="28"/>
          <w:szCs w:val="28"/>
          <w:lang w:val="uk-UA"/>
        </w:rPr>
        <w:t>а</w:t>
      </w:r>
      <w:r w:rsidRPr="00BA787D">
        <w:rPr>
          <w:sz w:val="28"/>
          <w:szCs w:val="28"/>
          <w:lang w:val="uk-UA"/>
        </w:rPr>
        <w:t>, повн</w:t>
      </w:r>
      <w:r>
        <w:rPr>
          <w:sz w:val="28"/>
          <w:szCs w:val="28"/>
          <w:lang w:val="uk-UA"/>
        </w:rPr>
        <w:t>а</w:t>
      </w:r>
      <w:r w:rsidRPr="00BA787D">
        <w:rPr>
          <w:sz w:val="28"/>
          <w:szCs w:val="28"/>
          <w:lang w:val="uk-UA"/>
        </w:rPr>
        <w:t>, неускладнен</w:t>
      </w:r>
      <w:r>
        <w:rPr>
          <w:sz w:val="28"/>
          <w:szCs w:val="28"/>
          <w:lang w:val="uk-UA"/>
        </w:rPr>
        <w:t>а</w:t>
      </w:r>
      <w:r w:rsidRPr="00BA787D">
        <w:rPr>
          <w:sz w:val="28"/>
          <w:szCs w:val="28"/>
          <w:lang w:val="uk-UA"/>
        </w:rPr>
        <w:t xml:space="preserve">. </w:t>
      </w: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A787D">
        <w:rPr>
          <w:b/>
          <w:i/>
          <w:sz w:val="28"/>
          <w:szCs w:val="28"/>
          <w:lang w:val="uk-UA"/>
        </w:rPr>
        <w:t>Увага!</w:t>
      </w:r>
      <w:r w:rsidRPr="00BA787D">
        <w:rPr>
          <w:sz w:val="28"/>
          <w:szCs w:val="28"/>
          <w:lang w:val="uk-UA"/>
        </w:rPr>
        <w:t xml:space="preserve"> Одна з частин розбирається за членами речення, як у простому реченні.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 Після слова </w:t>
      </w:r>
      <w:r w:rsidRPr="00AE2812">
        <w:rPr>
          <w:i/>
          <w:sz w:val="28"/>
          <w:szCs w:val="28"/>
          <w:lang w:val="uk-UA"/>
        </w:rPr>
        <w:t>плюсклим</w:t>
      </w:r>
      <w:r w:rsidRPr="00BA787D">
        <w:rPr>
          <w:sz w:val="28"/>
          <w:szCs w:val="28"/>
          <w:lang w:val="uk-UA"/>
        </w:rPr>
        <w:t xml:space="preserve"> стоїть кома, яка відділяє підрядну частину від головної.</w:t>
      </w:r>
    </w:p>
    <w:p w:rsidR="00662A6E" w:rsidRPr="00BA787D" w:rsidRDefault="00662A6E" w:rsidP="00662A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Графічна схема речення така: [ ], (хоч).</w:t>
      </w:r>
    </w:p>
    <w:p w:rsidR="00662A6E" w:rsidRPr="00BA787D" w:rsidRDefault="00662A6E" w:rsidP="00662A6E">
      <w:pPr>
        <w:ind w:firstLine="567"/>
        <w:rPr>
          <w:b/>
          <w:bCs/>
          <w:i/>
          <w:color w:val="2F5496"/>
          <w:sz w:val="28"/>
          <w:szCs w:val="28"/>
          <w:lang w:val="uk-UA"/>
        </w:rPr>
      </w:pP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sz w:val="28"/>
          <w:szCs w:val="28"/>
          <w:lang w:val="uk-UA"/>
        </w:rPr>
      </w:pPr>
      <w:r w:rsidRPr="00BA787D">
        <w:rPr>
          <w:b/>
          <w:bCs/>
          <w:i/>
          <w:sz w:val="28"/>
          <w:szCs w:val="28"/>
          <w:lang w:val="uk-UA"/>
        </w:rPr>
        <w:t>СХЕМА АНАЛІЗУ СКЛАДНОГО БЕЗСПОЛУЧНИКОВОГО РЕЧЕННЯ</w:t>
      </w:r>
    </w:p>
    <w:p w:rsidR="00662A6E" w:rsidRPr="00BA787D" w:rsidRDefault="00662A6E" w:rsidP="00662A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Аналізоване речення.</w:t>
      </w:r>
    </w:p>
    <w:p w:rsidR="00662A6E" w:rsidRPr="00BA787D" w:rsidRDefault="00662A6E" w:rsidP="00662A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Яке це речення за метою висловлювання, емоційним забарвленням (розповідне, питальне, спонукальне, окличне).</w:t>
      </w:r>
    </w:p>
    <w:p w:rsidR="00662A6E" w:rsidRPr="00BA787D" w:rsidRDefault="00662A6E" w:rsidP="00662A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Яка інтонація є засобом зв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>язку?</w:t>
      </w:r>
    </w:p>
    <w:p w:rsidR="00662A6E" w:rsidRPr="00BA787D" w:rsidRDefault="00662A6E" w:rsidP="00662A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Кількість предикативних частин, що входять до складу речення (виділити кожну з них)</w:t>
      </w:r>
    </w:p>
    <w:p w:rsidR="00662A6E" w:rsidRPr="00BA787D" w:rsidRDefault="00662A6E" w:rsidP="00662A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Речення з однотипними (однорідними) частинами, з різнотипними (неоднорідними) чи ускладненого типу?</w:t>
      </w: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а) Які смислові відношення існують між частинами складного безсполучникового речення з однотипними частинами (перелік одноча</w:t>
      </w:r>
      <w:r w:rsidRPr="00BA787D">
        <w:rPr>
          <w:sz w:val="28"/>
          <w:szCs w:val="28"/>
          <w:lang w:val="uk-UA"/>
        </w:rPr>
        <w:softHyphen/>
        <w:t>сних чи сумісних явищ, перелік послідовних у часі явищ, зіставлення чи протиставлення явищ)?</w:t>
      </w: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б) Яку підрядну частину нагадує собою одна з предикативних ча</w:t>
      </w:r>
      <w:r w:rsidRPr="00BA787D">
        <w:rPr>
          <w:sz w:val="28"/>
          <w:szCs w:val="28"/>
          <w:lang w:val="uk-UA"/>
        </w:rPr>
        <w:softHyphen/>
        <w:t>стин прогнозованого безсполучникового речення з різнотипними час</w:t>
      </w:r>
      <w:r w:rsidRPr="00BA787D">
        <w:rPr>
          <w:sz w:val="28"/>
          <w:szCs w:val="28"/>
          <w:lang w:val="uk-UA"/>
        </w:rPr>
        <w:softHyphen/>
        <w:t>тинами (з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>ясувальн</w:t>
      </w:r>
      <w:r>
        <w:rPr>
          <w:sz w:val="28"/>
          <w:szCs w:val="28"/>
          <w:lang w:val="uk-UA"/>
        </w:rPr>
        <w:t>у</w:t>
      </w:r>
      <w:r w:rsidRPr="00BA787D">
        <w:rPr>
          <w:sz w:val="28"/>
          <w:szCs w:val="28"/>
          <w:lang w:val="uk-UA"/>
        </w:rPr>
        <w:t>, часов</w:t>
      </w:r>
      <w:r>
        <w:rPr>
          <w:sz w:val="28"/>
          <w:szCs w:val="28"/>
          <w:lang w:val="uk-UA"/>
        </w:rPr>
        <w:t>у</w:t>
      </w:r>
      <w:r w:rsidRPr="00BA787D">
        <w:rPr>
          <w:sz w:val="28"/>
          <w:szCs w:val="28"/>
          <w:lang w:val="uk-UA"/>
        </w:rPr>
        <w:t>, способу дії, умови, мети тощо)?</w:t>
      </w:r>
    </w:p>
    <w:p w:rsidR="00662A6E" w:rsidRPr="00BA787D" w:rsidRDefault="00662A6E" w:rsidP="00662A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Якими засобами виражені смислові і синтаксичні зв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 xml:space="preserve">язки між предикативними частинами речення (співвідношення часових, видових і способових форм дієслів </w:t>
      </w:r>
      <w:r>
        <w:rPr>
          <w:sz w:val="28"/>
          <w:szCs w:val="28"/>
          <w:lang w:val="uk-UA"/>
        </w:rPr>
        <w:t>‒</w:t>
      </w:r>
      <w:r w:rsidRPr="00BA787D">
        <w:rPr>
          <w:sz w:val="28"/>
          <w:szCs w:val="28"/>
          <w:lang w:val="uk-UA"/>
        </w:rPr>
        <w:t xml:space="preserve"> присудків, порядок розташування преди</w:t>
      </w:r>
      <w:r w:rsidRPr="00BA787D">
        <w:rPr>
          <w:sz w:val="28"/>
          <w:szCs w:val="28"/>
          <w:lang w:val="uk-UA"/>
        </w:rPr>
        <w:softHyphen/>
        <w:t>кативних частин, спільний другорядний член, наявність у наступній ча</w:t>
      </w:r>
      <w:r w:rsidRPr="00BA787D">
        <w:rPr>
          <w:sz w:val="28"/>
          <w:szCs w:val="28"/>
          <w:lang w:val="uk-UA"/>
        </w:rPr>
        <w:softHyphen/>
        <w:t>стині співвідносного займенника чи прислівника, наявність у першій ча</w:t>
      </w:r>
      <w:r w:rsidRPr="00BA787D">
        <w:rPr>
          <w:sz w:val="28"/>
          <w:szCs w:val="28"/>
          <w:lang w:val="uk-UA"/>
        </w:rPr>
        <w:softHyphen/>
        <w:t>стині слова, що потребує пояснення)?</w:t>
      </w:r>
    </w:p>
    <w:p w:rsidR="00662A6E" w:rsidRPr="00BA787D" w:rsidRDefault="00662A6E" w:rsidP="00662A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Перша предикативна частина (аналіз за схемою простого речення: двоскладне, односкладне (тип односкладного); поширене, непоширене; по</w:t>
      </w:r>
      <w:r w:rsidRPr="00BA787D">
        <w:rPr>
          <w:sz w:val="28"/>
          <w:szCs w:val="28"/>
          <w:lang w:val="uk-UA"/>
        </w:rPr>
        <w:softHyphen/>
        <w:t>вне, неповне; ускладнене, неускладнене; головні і другорядні члени речення (аналізуються за схе</w:t>
      </w:r>
      <w:r w:rsidRPr="00BA787D">
        <w:rPr>
          <w:sz w:val="28"/>
          <w:szCs w:val="28"/>
          <w:lang w:val="uk-UA"/>
        </w:rPr>
        <w:softHyphen/>
        <w:t>мою синтаксичного розбору простого речення), словосполучення (від</w:t>
      </w:r>
      <w:r w:rsidRPr="00BA787D">
        <w:rPr>
          <w:sz w:val="28"/>
          <w:szCs w:val="28"/>
          <w:lang w:val="uk-UA"/>
        </w:rPr>
        <w:softHyphen/>
        <w:t>ношення і зв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>язки).</w:t>
      </w:r>
    </w:p>
    <w:p w:rsidR="00662A6E" w:rsidRPr="00BA787D" w:rsidRDefault="00662A6E" w:rsidP="00662A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Друга предикативна частина.</w:t>
      </w:r>
    </w:p>
    <w:p w:rsidR="00662A6E" w:rsidRPr="00BA787D" w:rsidRDefault="00662A6E" w:rsidP="00662A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Розділові знаки у складному безсполучникову реченні.</w:t>
      </w:r>
    </w:p>
    <w:p w:rsidR="00662A6E" w:rsidRPr="00BA787D" w:rsidRDefault="00662A6E" w:rsidP="00662A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Схема речення (графічна і лінійна).</w:t>
      </w: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 w:rsidRPr="00BA787D">
        <w:rPr>
          <w:b/>
          <w:bCs/>
          <w:i/>
          <w:sz w:val="28"/>
          <w:szCs w:val="28"/>
          <w:lang w:val="uk-UA"/>
        </w:rPr>
        <w:t>Зразок</w:t>
      </w:r>
    </w:p>
    <w:p w:rsidR="00662A6E" w:rsidRPr="00BA787D" w:rsidRDefault="00662A6E" w:rsidP="00662A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Не треба воску, я не Одіссей (</w:t>
      </w:r>
      <w:proofErr w:type="spellStart"/>
      <w:r w:rsidRPr="00BA787D">
        <w:rPr>
          <w:sz w:val="28"/>
          <w:szCs w:val="28"/>
          <w:lang w:val="uk-UA"/>
        </w:rPr>
        <w:t>Л.Костенко</w:t>
      </w:r>
      <w:proofErr w:type="spellEnd"/>
      <w:r w:rsidRPr="00BA787D">
        <w:rPr>
          <w:sz w:val="28"/>
          <w:szCs w:val="28"/>
          <w:lang w:val="uk-UA"/>
        </w:rPr>
        <w:t>).</w:t>
      </w:r>
    </w:p>
    <w:p w:rsidR="00662A6E" w:rsidRPr="00BA787D" w:rsidRDefault="00662A6E" w:rsidP="00662A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lastRenderedPageBreak/>
        <w:t>Розповідне, неокличне.</w:t>
      </w:r>
    </w:p>
    <w:p w:rsidR="00662A6E" w:rsidRPr="00BA787D" w:rsidRDefault="00662A6E" w:rsidP="00662A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Безсполучникове, засобом зв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>язку предикативних частин є інтонація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поясненя</w:t>
      </w:r>
      <w:proofErr w:type="spellEnd"/>
      <w:r w:rsidRPr="00BA787D">
        <w:rPr>
          <w:sz w:val="28"/>
          <w:szCs w:val="28"/>
          <w:lang w:val="uk-UA"/>
        </w:rPr>
        <w:t>.</w:t>
      </w:r>
    </w:p>
    <w:p w:rsidR="00662A6E" w:rsidRPr="00BA787D" w:rsidRDefault="00662A6E" w:rsidP="00662A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Речення складається з двох предикативних частин: 1) </w:t>
      </w:r>
      <w:r w:rsidRPr="00BA787D">
        <w:rPr>
          <w:i/>
          <w:sz w:val="28"/>
          <w:szCs w:val="28"/>
          <w:lang w:val="uk-UA"/>
        </w:rPr>
        <w:t>Не треба воску</w:t>
      </w:r>
      <w:r w:rsidRPr="00BA787D">
        <w:rPr>
          <w:sz w:val="28"/>
          <w:szCs w:val="28"/>
          <w:lang w:val="uk-UA"/>
        </w:rPr>
        <w:t xml:space="preserve">; 2) </w:t>
      </w:r>
      <w:r w:rsidRPr="00BA787D">
        <w:rPr>
          <w:i/>
          <w:sz w:val="28"/>
          <w:szCs w:val="28"/>
          <w:lang w:val="uk-UA"/>
        </w:rPr>
        <w:t>Я не Одіссей</w:t>
      </w:r>
      <w:r w:rsidRPr="00BA787D">
        <w:rPr>
          <w:sz w:val="28"/>
          <w:szCs w:val="28"/>
          <w:lang w:val="uk-UA"/>
        </w:rPr>
        <w:t>.</w:t>
      </w:r>
    </w:p>
    <w:p w:rsidR="00662A6E" w:rsidRPr="001F1C0D" w:rsidRDefault="00662A6E" w:rsidP="00662A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1F1C0D">
        <w:rPr>
          <w:sz w:val="28"/>
          <w:szCs w:val="28"/>
          <w:lang w:val="uk-UA"/>
        </w:rPr>
        <w:t>Речення з різнотипними частинами.</w:t>
      </w:r>
    </w:p>
    <w:p w:rsidR="00662A6E" w:rsidRPr="00BA787D" w:rsidRDefault="00662A6E" w:rsidP="00662A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Між предикативними частинами складного безсполучникового речення єднальні відношення. Предикативні частини з’єднані між собою інтонацією.</w:t>
      </w:r>
    </w:p>
    <w:p w:rsidR="00662A6E" w:rsidRPr="00BA787D" w:rsidRDefault="00662A6E" w:rsidP="00662A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Перша предикативна частина співвідноситься з односкладним, </w:t>
      </w:r>
      <w:r>
        <w:rPr>
          <w:sz w:val="28"/>
          <w:szCs w:val="28"/>
          <w:lang w:val="uk-UA"/>
        </w:rPr>
        <w:t xml:space="preserve">дієслівним, </w:t>
      </w:r>
      <w:r w:rsidRPr="00BA787D">
        <w:rPr>
          <w:sz w:val="28"/>
          <w:szCs w:val="28"/>
          <w:lang w:val="uk-UA"/>
        </w:rPr>
        <w:t xml:space="preserve">безособовим, поширеним, повним, неускладненим реченням. </w:t>
      </w: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A787D">
        <w:rPr>
          <w:b/>
          <w:i/>
          <w:sz w:val="28"/>
          <w:szCs w:val="28"/>
          <w:lang w:val="uk-UA"/>
        </w:rPr>
        <w:t>Увага!</w:t>
      </w:r>
      <w:r w:rsidRPr="00BA787D">
        <w:rPr>
          <w:sz w:val="28"/>
          <w:szCs w:val="28"/>
          <w:lang w:val="uk-UA"/>
        </w:rPr>
        <w:t xml:space="preserve"> Головні і другорядні члени речення, словосполучення аналізуються за схемою син</w:t>
      </w:r>
      <w:r w:rsidRPr="00BA787D">
        <w:rPr>
          <w:sz w:val="28"/>
          <w:szCs w:val="28"/>
          <w:lang w:val="uk-UA"/>
        </w:rPr>
        <w:softHyphen/>
        <w:t>таксичного розбору простого речення.</w:t>
      </w:r>
    </w:p>
    <w:p w:rsidR="00662A6E" w:rsidRPr="00BA787D" w:rsidRDefault="00662A6E" w:rsidP="00662A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Друга предикативна частина співвідноситься з двоскладним, непоширеним, повним, неускладненим реченням.</w:t>
      </w: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A787D">
        <w:rPr>
          <w:b/>
          <w:i/>
          <w:sz w:val="28"/>
          <w:szCs w:val="28"/>
          <w:lang w:val="uk-UA"/>
        </w:rPr>
        <w:t>Увага!</w:t>
      </w:r>
      <w:r w:rsidRPr="00BA787D">
        <w:rPr>
          <w:sz w:val="28"/>
          <w:szCs w:val="28"/>
          <w:lang w:val="uk-UA"/>
        </w:rPr>
        <w:t xml:space="preserve"> Головні і другорядні члени речення, словосполучення аналізуються за схемою син</w:t>
      </w:r>
      <w:r w:rsidRPr="00BA787D">
        <w:rPr>
          <w:sz w:val="28"/>
          <w:szCs w:val="28"/>
          <w:lang w:val="uk-UA"/>
        </w:rPr>
        <w:softHyphen/>
        <w:t>таксичного розбору простого речення.</w:t>
      </w:r>
    </w:p>
    <w:p w:rsidR="00662A6E" w:rsidRPr="00BA787D" w:rsidRDefault="00662A6E" w:rsidP="00662A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Предикативні частини відділяються між собою комою</w:t>
      </w:r>
    </w:p>
    <w:p w:rsidR="00662A6E" w:rsidRPr="00BA787D" w:rsidRDefault="00662A6E" w:rsidP="00662A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47625</wp:posOffset>
                </wp:positionV>
                <wp:extent cx="180975" cy="138430"/>
                <wp:effectExtent l="6350" t="8255" r="1270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4F53F" id="Прямоугольник 2" o:spid="_x0000_s1026" style="position:absolute;margin-left:174.2pt;margin-top:3.75pt;width:14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47625</wp:posOffset>
                </wp:positionV>
                <wp:extent cx="180975" cy="138430"/>
                <wp:effectExtent l="9525" t="825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7804C" id="Прямоугольник 1" o:spid="_x0000_s1026" style="position:absolute;margin-left:202.95pt;margin-top:3.75pt;width:14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"/>
            </w:pict>
          </mc:Fallback>
        </mc:AlternateContent>
      </w:r>
      <w:r w:rsidRPr="00BA787D">
        <w:rPr>
          <w:sz w:val="28"/>
          <w:szCs w:val="28"/>
          <w:lang w:val="uk-UA"/>
        </w:rPr>
        <w:t xml:space="preserve">Графічна схема: </w:t>
      </w:r>
      <w:r w:rsidRPr="001F1C0D">
        <w:rPr>
          <w:b/>
          <w:sz w:val="28"/>
          <w:szCs w:val="28"/>
          <w:lang w:val="uk-UA"/>
        </w:rPr>
        <w:t>⁭</w:t>
      </w:r>
      <w:r>
        <w:rPr>
          <w:b/>
          <w:sz w:val="28"/>
          <w:szCs w:val="28"/>
          <w:lang w:val="uk-UA"/>
        </w:rPr>
        <w:t xml:space="preserve">   </w:t>
      </w:r>
      <w:r w:rsidRPr="001F1C0D">
        <w:rPr>
          <w:sz w:val="28"/>
          <w:szCs w:val="28"/>
          <w:lang w:val="uk-UA"/>
        </w:rPr>
        <w:t xml:space="preserve">, </w:t>
      </w:r>
      <w:r w:rsidRPr="001F1C0D">
        <w:rPr>
          <w:b/>
          <w:sz w:val="28"/>
          <w:szCs w:val="28"/>
          <w:lang w:val="uk-UA"/>
        </w:rPr>
        <w:t>⁮</w:t>
      </w:r>
      <w:r>
        <w:rPr>
          <w:b/>
          <w:sz w:val="28"/>
          <w:szCs w:val="28"/>
          <w:lang w:val="uk-UA"/>
        </w:rPr>
        <w:t xml:space="preserve">   </w:t>
      </w:r>
      <w:r w:rsidRPr="001F1C0D">
        <w:rPr>
          <w:sz w:val="28"/>
          <w:szCs w:val="28"/>
          <w:lang w:val="uk-UA"/>
        </w:rPr>
        <w:t>.</w:t>
      </w:r>
      <w:r w:rsidRPr="00BA787D">
        <w:rPr>
          <w:sz w:val="28"/>
          <w:szCs w:val="28"/>
          <w:lang w:val="uk-UA"/>
        </w:rPr>
        <w:t xml:space="preserve"> Лінійна схема: [   ]</w:t>
      </w:r>
      <w:r w:rsidRPr="00BA787D">
        <w:rPr>
          <w:sz w:val="28"/>
          <w:szCs w:val="28"/>
          <w:vertAlign w:val="subscript"/>
          <w:lang w:val="uk-UA"/>
        </w:rPr>
        <w:t xml:space="preserve">, </w:t>
      </w:r>
      <w:r w:rsidRPr="00BA787D">
        <w:rPr>
          <w:sz w:val="28"/>
          <w:szCs w:val="28"/>
          <w:lang w:val="uk-UA"/>
        </w:rPr>
        <w:t>[   ].</w:t>
      </w:r>
    </w:p>
    <w:p w:rsidR="00662A6E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2F5496"/>
          <w:sz w:val="28"/>
          <w:szCs w:val="28"/>
          <w:lang w:val="uk-UA"/>
        </w:rPr>
      </w:pPr>
    </w:p>
    <w:p w:rsidR="00662A6E" w:rsidRDefault="00662A6E" w:rsidP="00662A6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СХЕМА АНАЛІЗУ СКЛАДНОПІДРЯДНОГО РЕЧЕННЯ З КІЛЬКОМА ПІДРЯДНИМИ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Аналізоване речення. 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це речення за метою висловлювання, емоційним забарвленням (розповідне, питальне, спонукальне)?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Яке це речення за структурою? 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предикативних частин, що входять до складу багатокомпонентного (виділити кожну з них).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Котра предикативна частина є головною?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Котрі предикативні частини підрядні? 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член головної (чи головну) чи іншої підрядної пояснює кожна підрядна частина?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яке питання відповідає кожна частина? 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Засоби поєднання підрядних частин з головною (сполучник, сполучне слово). 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яким підрядним реченням співвідноситься кожна підрядна частина? 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розташування предикативних частин у складному багатокомпонентному реченні. 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зв’язок існує на зовнішньому і внутрішньому рівнях членування?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Тип багатокомпонентного складнопідрядного речення з кількома підрядними за характером зв’язку підрядних частин з головною та між собою (конструкція з супідрядністю, з послідовною підрядністю, що поєднує у собі супідрядність і послідовну підрядність). 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Головна предикативна частина (аналіз за схемою простого речення: двоскладне, односкладне (тип односкладного); поширене, непоширене; </w:t>
      </w:r>
      <w:r>
        <w:rPr>
          <w:sz w:val="28"/>
          <w:szCs w:val="28"/>
          <w:lang w:val="uk-UA"/>
        </w:rPr>
        <w:lastRenderedPageBreak/>
        <w:t>ускладнене, неускладнене; повне, неповне; головні і другорядні члени речення (аналізуються за схемою синтаксичного розбору простого речення), словосполучення (відношення і зв’язки).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Підрядні предикативні частини (за схемою простого речення) 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Розділові знаки в реченні.</w:t>
      </w:r>
    </w:p>
    <w:p w:rsidR="00662A6E" w:rsidRDefault="00662A6E" w:rsidP="00662A6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Схема багатокомпонентного речення. </w:t>
      </w:r>
    </w:p>
    <w:p w:rsidR="00662A6E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  <w:lang w:val="uk-UA"/>
        </w:rPr>
      </w:pPr>
    </w:p>
    <w:p w:rsidR="00662A6E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Зразок</w:t>
      </w:r>
    </w:p>
    <w:p w:rsidR="00662A6E" w:rsidRDefault="00662A6E" w:rsidP="00662A6E">
      <w:pPr>
        <w:ind w:left="42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CA229C">
        <w:rPr>
          <w:sz w:val="28"/>
          <w:szCs w:val="28"/>
          <w:lang w:val="uk-UA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Кажуть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люди</m:t>
            </m:r>
          </m:e>
          <m:sup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47357D">
        <w:rPr>
          <w:sz w:val="28"/>
          <w:szCs w:val="28"/>
          <w:lang w:val="uk-UA"/>
        </w:rPr>
        <w:t>,</w:t>
      </w:r>
      <m:oMath>
        <m:r>
          <w:rPr>
            <w:rFonts w:ascii="Cambria Math"/>
            <w:sz w:val="28"/>
            <w:szCs w:val="28"/>
            <w:lang w:eastAsia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що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недавно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й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ти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приходила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чогось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Pr="0047357D">
        <w:rPr>
          <w:sz w:val="28"/>
          <w:szCs w:val="28"/>
          <w:lang w:val="uk-UA"/>
        </w:rPr>
        <w:t xml:space="preserve"> 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uk-UA"/>
              </w:rPr>
              <m:t xml:space="preserve">             </m:t>
            </m:r>
            <w:proofErr w:type="spellStart"/>
            <m:r>
              <m:rPr>
                <m:nor/>
              </m:rPr>
              <w:rPr>
                <w:i/>
                <w:sz w:val="28"/>
                <w:szCs w:val="28"/>
              </w:rPr>
              <m:t>Що</m:t>
            </m:r>
            <w:proofErr w:type="spellEnd"/>
            <m:r>
              <m:rPr>
                <m:nor/>
              </m:rPr>
              <w:rPr>
                <w:i/>
                <w:sz w:val="28"/>
                <w:szCs w:val="28"/>
              </w:rPr>
              <m:t xml:space="preserve"> в ту </m:t>
            </m:r>
            <w:proofErr w:type="spellStart"/>
            <m:r>
              <m:rPr>
                <m:nor/>
              </m:rPr>
              <w:rPr>
                <w:i/>
                <w:sz w:val="28"/>
                <w:szCs w:val="28"/>
              </w:rPr>
              <m:t>ніч</m:t>
            </m:r>
            <w:proofErr w:type="spellEnd"/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w:proofErr w:type="spellStart"/>
            <m:r>
              <m:rPr>
                <m:nor/>
              </m:rPr>
              <w:rPr>
                <w:i/>
                <w:sz w:val="28"/>
                <w:szCs w:val="28"/>
              </w:rPr>
              <m:t>чиєсь</m:t>
            </m:r>
            <w:proofErr w:type="spellEnd"/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w:proofErr w:type="spellStart"/>
            <m:r>
              <m:rPr>
                <m:nor/>
              </m:rPr>
              <w:rPr>
                <w:i/>
                <w:sz w:val="28"/>
                <w:szCs w:val="28"/>
              </w:rPr>
              <m:t>ридання</m:t>
            </m:r>
            <w:proofErr w:type="spellEnd"/>
            <m:r>
              <m:rPr>
                <m:nor/>
              </m:rPr>
              <w:rPr>
                <w:i/>
                <w:sz w:val="28"/>
                <w:szCs w:val="28"/>
              </w:rPr>
              <m:t xml:space="preserve"> з</m:t>
            </m:r>
            <m:r>
              <m:rPr>
                <m:nor/>
              </m:rPr>
              <w:rPr>
                <w:i/>
                <w:sz w:val="28"/>
                <w:szCs w:val="28"/>
              </w:rPr>
              <w:noBreakHyphen/>
            </m:r>
            <w:proofErr w:type="spellStart"/>
            <m:r>
              <m:rPr>
                <m:nor/>
              </m:rPr>
              <w:rPr>
                <w:i/>
                <w:sz w:val="28"/>
                <w:szCs w:val="28"/>
              </w:rPr>
              <m:t>понад</m:t>
            </m:r>
            <w:proofErr w:type="spellEnd"/>
            <m:r>
              <m:rPr>
                <m:nor/>
              </m:rPr>
              <w:rPr>
                <w:i/>
                <w:sz w:val="28"/>
                <w:szCs w:val="28"/>
              </w:rPr>
              <m:t xml:space="preserve"> озера неслось</m:t>
            </m:r>
          </m:e>
          <m:sup>
            <m:r>
              <m:rPr>
                <m:nor/>
              </m:rPr>
              <w:rPr>
                <w:i/>
                <w:sz w:val="28"/>
                <w:szCs w:val="28"/>
              </w:rPr>
              <m:t>3</m:t>
            </m:r>
          </m:sup>
        </m:sSup>
      </m:oMath>
      <w:r w:rsidRPr="0047357D">
        <w:rPr>
          <w:sz w:val="28"/>
          <w:szCs w:val="28"/>
          <w:lang w:val="uk-UA"/>
        </w:rPr>
        <w:t xml:space="preserve">  </w:t>
      </w:r>
      <w:r w:rsidRPr="0047357D">
        <w:rPr>
          <w:i/>
          <w:sz w:val="28"/>
          <w:szCs w:val="28"/>
          <w:lang w:val="uk-UA"/>
        </w:rPr>
        <w:t>(</w:t>
      </w:r>
      <w:proofErr w:type="spellStart"/>
      <w:r w:rsidRPr="0047357D">
        <w:rPr>
          <w:i/>
          <w:sz w:val="28"/>
          <w:szCs w:val="28"/>
          <w:lang w:val="uk-UA"/>
        </w:rPr>
        <w:t>О.Олесь</w:t>
      </w:r>
      <w:proofErr w:type="spellEnd"/>
      <w:r w:rsidRPr="0047357D">
        <w:rPr>
          <w:i/>
          <w:sz w:val="28"/>
          <w:szCs w:val="28"/>
          <w:lang w:val="uk-UA"/>
        </w:rPr>
        <w:t>).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Речення розповідне, неокличне.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Складне, сполучникове, багатокомпонентне.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Складається з трьох частин: 1) кажуть люди; 2) що недавно й ти приходила чогось; 3) що в ту ніч чиєсь ридання з-понад озера неслось.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Перша предикативна частина – головна.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Друга і третя предикативні частини – підрядні.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Підрядні частини пояснюють у головній дієслово </w:t>
      </w:r>
      <w:r>
        <w:rPr>
          <w:i/>
          <w:sz w:val="28"/>
          <w:szCs w:val="28"/>
          <w:lang w:val="uk-UA"/>
        </w:rPr>
        <w:t xml:space="preserve">кажуть </w:t>
      </w:r>
      <w:r>
        <w:rPr>
          <w:sz w:val="28"/>
          <w:szCs w:val="28"/>
          <w:lang w:val="uk-UA"/>
        </w:rPr>
        <w:t xml:space="preserve">із значенням мовлення і компенсують його семантичну неповноту. </w:t>
      </w:r>
    </w:p>
    <w:p w:rsidR="00662A6E" w:rsidRDefault="00662A6E" w:rsidP="00662A6E">
      <w:pPr>
        <w:ind w:left="426"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Підрядні частини відповідають на питання </w:t>
      </w:r>
      <w:r>
        <w:rPr>
          <w:b/>
          <w:i/>
          <w:sz w:val="28"/>
          <w:szCs w:val="28"/>
          <w:lang w:val="uk-UA"/>
        </w:rPr>
        <w:t>що?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Приєднуються до головної частини сполучниками </w:t>
      </w:r>
      <w:r>
        <w:rPr>
          <w:b/>
          <w:i/>
          <w:sz w:val="28"/>
          <w:szCs w:val="28"/>
          <w:lang w:val="uk-UA"/>
        </w:rPr>
        <w:t>що.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Підрядні частини співвідносяться з підрядними з’ясувальними реченнями.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 Підрядні предикативні частини стоять після головної частини і уточнюють, конкретизують у ній дієслово </w:t>
      </w:r>
      <w:r>
        <w:rPr>
          <w:b/>
          <w:i/>
          <w:sz w:val="28"/>
          <w:szCs w:val="28"/>
          <w:lang w:val="uk-UA"/>
        </w:rPr>
        <w:t>кажуть.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На зовнішньому рівні (між головною і підрядною частинами) існує підрядний зв’язок, а на внутрішньому (між підрядними частинами) – сурядний. 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Це багатокомпонентне складнопідрядне речення з кількома підрядними, з однорідною супідрядністю, бо підрядні предикативні частини пояснюють у головній одне слово (дієслово), відповідають  на питання </w:t>
      </w:r>
      <w:r>
        <w:rPr>
          <w:i/>
          <w:sz w:val="28"/>
          <w:szCs w:val="28"/>
          <w:lang w:val="uk-UA"/>
        </w:rPr>
        <w:t>що?</w:t>
      </w:r>
      <w:r>
        <w:rPr>
          <w:sz w:val="28"/>
          <w:szCs w:val="28"/>
          <w:lang w:val="uk-UA"/>
        </w:rPr>
        <w:t xml:space="preserve">  і мають один і той же засіб зв’язку (сполучник </w:t>
      </w:r>
      <w:r w:rsidRPr="00B153D5">
        <w:rPr>
          <w:b/>
          <w:i/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>).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Головна предикативна частина співвідноситься з простим двоскладним, непоширеним, неускладненим, повним реченням. (Головні  і другорядні члени речення, словосполучення аналізується за схемою простого речення).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Перша підрядна частина… Друга підрядна частина…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Кожна предикативна частина відокремлюється комами. </w:t>
      </w:r>
    </w:p>
    <w:p w:rsidR="00662A6E" w:rsidRDefault="00662A6E" w:rsidP="00662A6E">
      <w:pPr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Графічна схема речення:  [     ], (що...), (що…).</w:t>
      </w:r>
    </w:p>
    <w:p w:rsidR="00662A6E" w:rsidRDefault="00662A6E" w:rsidP="00662A6E">
      <w:pPr>
        <w:ind w:firstLine="567"/>
        <w:jc w:val="both"/>
        <w:rPr>
          <w:sz w:val="28"/>
          <w:szCs w:val="28"/>
          <w:lang w:val="uk-UA"/>
        </w:rPr>
      </w:pPr>
    </w:p>
    <w:p w:rsidR="00662A6E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СХЕМА</w:t>
      </w:r>
      <w:r>
        <w:rPr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АНАЛІЗУ БАГАТОКОМПОНЕНТНОГО РЕЧЕННЯ З РІЗНИМИ ВИДАМИ ЗВ’ЯЗКУ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Аналізована конструкція (речення).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Яке речення за метою висловлювання, емоційним забарвлен</w:t>
      </w:r>
      <w:r>
        <w:rPr>
          <w:sz w:val="28"/>
          <w:szCs w:val="28"/>
          <w:lang w:val="uk-UA"/>
        </w:rPr>
        <w:softHyphen/>
        <w:t>ням (розповідне, питальне, спонукальне, окличне)?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Предикативні частини, з яких складається речення, виділити (пронумерувати) кожну з них.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Предикативні частини, що виділяються на вищому рівні члену</w:t>
      </w:r>
      <w:r>
        <w:rPr>
          <w:sz w:val="28"/>
          <w:szCs w:val="28"/>
          <w:lang w:val="uk-UA"/>
        </w:rPr>
        <w:softHyphen/>
        <w:t>вання (об’єднані сурядним чи безсполучниковим зв’язком). Смислові відношення між ними.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Предикативні частини, що виділяються на нижчому рівні члену</w:t>
      </w:r>
      <w:r>
        <w:rPr>
          <w:sz w:val="28"/>
          <w:szCs w:val="28"/>
          <w:lang w:val="uk-UA"/>
        </w:rPr>
        <w:softHyphen/>
        <w:t>вання (вони приєднуються підрядним зв’язком).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Який член головної предикативної частини (чи вся частина пояснюється підрядною?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яке питання відповідає підрядна частина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Якими сполучниками чи сполучними словами приєднується до головної?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 яким підрядним реченням співвідноситься підрядна частина (чи підрядні)?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якого різновиду багатокомпонентних складних речень з різними видами зв’язку належить речення (з сурядним і підрядним; з безсполучниковим і підрядним; з сурядним, безсполучниковим і підрядним).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Аналіз предикативних частин за схемою простого речення.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Розділові знаки в реченні.</w:t>
      </w:r>
    </w:p>
    <w:p w:rsidR="00662A6E" w:rsidRDefault="00662A6E" w:rsidP="00662A6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Схема речення.</w:t>
      </w:r>
    </w:p>
    <w:p w:rsidR="00662A6E" w:rsidRDefault="00662A6E" w:rsidP="00662A6E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i/>
          <w:sz w:val="28"/>
          <w:szCs w:val="28"/>
          <w:lang w:val="uk-UA"/>
        </w:rPr>
      </w:pPr>
    </w:p>
    <w:p w:rsidR="00662A6E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Зразок</w:t>
      </w:r>
    </w:p>
    <w:p w:rsidR="00662A6E" w:rsidRDefault="00662A6E" w:rsidP="00662A6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Тадей навчив свою молоду дружину грамоти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>, зате вона пере</w:t>
      </w:r>
      <w:r>
        <w:rPr>
          <w:sz w:val="28"/>
          <w:szCs w:val="28"/>
          <w:lang w:val="uk-UA"/>
        </w:rPr>
        <w:softHyphen/>
        <w:t>дала синові разом з молоком рідну мову, пісню, той особливий ліризм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 що б’є з поезій Рильського чистим українським джерелом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B153D5">
        <w:rPr>
          <w:iCs/>
          <w:sz w:val="28"/>
          <w:szCs w:val="28"/>
          <w:lang w:val="uk-UA"/>
        </w:rPr>
        <w:t>(</w:t>
      </w:r>
      <w:proofErr w:type="spellStart"/>
      <w:r w:rsidRPr="00B153D5">
        <w:rPr>
          <w:iCs/>
          <w:sz w:val="28"/>
          <w:szCs w:val="28"/>
          <w:lang w:val="uk-UA"/>
        </w:rPr>
        <w:t>Ю.Лавріненко</w:t>
      </w:r>
      <w:proofErr w:type="spellEnd"/>
      <w:r w:rsidRPr="00B153D5">
        <w:rPr>
          <w:iCs/>
          <w:sz w:val="28"/>
          <w:szCs w:val="28"/>
          <w:lang w:val="uk-UA"/>
        </w:rPr>
        <w:t>).</w:t>
      </w:r>
    </w:p>
    <w:p w:rsidR="00662A6E" w:rsidRDefault="00662A6E" w:rsidP="00662A6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Речення розповідне, неокличне.</w:t>
      </w:r>
    </w:p>
    <w:p w:rsidR="00662A6E" w:rsidRDefault="00662A6E" w:rsidP="00662A6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Складається з трьох предикативних, частин: 1) Тадей навчив свою молоду дружину грамоти; 2) вона передала синові разом з моло</w:t>
      </w:r>
      <w:r>
        <w:rPr>
          <w:sz w:val="28"/>
          <w:szCs w:val="28"/>
          <w:lang w:val="uk-UA"/>
        </w:rPr>
        <w:softHyphen/>
        <w:t>ком рідну мову, пісню, той особливий ліризм; 3) що б’є з поезій Рильсь</w:t>
      </w:r>
      <w:r>
        <w:rPr>
          <w:sz w:val="28"/>
          <w:szCs w:val="28"/>
          <w:lang w:val="uk-UA"/>
        </w:rPr>
        <w:softHyphen/>
        <w:t>кого чистим українським джерелом.</w:t>
      </w:r>
    </w:p>
    <w:p w:rsidR="00662A6E" w:rsidRDefault="00662A6E" w:rsidP="00662A6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вищому рівні членування виділяються дві предикативні частини (1 і 2), з’єднані сурядним зв’язком (сурядність протиставна, виражена інтонацією протиставлення; засоби зв’язку між предикативними частинами: сполучник </w:t>
      </w:r>
      <w:r w:rsidRPr="00B5390F">
        <w:rPr>
          <w:i/>
          <w:sz w:val="28"/>
          <w:szCs w:val="28"/>
          <w:lang w:val="uk-UA"/>
        </w:rPr>
        <w:t>зате</w:t>
      </w:r>
      <w:r>
        <w:rPr>
          <w:sz w:val="28"/>
          <w:szCs w:val="28"/>
          <w:lang w:val="uk-UA"/>
        </w:rPr>
        <w:t xml:space="preserve">, порядок розташування предикативних </w:t>
      </w:r>
      <w:r w:rsidRPr="00B5390F">
        <w:rPr>
          <w:sz w:val="28"/>
          <w:szCs w:val="28"/>
          <w:lang w:val="uk-UA"/>
        </w:rPr>
        <w:t>частин,</w:t>
      </w:r>
      <w:r>
        <w:rPr>
          <w:sz w:val="28"/>
          <w:szCs w:val="28"/>
          <w:lang w:val="uk-UA"/>
        </w:rPr>
        <w:t xml:space="preserve"> співвідношення форм дієслів-присудків, лексичні засоби (займенник </w:t>
      </w:r>
      <w:r w:rsidRPr="00B5390F">
        <w:rPr>
          <w:i/>
          <w:sz w:val="28"/>
          <w:szCs w:val="28"/>
          <w:lang w:val="uk-UA"/>
        </w:rPr>
        <w:t>вона</w:t>
      </w:r>
      <w:r>
        <w:rPr>
          <w:sz w:val="28"/>
          <w:szCs w:val="28"/>
          <w:lang w:val="uk-UA"/>
        </w:rPr>
        <w:t>)</w:t>
      </w:r>
      <w:r w:rsidRPr="00B5390F">
        <w:rPr>
          <w:sz w:val="28"/>
          <w:szCs w:val="28"/>
          <w:lang w:val="uk-UA"/>
        </w:rPr>
        <w:t>).</w:t>
      </w:r>
    </w:p>
    <w:p w:rsidR="00662A6E" w:rsidRDefault="00662A6E" w:rsidP="00662A6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нижчому (внутрішньому) рівні членування виділяється третя предикативна частина, що пояснює у попередній предикативній імен</w:t>
      </w:r>
      <w:r>
        <w:rPr>
          <w:sz w:val="28"/>
          <w:szCs w:val="28"/>
          <w:lang w:val="uk-UA"/>
        </w:rPr>
        <w:softHyphen/>
        <w:t xml:space="preserve">ник </w:t>
      </w:r>
      <w:r>
        <w:rPr>
          <w:i/>
          <w:iCs/>
          <w:sz w:val="28"/>
          <w:szCs w:val="28"/>
          <w:lang w:val="uk-UA"/>
        </w:rPr>
        <w:t>ліризм</w:t>
      </w:r>
      <w:r>
        <w:rPr>
          <w:sz w:val="28"/>
          <w:szCs w:val="28"/>
          <w:lang w:val="uk-UA"/>
        </w:rPr>
        <w:t>, відповідає на питання який? і приєднується сполучним сло</w:t>
      </w:r>
      <w:r>
        <w:rPr>
          <w:sz w:val="28"/>
          <w:szCs w:val="28"/>
          <w:lang w:val="uk-UA"/>
        </w:rPr>
        <w:softHyphen/>
        <w:t xml:space="preserve">вом </w:t>
      </w:r>
      <w:r w:rsidRPr="00B153D5">
        <w:rPr>
          <w:i/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, яке виступає підметом у цій частині речення. Це складнопідрядне </w:t>
      </w:r>
      <w:proofErr w:type="spellStart"/>
      <w:r>
        <w:rPr>
          <w:sz w:val="28"/>
          <w:szCs w:val="28"/>
          <w:lang w:val="uk-UA"/>
        </w:rPr>
        <w:t>присубстантивно</w:t>
      </w:r>
      <w:proofErr w:type="spellEnd"/>
      <w:r>
        <w:rPr>
          <w:sz w:val="28"/>
          <w:szCs w:val="28"/>
          <w:lang w:val="uk-UA"/>
        </w:rPr>
        <w:t>-атрибутивне речення.</w:t>
      </w:r>
    </w:p>
    <w:p w:rsidR="00662A6E" w:rsidRDefault="00662A6E" w:rsidP="00662A6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реченні поєднується сурядний і підрядний, зв’язок. Отже, це багатокомпонентне складне речення з сурядним і підрядним зв’язком.</w:t>
      </w:r>
    </w:p>
    <w:p w:rsidR="00662A6E" w:rsidRDefault="00662A6E" w:rsidP="00662A6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Перша предикативна частина (аналізується за схемою простого речення), друга предикативна частина...</w:t>
      </w:r>
    </w:p>
    <w:p w:rsidR="00662A6E" w:rsidRDefault="00662A6E" w:rsidP="00662A6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Кома ставиться після першої предикативної частини перед сполучником сурядності зате і після другої ‒ перед сполучним словом що.</w:t>
      </w:r>
    </w:p>
    <w:p w:rsidR="00662A6E" w:rsidRPr="00662A6E" w:rsidRDefault="00662A6E" w:rsidP="00662A6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Графічна схема речення: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, зате</w:t>
      </w:r>
      <w:r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, (що). </w:t>
      </w:r>
    </w:p>
    <w:p w:rsidR="00662A6E" w:rsidRPr="00BA787D" w:rsidRDefault="00662A6E" w:rsidP="00662A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2F5496"/>
          <w:sz w:val="28"/>
          <w:szCs w:val="28"/>
          <w:lang w:val="uk-UA"/>
        </w:rPr>
      </w:pPr>
    </w:p>
    <w:p w:rsidR="00662A6E" w:rsidRDefault="00662A6E" w:rsidP="00662A6E">
      <w:pPr>
        <w:pStyle w:val="3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4" w:name="_Toc530137486"/>
      <w:bookmarkStart w:id="5" w:name="_Toc5207650"/>
      <w:bookmarkStart w:id="6" w:name="_Toc5207744"/>
      <w:bookmarkStart w:id="7" w:name="_Toc5214130"/>
      <w:r w:rsidRPr="00BA787D">
        <w:rPr>
          <w:rFonts w:ascii="Times New Roman" w:hAnsi="Times New Roman"/>
          <w:sz w:val="28"/>
          <w:szCs w:val="28"/>
          <w:lang w:val="uk-UA"/>
        </w:rPr>
        <w:t>РЕКОМЕНДОВАНА ЛІТЕРАТУРА</w:t>
      </w:r>
      <w:bookmarkEnd w:id="4"/>
      <w:bookmarkEnd w:id="5"/>
      <w:bookmarkEnd w:id="6"/>
      <w:bookmarkEnd w:id="7"/>
    </w:p>
    <w:p w:rsidR="00662A6E" w:rsidRPr="00662A6E" w:rsidRDefault="00662A6E" w:rsidP="00662A6E">
      <w:pPr>
        <w:rPr>
          <w:lang w:val="uk-UA"/>
        </w:rPr>
      </w:pPr>
      <w:bookmarkStart w:id="8" w:name="_GoBack"/>
      <w:bookmarkEnd w:id="8"/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Арполенко</w:t>
      </w:r>
      <w:proofErr w:type="spellEnd"/>
      <w:r w:rsidRPr="00BA787D">
        <w:rPr>
          <w:sz w:val="28"/>
          <w:szCs w:val="28"/>
          <w:lang w:val="uk-UA"/>
        </w:rPr>
        <w:t xml:space="preserve"> Г. П. Структурно-семантична будова речення в сучасній українській мові. Київ, 1982. 132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Вихованець І. Р. Семантико-синтаксична структура речення. Київ,1983. 219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Волох О. Т. Сучасна українська літературна мова. Київ, 1989. 334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Ганич Д. І. Словник лінгвістичних термінів.  Київ, 1985. 360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Горпинич</w:t>
      </w:r>
      <w:proofErr w:type="spellEnd"/>
      <w:r w:rsidRPr="00BA787D">
        <w:rPr>
          <w:sz w:val="28"/>
          <w:szCs w:val="28"/>
          <w:lang w:val="uk-UA"/>
        </w:rPr>
        <w:t xml:space="preserve"> В. О. Сучасна українська літературна мова. Київ, 1999. 207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Грищенко А. П. Сучасна українська літературна мова. Київ, 2002. 439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Доленко</w:t>
      </w:r>
      <w:proofErr w:type="spellEnd"/>
      <w:r w:rsidRPr="00BA787D">
        <w:rPr>
          <w:sz w:val="28"/>
          <w:szCs w:val="28"/>
          <w:lang w:val="uk-UA"/>
        </w:rPr>
        <w:t xml:space="preserve"> М. Т. Сучасна українська мова. Київ, 1974. 367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Дорошенко С. І. Складні безсполучникові конструкції в сучасній українській мові. Харків, 1980. 151 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Жовтобрюх М. А. Українська літературна мова. Київ, 1984. 256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Загнітко</w:t>
      </w:r>
      <w:proofErr w:type="spellEnd"/>
      <w:r w:rsidRPr="00BA787D">
        <w:rPr>
          <w:sz w:val="28"/>
          <w:szCs w:val="28"/>
          <w:lang w:val="uk-UA"/>
        </w:rPr>
        <w:t xml:space="preserve"> А. П. Теоретична граматика української мови: Синтаксис. Донецьк, 2001. 662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Караман</w:t>
      </w:r>
      <w:proofErr w:type="spellEnd"/>
      <w:r w:rsidRPr="00BA787D">
        <w:rPr>
          <w:sz w:val="28"/>
          <w:szCs w:val="28"/>
          <w:lang w:val="uk-UA"/>
        </w:rPr>
        <w:t xml:space="preserve"> С.О. Сучасна українська літературна мова. Київ, 2011. 560 с. 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Каранська</w:t>
      </w:r>
      <w:proofErr w:type="spellEnd"/>
      <w:r w:rsidRPr="00BA787D">
        <w:rPr>
          <w:sz w:val="28"/>
          <w:szCs w:val="28"/>
          <w:lang w:val="uk-UA"/>
        </w:rPr>
        <w:t xml:space="preserve"> М. У. Синтаксис сучасної української літературної мови. Київ, 1995. 312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Мірченко</w:t>
      </w:r>
      <w:proofErr w:type="spellEnd"/>
      <w:r w:rsidRPr="00BA787D">
        <w:rPr>
          <w:sz w:val="28"/>
          <w:szCs w:val="28"/>
          <w:lang w:val="uk-UA"/>
        </w:rPr>
        <w:t xml:space="preserve"> М. В. Структура синтаксичних категорій. Луцьк, 2004. 393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Плющ М. Я. Сучасна українська літературна мова. Київ, 2003. 287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Сучасна українська літературна мова в 5 </w:t>
      </w:r>
      <w:proofErr w:type="spellStart"/>
      <w:r w:rsidRPr="00BA787D">
        <w:rPr>
          <w:sz w:val="28"/>
          <w:szCs w:val="28"/>
          <w:lang w:val="uk-UA"/>
        </w:rPr>
        <w:t>кн</w:t>
      </w:r>
      <w:proofErr w:type="spellEnd"/>
      <w:r w:rsidRPr="00BA787D">
        <w:rPr>
          <w:sz w:val="28"/>
          <w:szCs w:val="28"/>
          <w:lang w:val="uk-UA"/>
        </w:rPr>
        <w:t xml:space="preserve">. Київ, 1969-1973. 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Сучасна українська літературна мова. Київ, 2001. 400 с. 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Сучасна українська мова. Київ, 2005. 488 c.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Тоцька</w:t>
      </w:r>
      <w:proofErr w:type="spellEnd"/>
      <w:r w:rsidRPr="00BA787D">
        <w:rPr>
          <w:sz w:val="28"/>
          <w:szCs w:val="28"/>
          <w:lang w:val="uk-UA"/>
        </w:rPr>
        <w:t xml:space="preserve"> Н. І. Українська пунктуація: Практикум. Київ, 1990. 157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Українська мова. Енциклопедія. Київ, 2007. 856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Українська пунктуація. Київ, 1994. 112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Український правопис. Київ, 2004. 240 с.</w:t>
      </w:r>
    </w:p>
    <w:p w:rsidR="00662A6E" w:rsidRPr="00BA787D" w:rsidRDefault="00662A6E" w:rsidP="00662A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Шевчук С., </w:t>
      </w:r>
      <w:proofErr w:type="spellStart"/>
      <w:r w:rsidRPr="00BA787D">
        <w:rPr>
          <w:sz w:val="28"/>
          <w:szCs w:val="28"/>
          <w:lang w:val="uk-UA"/>
        </w:rPr>
        <w:t>Кабиш</w:t>
      </w:r>
      <w:proofErr w:type="spellEnd"/>
      <w:r w:rsidRPr="00BA787D">
        <w:rPr>
          <w:sz w:val="28"/>
          <w:szCs w:val="28"/>
          <w:lang w:val="uk-UA"/>
        </w:rPr>
        <w:t xml:space="preserve"> О., Клименко І. Сучасна українська літературна мова. Київ, 2011. 544 с. </w:t>
      </w:r>
    </w:p>
    <w:p w:rsidR="00662A6E" w:rsidRPr="00BA787D" w:rsidRDefault="00662A6E" w:rsidP="00662A6E">
      <w:pPr>
        <w:ind w:firstLine="567"/>
        <w:rPr>
          <w:szCs w:val="28"/>
        </w:rPr>
      </w:pPr>
    </w:p>
    <w:p w:rsidR="00E46754" w:rsidRDefault="00E46754"/>
    <w:sectPr w:rsidR="00E4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095"/>
    <w:multiLevelType w:val="hybridMultilevel"/>
    <w:tmpl w:val="4CF81392"/>
    <w:lvl w:ilvl="0" w:tplc="2452E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52040"/>
    <w:multiLevelType w:val="hybridMultilevel"/>
    <w:tmpl w:val="05CA962A"/>
    <w:lvl w:ilvl="0" w:tplc="6C045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7A17"/>
    <w:multiLevelType w:val="hybridMultilevel"/>
    <w:tmpl w:val="B854FC38"/>
    <w:lvl w:ilvl="0" w:tplc="2452E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F6543"/>
    <w:multiLevelType w:val="hybridMultilevel"/>
    <w:tmpl w:val="21A4F3C6"/>
    <w:lvl w:ilvl="0" w:tplc="2452E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E6501"/>
    <w:multiLevelType w:val="hybridMultilevel"/>
    <w:tmpl w:val="7C3C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34AD"/>
    <w:multiLevelType w:val="hybridMultilevel"/>
    <w:tmpl w:val="768442AC"/>
    <w:lvl w:ilvl="0" w:tplc="2452E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14540"/>
    <w:multiLevelType w:val="hybridMultilevel"/>
    <w:tmpl w:val="6C82203A"/>
    <w:lvl w:ilvl="0" w:tplc="2452E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BD6EA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3317"/>
    <w:multiLevelType w:val="hybridMultilevel"/>
    <w:tmpl w:val="5E626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49C7C35"/>
    <w:multiLevelType w:val="hybridMultilevel"/>
    <w:tmpl w:val="9BA0F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A7E8C"/>
    <w:multiLevelType w:val="hybridMultilevel"/>
    <w:tmpl w:val="8C562734"/>
    <w:lvl w:ilvl="0" w:tplc="2452E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D55D6B"/>
    <w:multiLevelType w:val="hybridMultilevel"/>
    <w:tmpl w:val="1D56D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6"/>
    <w:rsid w:val="003E5AF6"/>
    <w:rsid w:val="00662A6E"/>
    <w:rsid w:val="00E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2313"/>
  <w15:chartTrackingRefBased/>
  <w15:docId w15:val="{E2114834-DF5F-4DF8-905D-457537BE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2A6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A6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6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2020-05-24T06:31:00Z</dcterms:created>
  <dcterms:modified xsi:type="dcterms:W3CDTF">2020-05-24T06:34:00Z</dcterms:modified>
</cp:coreProperties>
</file>