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ІНФОРМАТИКИ, ПРОГРАМНОЇ ІНЖЕНЕРІЇ ТА ЕКОНОМІЧНОЇ КІБЕРНЕТИКИ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184438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проф. В. Песчаненко)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0F4124" w:rsidRDefault="00F37016" w:rsidP="00FF05A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Сучасні технології програмування</w:t>
      </w:r>
    </w:p>
    <w:p w:rsidR="00FF05AE" w:rsidRPr="00A44881" w:rsidRDefault="00FF05AE" w:rsidP="00FF05A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1DEC" w:rsidRPr="005C2B99" w:rsidRDefault="002A09E1" w:rsidP="00473784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>Середня освіта (математика)</w:t>
      </w:r>
      <w:r w:rsidR="00473784">
        <w:rPr>
          <w:rFonts w:ascii="Times New Roman" w:hAnsi="Times New Roman"/>
          <w:sz w:val="28"/>
          <w:szCs w:val="28"/>
          <w:u w:val="single"/>
          <w:lang w:val="uk-UA"/>
        </w:rPr>
        <w:t xml:space="preserve"> першого</w:t>
      </w:r>
      <w:r w:rsidR="00473784" w:rsidRPr="005C2B99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r w:rsidR="00473784">
        <w:rPr>
          <w:rFonts w:ascii="Times New Roman" w:hAnsi="Times New Roman"/>
          <w:sz w:val="28"/>
          <w:szCs w:val="28"/>
          <w:u w:val="single"/>
          <w:lang w:val="uk-UA"/>
        </w:rPr>
        <w:t>бакалаврського</w:t>
      </w:r>
      <w:r w:rsidR="00473784" w:rsidRPr="005C2B99">
        <w:rPr>
          <w:rFonts w:ascii="Times New Roman" w:hAnsi="Times New Roman"/>
          <w:sz w:val="28"/>
          <w:szCs w:val="28"/>
          <w:u w:val="single"/>
          <w:lang w:val="uk-UA"/>
        </w:rPr>
        <w:t>) рівня</w:t>
      </w:r>
    </w:p>
    <w:p w:rsidR="002A09E1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84" w:rsidRPr="00494D51">
        <w:rPr>
          <w:rFonts w:ascii="Times New Roman" w:hAnsi="Times New Roman"/>
          <w:sz w:val="28"/>
          <w:szCs w:val="28"/>
          <w:u w:val="single"/>
          <w:lang w:val="uk-UA"/>
        </w:rPr>
        <w:t>014 Середня освіта (математика)</w:t>
      </w:r>
    </w:p>
    <w:p w:rsidR="002A09E1" w:rsidRPr="005C2B99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5C2B99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B41DEC" w:rsidRPr="005C2B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784" w:rsidRPr="00473784">
        <w:rPr>
          <w:rFonts w:ascii="Times New Roman" w:hAnsi="Times New Roman"/>
          <w:sz w:val="28"/>
          <w:szCs w:val="28"/>
          <w:u w:val="single"/>
          <w:lang w:val="uk-UA"/>
        </w:rPr>
        <w:t>01 Освіта / 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84" w:rsidRDefault="0047378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3784" w:rsidRDefault="0047378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820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F3701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Сучасні технології програмування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9E1714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  <w:r w:rsidR="00D652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46BAD" w:rsidRPr="00946BAD" w:rsidTr="00284230">
        <w:tc>
          <w:tcPr>
            <w:tcW w:w="3761" w:type="dxa"/>
          </w:tcPr>
          <w:p w:rsidR="00284230" w:rsidRPr="00946BAD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6B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Pr="00946BAD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6BAD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F37016" w:rsidP="00F37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8F2EC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="007E5B6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E5B6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F3701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5, 6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F63CCD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F63CCD" w:rsidRDefault="00F63CCD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87B28" w:rsidRPr="00587B28">
              <w:rPr>
                <w:rFonts w:ascii="Times New Roman" w:hAnsi="Times New Roman"/>
                <w:sz w:val="28"/>
                <w:szCs w:val="28"/>
                <w:lang w:val="uk-UA"/>
              </w:rPr>
              <w:t>Ludmila</w:t>
            </w:r>
            <w:proofErr w:type="spellEnd"/>
            <w:r w:rsidR="00587B28" w:rsidRPr="00587B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7B28" w:rsidRPr="00587B28">
              <w:rPr>
                <w:rFonts w:ascii="Times New Roman" w:hAnsi="Times New Roman"/>
                <w:sz w:val="28"/>
                <w:szCs w:val="28"/>
                <w:lang w:val="uk-UA"/>
              </w:rPr>
              <w:t>Shishko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доцент кафедри</w:t>
            </w:r>
          </w:p>
          <w:p w:rsidR="00F63CCD" w:rsidRPr="0020408C" w:rsidRDefault="00A43FA5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587B28" w:rsidRPr="00FE3FF4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http://orcid.org/0000-0001-9346-4338</w:t>
              </w:r>
            </w:hyperlink>
          </w:p>
          <w:p w:rsidR="000F4124" w:rsidRPr="000F4124" w:rsidRDefault="000F4124" w:rsidP="007E5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184438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Pr="00224E7C" w:rsidRDefault="00B41DEC" w:rsidP="00281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E7C">
              <w:rPr>
                <w:rFonts w:ascii="Times New Roman" w:hAnsi="Times New Roman"/>
                <w:sz w:val="24"/>
                <w:szCs w:val="24"/>
                <w:lang w:val="uk-UA"/>
              </w:rPr>
              <w:t>(0</w:t>
            </w:r>
            <w:r w:rsidR="00224E7C" w:rsidRPr="00224E7C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Pr="00224E7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24E7C" w:rsidRPr="00224E7C">
              <w:rPr>
                <w:rFonts w:ascii="Times New Roman" w:hAnsi="Times New Roman"/>
                <w:sz w:val="24"/>
                <w:szCs w:val="24"/>
                <w:lang w:val="uk-UA"/>
              </w:rPr>
              <w:t>1823638</w:t>
            </w:r>
          </w:p>
          <w:p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D652BF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Default="00A43FA5" w:rsidP="00281B79">
            <w:pPr>
              <w:spacing w:after="0" w:line="240" w:lineRule="auto"/>
              <w:rPr>
                <w:rFonts w:ascii="Roboto" w:hAnsi="Roboto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Shishko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ksu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ks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D652BF" w:rsidRPr="00DB5CCA">
                <w:rPr>
                  <w:rStyle w:val="a7"/>
                  <w:rFonts w:ascii="Roboto" w:hAnsi="Roboto"/>
                  <w:sz w:val="24"/>
                  <w:szCs w:val="24"/>
                  <w:shd w:val="clear" w:color="auto" w:fill="FFFFFF"/>
                </w:rPr>
                <w:t>ua</w:t>
              </w:r>
            </w:hyperlink>
          </w:p>
          <w:p w:rsidR="00D652BF" w:rsidRPr="00D652BF" w:rsidRDefault="00D652BF" w:rsidP="00281B79">
            <w:pPr>
              <w:spacing w:after="0" w:line="240" w:lineRule="auto"/>
              <w:rPr>
                <w:rFonts w:ascii="Roboto" w:hAnsi="Roboto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D652BF" w:rsidP="00D65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16:00-17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. 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F37016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20408C" w:rsidRDefault="00F37016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7B35" w:rsidRDefault="002A09E1" w:rsidP="00136F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2D10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3A2D1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3A2D10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3A2D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>“</w:t>
      </w:r>
      <w:r w:rsidR="00F37016">
        <w:rPr>
          <w:rFonts w:ascii="Times New Roman" w:hAnsi="Times New Roman"/>
          <w:sz w:val="28"/>
          <w:szCs w:val="28"/>
          <w:lang w:val="uk-UA"/>
        </w:rPr>
        <w:t>Сучасні технології п</w:t>
      </w:r>
      <w:r w:rsidR="009E1714">
        <w:rPr>
          <w:rFonts w:ascii="Times New Roman" w:hAnsi="Times New Roman"/>
          <w:sz w:val="28"/>
          <w:szCs w:val="28"/>
          <w:lang w:val="uk-UA"/>
        </w:rPr>
        <w:t>рограмування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” є однією з </w:t>
      </w:r>
      <w:r w:rsidR="009E1714">
        <w:rPr>
          <w:rFonts w:ascii="Times New Roman" w:hAnsi="Times New Roman"/>
          <w:sz w:val="28"/>
          <w:szCs w:val="28"/>
          <w:lang w:val="uk-UA"/>
        </w:rPr>
        <w:t>вибіркових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 дисциплін у циклі природничо-математичної підготовки і займає важливе місце в системі  підготовки фахівців з математики.</w:t>
      </w:r>
      <w:r w:rsidR="00F55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>Курс розкриває</w:t>
      </w:r>
      <w:r w:rsidR="00F37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D3F">
        <w:rPr>
          <w:rFonts w:ascii="Times New Roman" w:hAnsi="Times New Roman"/>
          <w:sz w:val="28"/>
          <w:szCs w:val="28"/>
          <w:lang w:val="uk-UA"/>
        </w:rPr>
        <w:t>т</w:t>
      </w:r>
      <w:r w:rsidR="00F37016" w:rsidRPr="00743D3F">
        <w:rPr>
          <w:rFonts w:ascii="Times New Roman" w:hAnsi="Times New Roman"/>
          <w:sz w:val="28"/>
          <w:szCs w:val="28"/>
          <w:lang w:val="uk-UA"/>
        </w:rPr>
        <w:t>ехнології, методи</w:t>
      </w:r>
      <w:r w:rsidR="00743D3F" w:rsidRPr="00743D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7016" w:rsidRPr="00743D3F">
        <w:rPr>
          <w:rFonts w:ascii="Times New Roman" w:hAnsi="Times New Roman"/>
          <w:sz w:val="28"/>
          <w:szCs w:val="28"/>
          <w:lang w:val="uk-UA"/>
        </w:rPr>
        <w:t>засоби</w:t>
      </w:r>
      <w:r w:rsidR="00F37016" w:rsidRPr="00743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016" w:rsidRPr="00743D3F">
        <w:rPr>
          <w:rFonts w:ascii="Times New Roman" w:hAnsi="Times New Roman"/>
          <w:sz w:val="28"/>
          <w:szCs w:val="28"/>
          <w:lang w:val="uk-UA"/>
        </w:rPr>
        <w:t xml:space="preserve">програмування </w:t>
      </w:r>
      <w:r w:rsidR="00136F0B">
        <w:rPr>
          <w:rFonts w:ascii="Times New Roman" w:hAnsi="Times New Roman"/>
          <w:sz w:val="28"/>
          <w:szCs w:val="28"/>
          <w:lang w:val="uk-UA"/>
        </w:rPr>
        <w:t>на мові</w:t>
      </w:r>
      <w:r w:rsidR="00F37016" w:rsidRPr="00743D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7016" w:rsidRPr="00743D3F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 w:rsidR="00743D3F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зв’язок </w:t>
      </w:r>
      <w:r w:rsidR="009E1714">
        <w:rPr>
          <w:rFonts w:ascii="Times New Roman" w:hAnsi="Times New Roman"/>
          <w:sz w:val="28"/>
          <w:szCs w:val="28"/>
          <w:lang w:val="uk-UA"/>
        </w:rPr>
        <w:t>програмування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 з іншими навчальними предметами, зокрема алгеброю і теорією чисел, </w:t>
      </w:r>
      <w:r w:rsidR="009E1714">
        <w:rPr>
          <w:rFonts w:ascii="Times New Roman" w:hAnsi="Times New Roman"/>
          <w:sz w:val="28"/>
          <w:szCs w:val="28"/>
          <w:lang w:val="uk-UA"/>
        </w:rPr>
        <w:t xml:space="preserve">дискретною математикою,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>теорією ймовірностей, іншими математичними і не математичними дисциплінами.</w:t>
      </w:r>
    </w:p>
    <w:p w:rsidR="002A09E1" w:rsidRDefault="002A09E1" w:rsidP="00F37016">
      <w:pPr>
        <w:pStyle w:val="a6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Default="00C40D50" w:rsidP="0074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54FE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F554F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554FE" w:rsidRPr="00F554FE">
        <w:rPr>
          <w:rFonts w:ascii="Times New Roman" w:hAnsi="Times New Roman"/>
          <w:sz w:val="28"/>
          <w:szCs w:val="28"/>
          <w:lang w:val="uk-UA"/>
        </w:rPr>
        <w:t xml:space="preserve">призначена сформувати 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>у студентів знання, вміння і навички, необхідні для ефективного використання засобів сучасної інформаційної технології у своїй м</w:t>
      </w:r>
      <w:r w:rsidR="00743D3F">
        <w:rPr>
          <w:rFonts w:ascii="Times New Roman" w:hAnsi="Times New Roman"/>
          <w:sz w:val="28"/>
          <w:szCs w:val="28"/>
          <w:lang w:val="uk-UA"/>
        </w:rPr>
        <w:t xml:space="preserve">айбутній професійній діяльності,  </w:t>
      </w:r>
      <w:r w:rsidR="00743D3F" w:rsidRPr="00743D3F">
        <w:rPr>
          <w:rFonts w:ascii="Times New Roman" w:hAnsi="Times New Roman"/>
          <w:sz w:val="28"/>
          <w:szCs w:val="28"/>
          <w:lang w:val="uk-UA"/>
        </w:rPr>
        <w:t xml:space="preserve">набуття ключових фахових </w:t>
      </w:r>
      <w:proofErr w:type="spellStart"/>
      <w:r w:rsidR="00743D3F" w:rsidRPr="00743D3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743D3F" w:rsidRPr="00743D3F">
        <w:rPr>
          <w:rFonts w:ascii="Times New Roman" w:hAnsi="Times New Roman"/>
          <w:sz w:val="28"/>
          <w:szCs w:val="28"/>
          <w:lang w:val="uk-UA"/>
        </w:rPr>
        <w:t>,</w:t>
      </w:r>
      <w:r w:rsidR="00743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D3F" w:rsidRPr="00743D3F">
        <w:rPr>
          <w:rFonts w:ascii="Times New Roman" w:hAnsi="Times New Roman"/>
          <w:sz w:val="28"/>
          <w:szCs w:val="28"/>
          <w:lang w:val="uk-UA"/>
        </w:rPr>
        <w:t xml:space="preserve">теоретичних знань і практичних </w:t>
      </w:r>
      <w:proofErr w:type="spellStart"/>
      <w:r w:rsidR="00743D3F" w:rsidRPr="00743D3F">
        <w:rPr>
          <w:rFonts w:ascii="Times New Roman" w:hAnsi="Times New Roman"/>
          <w:sz w:val="28"/>
          <w:szCs w:val="28"/>
          <w:lang w:val="uk-UA"/>
        </w:rPr>
        <w:t>навичок</w:t>
      </w:r>
      <w:proofErr w:type="spellEnd"/>
      <w:r w:rsidR="00743D3F" w:rsidRPr="00743D3F">
        <w:rPr>
          <w:rFonts w:ascii="Times New Roman" w:hAnsi="Times New Roman"/>
          <w:sz w:val="28"/>
          <w:szCs w:val="28"/>
          <w:lang w:val="uk-UA"/>
        </w:rPr>
        <w:t xml:space="preserve"> з програмування </w:t>
      </w:r>
      <w:r w:rsidR="00743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D3F" w:rsidRPr="00743D3F">
        <w:rPr>
          <w:rFonts w:ascii="Times New Roman" w:hAnsi="Times New Roman"/>
          <w:sz w:val="28"/>
          <w:szCs w:val="28"/>
          <w:lang w:val="uk-UA"/>
        </w:rPr>
        <w:t>в Інтернет у різних</w:t>
      </w:r>
      <w:r w:rsidR="00743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D3F" w:rsidRPr="00743D3F">
        <w:rPr>
          <w:rFonts w:ascii="Times New Roman" w:hAnsi="Times New Roman"/>
          <w:sz w:val="28"/>
          <w:szCs w:val="28"/>
          <w:lang w:val="uk-UA"/>
        </w:rPr>
        <w:t>сферах професійної діяльності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D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>Сформувати знання  з мов</w:t>
      </w:r>
      <w:r w:rsidR="00743D3F">
        <w:rPr>
          <w:rFonts w:ascii="Times New Roman" w:hAnsi="Times New Roman"/>
          <w:sz w:val="28"/>
          <w:szCs w:val="28"/>
          <w:lang w:val="uk-UA"/>
        </w:rPr>
        <w:t>и програмування</w:t>
      </w:r>
      <w:r w:rsidR="00743D3F" w:rsidRPr="00743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>P</w:t>
      </w:r>
      <w:proofErr w:type="spellStart"/>
      <w:r w:rsidR="00743D3F">
        <w:rPr>
          <w:rFonts w:ascii="Times New Roman" w:hAnsi="Times New Roman"/>
          <w:sz w:val="28"/>
          <w:szCs w:val="28"/>
          <w:lang w:val="en-US"/>
        </w:rPr>
        <w:t>ython</w:t>
      </w:r>
      <w:proofErr w:type="spellEnd"/>
      <w:r w:rsidR="009E1714" w:rsidRPr="009E1714">
        <w:rPr>
          <w:rFonts w:ascii="Times New Roman" w:hAnsi="Times New Roman"/>
          <w:sz w:val="28"/>
          <w:szCs w:val="28"/>
          <w:lang w:val="uk-UA"/>
        </w:rPr>
        <w:t xml:space="preserve">, розвити у студентів навички побудови математичної моделі для розв’язання задачі та переводу математичної моделі на мову </w:t>
      </w:r>
      <w:r w:rsidR="00743D3F">
        <w:rPr>
          <w:rFonts w:ascii="Times New Roman" w:hAnsi="Times New Roman"/>
          <w:sz w:val="28"/>
          <w:szCs w:val="28"/>
          <w:lang w:val="uk-UA"/>
        </w:rPr>
        <w:t>програмування.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54FE" w:rsidRDefault="00F554FE" w:rsidP="00F554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0BD" w:rsidRDefault="009130BD" w:rsidP="00F554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0BD" w:rsidRDefault="009130BD" w:rsidP="00F554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D50" w:rsidRPr="0020408C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 w:rsidRPr="0020408C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Завдання:</w:t>
      </w:r>
    </w:p>
    <w:p w:rsidR="00273CC4" w:rsidRDefault="009130BD" w:rsidP="00273CC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9130BD">
        <w:rPr>
          <w:rFonts w:ascii="Times New Roman" w:hAnsi="Times New Roman"/>
          <w:sz w:val="28"/>
          <w:szCs w:val="28"/>
          <w:lang w:val="uk-UA"/>
        </w:rPr>
        <w:t>володіння основними поняттями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130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алгоритмічними конструкціями</w:t>
      </w:r>
      <w:r w:rsidRPr="009E1714">
        <w:rPr>
          <w:rFonts w:ascii="Times New Roman" w:hAnsi="Times New Roman"/>
          <w:sz w:val="28"/>
          <w:szCs w:val="28"/>
          <w:lang w:val="uk-UA"/>
        </w:rPr>
        <w:t>, структур</w:t>
      </w:r>
      <w:r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Pr="009E1714">
        <w:rPr>
          <w:rFonts w:ascii="Times New Roman" w:hAnsi="Times New Roman"/>
          <w:sz w:val="28"/>
          <w:szCs w:val="28"/>
          <w:lang w:val="uk-UA"/>
        </w:rPr>
        <w:t xml:space="preserve"> даних та правил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9E1714">
        <w:rPr>
          <w:rFonts w:ascii="Times New Roman" w:hAnsi="Times New Roman"/>
          <w:sz w:val="28"/>
          <w:szCs w:val="28"/>
          <w:lang w:val="uk-UA"/>
        </w:rPr>
        <w:t xml:space="preserve"> побудови програм на мові програмування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9130BD">
        <w:rPr>
          <w:rFonts w:ascii="Times New Roman" w:hAnsi="Times New Roman"/>
          <w:sz w:val="28"/>
          <w:szCs w:val="28"/>
          <w:lang w:val="uk-UA"/>
        </w:rPr>
        <w:t xml:space="preserve"> набуття практичних навичок використання методів і засобів програмування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0BD">
        <w:rPr>
          <w:rFonts w:ascii="Times New Roman" w:hAnsi="Times New Roman"/>
          <w:sz w:val="28"/>
          <w:szCs w:val="28"/>
          <w:lang w:val="uk-UA"/>
        </w:rPr>
        <w:t xml:space="preserve">мовою </w:t>
      </w:r>
      <w:proofErr w:type="spellStart"/>
      <w:r w:rsidRPr="009130BD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 w:rsidRPr="009130B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714" w:rsidRPr="009E1714">
        <w:rPr>
          <w:rFonts w:ascii="Times New Roman" w:hAnsi="Times New Roman"/>
          <w:sz w:val="28"/>
          <w:szCs w:val="28"/>
          <w:lang w:val="uk-UA"/>
        </w:rPr>
        <w:t>Розвити у студентів навички алгоритмічного мислення</w:t>
      </w:r>
      <w:r w:rsidR="009E171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73CC4" w:rsidRPr="00273CC4">
        <w:rPr>
          <w:rFonts w:ascii="Times New Roman" w:hAnsi="Times New Roman"/>
          <w:sz w:val="28"/>
          <w:szCs w:val="28"/>
          <w:lang w:val="uk-UA"/>
        </w:rPr>
        <w:t xml:space="preserve">Сформувати у студентів достатні знання, вміння та навички, </w:t>
      </w:r>
      <w:r>
        <w:rPr>
          <w:rFonts w:ascii="Times New Roman" w:hAnsi="Times New Roman"/>
          <w:sz w:val="28"/>
          <w:szCs w:val="28"/>
          <w:lang w:val="uk-UA"/>
        </w:rPr>
        <w:t xml:space="preserve">які </w:t>
      </w:r>
      <w:r w:rsidR="00273CC4" w:rsidRPr="00273CC4">
        <w:rPr>
          <w:rFonts w:ascii="Times New Roman" w:hAnsi="Times New Roman"/>
          <w:sz w:val="28"/>
          <w:szCs w:val="28"/>
          <w:lang w:val="uk-UA"/>
        </w:rPr>
        <w:t>необхідні для ефективного використання засобів нових інформаційних технологій у своїй майбутній діяльності.</w:t>
      </w:r>
    </w:p>
    <w:p w:rsidR="00273CC4" w:rsidRPr="008F4997" w:rsidRDefault="00273CC4" w:rsidP="00273CC4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477A3E" w:rsidP="00F37016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C56FDC" w:rsidRDefault="00C56FDC" w:rsidP="00C56FDC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BD6667" w:rsidRDefault="00B115D0" w:rsidP="0025691C">
      <w:pPr>
        <w:spacing w:after="0" w:line="240" w:lineRule="auto"/>
        <w:ind w:left="567" w:firstLine="567"/>
        <w:jc w:val="both"/>
        <w:rPr>
          <w:rStyle w:val="rvts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D6667" w:rsidRPr="00BD6667">
        <w:rPr>
          <w:rFonts w:ascii="Times New Roman" w:hAnsi="Times New Roman"/>
          <w:sz w:val="28"/>
          <w:szCs w:val="28"/>
          <w:lang w:val="uk-UA"/>
        </w:rPr>
        <w:t>Здатність розв’язувати складні спеціалізовані задачі та практичні проблеми в галузі середньої освіти, що передбачає застосування теорій та методів педагогіки та математики і характеризується комплексністю та невизначеністю педагогічних умов організації освітнього процесу на етапі базової середньої освіти</w:t>
      </w:r>
      <w:r w:rsidR="00BD6667" w:rsidRPr="00BD6667">
        <w:rPr>
          <w:rStyle w:val="rvts0"/>
          <w:lang w:val="uk-UA"/>
        </w:rPr>
        <w:t>.</w:t>
      </w:r>
    </w:p>
    <w:p w:rsidR="000D023B" w:rsidRDefault="000D023B" w:rsidP="000D023B">
      <w:pPr>
        <w:spacing w:before="120"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:rsidR="00273CC4" w:rsidRPr="00273CC4" w:rsidRDefault="000D023B" w:rsidP="00273CC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ПК6</w:t>
      </w:r>
      <w:r w:rsidR="00273CC4" w:rsidRPr="00273C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1D74" w:rsidRPr="00EB1D74">
        <w:rPr>
          <w:rFonts w:ascii="Times New Roman" w:hAnsi="Times New Roman"/>
          <w:sz w:val="28"/>
          <w:szCs w:val="28"/>
          <w:lang w:val="uk-UA"/>
        </w:rPr>
        <w:t>Здатність використовувати системні знання з математики, педагогіки, методики навчання математики, історії їх виникнення та розвитку.</w:t>
      </w:r>
    </w:p>
    <w:p w:rsidR="00E91735" w:rsidRDefault="000D023B" w:rsidP="00273CC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ПК9</w:t>
      </w:r>
      <w:r w:rsidR="00273CC4" w:rsidRPr="00273CC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1D74" w:rsidRPr="00EB1D74">
        <w:rPr>
          <w:rFonts w:ascii="Times New Roman" w:hAnsi="Times New Roman"/>
          <w:sz w:val="28"/>
          <w:szCs w:val="28"/>
          <w:lang w:val="uk-UA"/>
        </w:rPr>
        <w:t>Здатність формувати в учнів переконання в необхідності обґрунтування гіпотез, розуміння математичного доведення</w:t>
      </w:r>
      <w:r w:rsidR="00273CC4" w:rsidRPr="00EB1D74">
        <w:rPr>
          <w:rFonts w:ascii="Times New Roman" w:hAnsi="Times New Roman"/>
          <w:sz w:val="28"/>
          <w:szCs w:val="28"/>
          <w:lang w:val="uk-UA"/>
        </w:rPr>
        <w:t>.</w:t>
      </w:r>
    </w:p>
    <w:p w:rsidR="00FD3A1E" w:rsidRDefault="00FD3A1E" w:rsidP="0025691C">
      <w:pPr>
        <w:spacing w:before="120"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B1D74" w:rsidRDefault="00EB1D74" w:rsidP="00EB1D74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З3</w:t>
      </w:r>
      <w:r w:rsidRPr="002569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B1D74">
        <w:rPr>
          <w:rFonts w:ascii="Times New Roman" w:hAnsi="Times New Roman"/>
          <w:sz w:val="28"/>
          <w:szCs w:val="28"/>
          <w:lang w:val="uk-UA"/>
        </w:rPr>
        <w:t>Розуміє і здатний застосувати основні теоретичні положення методики навчання математики на рівні, необхідному для досягнення інших результатів освітньої програми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</w:p>
    <w:p w:rsidR="00EB1D74" w:rsidRDefault="00EB1D74" w:rsidP="00EB1D74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З4. </w:t>
      </w:r>
      <w:r w:rsidRPr="00EB1D74">
        <w:rPr>
          <w:rFonts w:ascii="Times New Roman" w:hAnsi="Times New Roman"/>
          <w:sz w:val="28"/>
          <w:szCs w:val="28"/>
          <w:lang w:val="uk-UA"/>
        </w:rPr>
        <w:t>Знає, може пояснити та продемонструвати фрагменти організації навчання учнів математики на різних конкретних етапах уроку з урахуванням вікових особливостей учнів та специфіки навчальних цілей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691C" w:rsidRDefault="0025691C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</w:t>
      </w:r>
      <w:r w:rsidRPr="0025691C">
        <w:rPr>
          <w:rFonts w:ascii="Times New Roman" w:hAnsi="Times New Roman"/>
          <w:sz w:val="28"/>
          <w:szCs w:val="28"/>
          <w:lang w:val="uk-UA"/>
        </w:rPr>
        <w:t>7. Здатний формувати в учнів розуміння основ математичного моделювання, готовність до застосування моделювання для розв’язування задач.</w:t>
      </w:r>
    </w:p>
    <w:p w:rsidR="00EB1D74" w:rsidRPr="0025691C" w:rsidRDefault="00EB1D74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D74">
        <w:rPr>
          <w:rFonts w:ascii="Times New Roman" w:hAnsi="Times New Roman"/>
          <w:sz w:val="28"/>
          <w:szCs w:val="28"/>
          <w:lang w:val="uk-UA"/>
        </w:rPr>
        <w:t xml:space="preserve">Здатний аналізувати, </w:t>
      </w:r>
      <w:r w:rsidR="00136F0B" w:rsidRPr="00EB1D74">
        <w:rPr>
          <w:rFonts w:ascii="Times New Roman" w:hAnsi="Times New Roman"/>
          <w:sz w:val="28"/>
          <w:szCs w:val="28"/>
          <w:lang w:val="uk-UA"/>
        </w:rPr>
        <w:t>проектувати</w:t>
      </w:r>
      <w:r w:rsidRPr="00EB1D74">
        <w:rPr>
          <w:rFonts w:ascii="Times New Roman" w:hAnsi="Times New Roman"/>
          <w:sz w:val="28"/>
          <w:szCs w:val="28"/>
          <w:lang w:val="uk-UA"/>
        </w:rPr>
        <w:t>, впроваджувати та вдосконалювати навчально-методичне оснащення навчання математики та виховання учнів.</w:t>
      </w:r>
    </w:p>
    <w:p w:rsidR="0025691C" w:rsidRPr="0025691C" w:rsidRDefault="0025691C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ПРК</w:t>
      </w:r>
      <w:r w:rsidRPr="0025691C">
        <w:rPr>
          <w:rFonts w:ascii="Times New Roman" w:hAnsi="Times New Roman"/>
          <w:sz w:val="28"/>
          <w:szCs w:val="28"/>
          <w:lang w:val="uk-UA"/>
        </w:rPr>
        <w:t xml:space="preserve">1. Здатний вислухати співрозмовника, пояснювати, ілюструвати та інтерпретувати, формувати комунікаційну стратегію. </w:t>
      </w:r>
    </w:p>
    <w:p w:rsidR="0025691C" w:rsidRDefault="0025691C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ПРК</w:t>
      </w:r>
      <w:r w:rsidRPr="0025691C">
        <w:rPr>
          <w:rFonts w:ascii="Times New Roman" w:hAnsi="Times New Roman"/>
          <w:sz w:val="28"/>
          <w:szCs w:val="28"/>
          <w:lang w:val="uk-UA"/>
        </w:rPr>
        <w:t>2. Здатний спілкуватися українською мовою, донести інформацію та ідеї до учнів або колег, виокремлювати проблеми, формулювати рішення, брати участь у дискусіях.</w:t>
      </w:r>
    </w:p>
    <w:p w:rsidR="00EB1D74" w:rsidRDefault="00EB1D74" w:rsidP="0025691C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ПРК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D74">
        <w:rPr>
          <w:rFonts w:ascii="Times New Roman" w:hAnsi="Times New Roman"/>
          <w:sz w:val="28"/>
          <w:szCs w:val="28"/>
          <w:lang w:val="uk-UA"/>
        </w:rPr>
        <w:t>Здатний використовувати знання хоча б однієї з поширених іноземних мов на рівні, що дозволяє отримувати та оцінювати інформацію в галузі професійної діяльності із зарубіжних джерел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5691C" w:rsidRDefault="0025691C" w:rsidP="0025691C">
      <w:pPr>
        <w:tabs>
          <w:tab w:val="left" w:pos="1985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ПРК</w:t>
      </w:r>
      <w:r w:rsidRPr="0025691C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91C">
        <w:rPr>
          <w:rFonts w:ascii="Times New Roman" w:hAnsi="Times New Roman"/>
          <w:sz w:val="28"/>
          <w:szCs w:val="28"/>
          <w:lang w:val="uk-UA"/>
        </w:rPr>
        <w:t>Здатний здійснювати пошук необхідної інформації, консультувати, показувати володіння методами збереження, обробки та редагування професійної інформації в системах керування базами даних, використовувати і поповнювати інформаційні масиви у мережі Інтернет.</w:t>
      </w:r>
    </w:p>
    <w:p w:rsidR="00EB1D74" w:rsidRDefault="00EB1D74" w:rsidP="0025691C">
      <w:pPr>
        <w:tabs>
          <w:tab w:val="left" w:pos="1985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ПРК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99D" w:rsidRPr="004B499D">
        <w:rPr>
          <w:rFonts w:ascii="Times New Roman" w:hAnsi="Times New Roman"/>
          <w:sz w:val="28"/>
          <w:szCs w:val="28"/>
          <w:lang w:val="uk-UA"/>
        </w:rPr>
        <w:t>Здатний діяти з дотриманням етичних норм,  цінувати індивідуальне і культурне різноманіття, ініціювати в педагогічній діяльності принципи толерантності, діалогу і співробітництва</w:t>
      </w:r>
      <w:r w:rsidR="004B499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691C" w:rsidRDefault="0025691C" w:rsidP="0025691C">
      <w:pPr>
        <w:tabs>
          <w:tab w:val="left" w:pos="1985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</w:t>
      </w:r>
      <w:r w:rsidR="004B499D">
        <w:rPr>
          <w:rFonts w:ascii="Times New Roman" w:hAnsi="Times New Roman"/>
          <w:sz w:val="28"/>
          <w:szCs w:val="28"/>
          <w:lang w:val="uk-UA"/>
        </w:rPr>
        <w:t>1</w:t>
      </w:r>
      <w:r w:rsidRPr="002569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499D" w:rsidRPr="004B499D">
        <w:rPr>
          <w:rFonts w:ascii="Times New Roman" w:hAnsi="Times New Roman"/>
          <w:sz w:val="28"/>
          <w:szCs w:val="28"/>
          <w:lang w:val="uk-UA"/>
        </w:rPr>
        <w:t>Здатний оцінювати, реконструювати та модифікувати власні професійні знання та уміння, беручи на себе відповідальність за прийняття рішень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B499D" w:rsidRPr="0025691C" w:rsidRDefault="004B499D" w:rsidP="0025691C">
      <w:pPr>
        <w:tabs>
          <w:tab w:val="left" w:pos="1985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5691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99D">
        <w:rPr>
          <w:rFonts w:ascii="Times New Roman" w:hAnsi="Times New Roman"/>
          <w:sz w:val="28"/>
          <w:szCs w:val="28"/>
          <w:lang w:val="uk-UA"/>
        </w:rPr>
        <w:t>Здатний дотримуватися норм охорони життя і здоров'я учнів в освітньому процесі та позаурочній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26A7" w:rsidRDefault="00C026A7" w:rsidP="00C026A7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Default="00284230" w:rsidP="00F37016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p w:rsidR="00C56FDC" w:rsidRPr="00325A1E" w:rsidRDefault="00C56FDC" w:rsidP="00C56FDC">
      <w:pPr>
        <w:pStyle w:val="a6"/>
        <w:spacing w:after="0"/>
        <w:rPr>
          <w:rFonts w:ascii="Times New Roman" w:hAnsi="Times New Roman"/>
          <w:b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1549"/>
        <w:gridCol w:w="2547"/>
        <w:gridCol w:w="2449"/>
      </w:tblGrid>
      <w:tr w:rsidR="00477A3E" w:rsidRPr="00AB0A77" w:rsidTr="009B1431">
        <w:tc>
          <w:tcPr>
            <w:tcW w:w="3373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477A3E" w:rsidRPr="00AB0A77" w:rsidRDefault="002F6263" w:rsidP="00BB48CE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Лабораторні</w:t>
            </w:r>
            <w:r w:rsidR="00C026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BB48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заняття</w:t>
            </w:r>
            <w:r w:rsidR="00477A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9B1431">
        <w:tc>
          <w:tcPr>
            <w:tcW w:w="3373" w:type="dxa"/>
          </w:tcPr>
          <w:p w:rsidR="00477A3E" w:rsidRPr="00284230" w:rsidRDefault="004B499D" w:rsidP="004B499D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кредит</w:t>
            </w:r>
            <w:r w:rsidR="002F6263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 w:rsidR="002F62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477A3E" w:rsidRPr="00AB0A77" w:rsidRDefault="004B499D" w:rsidP="004B499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614" w:type="dxa"/>
          </w:tcPr>
          <w:p w:rsidR="00477A3E" w:rsidRPr="00AB0A77" w:rsidRDefault="004B499D" w:rsidP="008F499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9" w:type="dxa"/>
          </w:tcPr>
          <w:p w:rsidR="00477A3E" w:rsidRPr="00AB0A77" w:rsidRDefault="004B499D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</w:tr>
    </w:tbl>
    <w:p w:rsidR="002A09E1" w:rsidRDefault="002A09E1" w:rsidP="00281B79">
      <w:pPr>
        <w:pStyle w:val="a6"/>
        <w:spacing w:after="0"/>
        <w:rPr>
          <w:rFonts w:ascii="Times New Roman" w:hAnsi="Times New Roman"/>
          <w:lang w:val="uk-UA"/>
        </w:rPr>
      </w:pPr>
    </w:p>
    <w:p w:rsidR="00473784" w:rsidRPr="00325A1E" w:rsidRDefault="00473784" w:rsidP="00281B79">
      <w:pPr>
        <w:pStyle w:val="a6"/>
        <w:spacing w:after="0"/>
        <w:rPr>
          <w:rFonts w:ascii="Times New Roman" w:hAnsi="Times New Roman"/>
          <w:lang w:val="uk-UA"/>
        </w:rPr>
      </w:pPr>
    </w:p>
    <w:p w:rsidR="002A09E1" w:rsidRDefault="002A09E1" w:rsidP="00F37016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C56FDC" w:rsidRPr="00325A1E" w:rsidRDefault="00C56FDC" w:rsidP="00C56FDC">
      <w:pPr>
        <w:pStyle w:val="a6"/>
        <w:spacing w:after="0"/>
        <w:rPr>
          <w:rFonts w:ascii="Times New Roman" w:hAnsi="Times New Roman"/>
          <w:b/>
          <w:lang w:val="uk-UA"/>
        </w:rPr>
      </w:pPr>
    </w:p>
    <w:p w:rsidR="009B1431" w:rsidRDefault="00AD3490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Комп’ютерні </w:t>
      </w:r>
      <w:r w:rsidR="004B499D">
        <w:rPr>
          <w:rFonts w:ascii="Times New Roman" w:hAnsi="Times New Roman"/>
          <w:sz w:val="28"/>
          <w:szCs w:val="28"/>
          <w:lang w:val="uk-UA"/>
        </w:rPr>
        <w:t>класи університету</w:t>
      </w:r>
    </w:p>
    <w:p w:rsidR="00E91735" w:rsidRPr="00F37016" w:rsidRDefault="00325A1E" w:rsidP="00281B7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325A1E">
        <w:rPr>
          <w:rFonts w:ascii="Times New Roman" w:hAnsi="Times New Roman"/>
          <w:sz w:val="28"/>
          <w:szCs w:val="28"/>
          <w:lang w:val="uk-UA"/>
        </w:rPr>
        <w:t>Сайт</w:t>
      </w:r>
      <w:r>
        <w:rPr>
          <w:rFonts w:ascii="Times New Roman" w:hAnsi="Times New Roman"/>
          <w:sz w:val="28"/>
          <w:szCs w:val="28"/>
          <w:lang w:val="uk-UA"/>
        </w:rPr>
        <w:t xml:space="preserve">и: </w:t>
      </w:r>
      <w:r w:rsidRPr="00325A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25A1E">
        <w:rPr>
          <w:rFonts w:ascii="Times New Roman" w:hAnsi="Times New Roman"/>
          <w:sz w:val="28"/>
          <w:szCs w:val="28"/>
          <w:lang w:val="uk-UA"/>
        </w:rPr>
        <w:t>KSUOnline</w:t>
      </w:r>
      <w:proofErr w:type="spellEnd"/>
      <w:r w:rsidRPr="00325A1E">
        <w:rPr>
          <w:rFonts w:ascii="Times New Roman" w:hAnsi="Times New Roman"/>
          <w:sz w:val="28"/>
          <w:szCs w:val="28"/>
        </w:rPr>
        <w:t xml:space="preserve">  (</w:t>
      </w:r>
      <w:r w:rsidRPr="00325A1E">
        <w:t xml:space="preserve"> </w:t>
      </w:r>
      <w:hyperlink r:id="rId8" w:history="1"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325A1E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ksuonline</w:t>
        </w:r>
        <w:proofErr w:type="spellEnd"/>
        <w:r w:rsidRPr="00325A1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kspu</w:t>
        </w:r>
        <w:proofErr w:type="spellEnd"/>
        <w:r w:rsidRPr="00325A1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B5CCA">
          <w:rPr>
            <w:rStyle w:val="a7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</w:hyperlink>
      <w:r w:rsidRPr="00325A1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та Херсонський віртуальний університет </w:t>
      </w:r>
    </w:p>
    <w:p w:rsidR="00311E78" w:rsidRDefault="00311E78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499D" w:rsidRDefault="004B499D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499D" w:rsidRDefault="004B499D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B499D" w:rsidRPr="004B499D" w:rsidRDefault="004B499D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F37016">
      <w:pPr>
        <w:pStyle w:val="a6"/>
        <w:numPr>
          <w:ilvl w:val="0"/>
          <w:numId w:val="29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Політика курсу</w:t>
      </w:r>
    </w:p>
    <w:p w:rsidR="009B1431" w:rsidRPr="003B0593" w:rsidRDefault="006B7B35" w:rsidP="005979F7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очне або дистанційне відвідування всіх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>буде оцінен</w:t>
      </w:r>
      <w:r w:rsidR="00D27FA4">
        <w:rPr>
          <w:rFonts w:ascii="Times New Roman" w:hAnsi="Times New Roman"/>
          <w:sz w:val="28"/>
          <w:szCs w:val="28"/>
          <w:lang w:val="uk-UA"/>
        </w:rPr>
        <w:t>о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C51348" w:rsidRDefault="00C51348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Для поточного контролю знань студентів з навчальної дисципліни використовуються такі методи: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на лекційних заняттях проводиться контроль присутності студентів та контроль якості конспектів лекцій;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11E78" w:rsidRPr="00311E78">
        <w:rPr>
          <w:rFonts w:ascii="Times New Roman" w:hAnsi="Times New Roman"/>
          <w:sz w:val="28"/>
          <w:szCs w:val="28"/>
          <w:lang w:val="uk-UA"/>
        </w:rPr>
        <w:t>лабораторних</w:t>
      </w:r>
      <w:r w:rsidR="00311E78">
        <w:rPr>
          <w:rFonts w:ascii="Times New Roman" w:hAnsi="Times New Roman"/>
          <w:sz w:val="28"/>
          <w:szCs w:val="28"/>
        </w:rPr>
        <w:t xml:space="preserve">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заняттях проводиться контроль готовності до заняття шляхом тестового експрес-опитування, а також шляхом захисту </w:t>
      </w:r>
      <w:r w:rsidR="0067537B">
        <w:rPr>
          <w:rFonts w:ascii="Times New Roman" w:hAnsi="Times New Roman"/>
          <w:sz w:val="28"/>
          <w:szCs w:val="28"/>
          <w:lang w:val="uk-UA"/>
        </w:rPr>
        <w:t xml:space="preserve">завдань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E78">
        <w:rPr>
          <w:rFonts w:ascii="Times New Roman" w:hAnsi="Times New Roman"/>
          <w:sz w:val="28"/>
          <w:szCs w:val="28"/>
          <w:lang w:val="uk-UA"/>
        </w:rPr>
        <w:t>лабораторної</w:t>
      </w:r>
      <w:r w:rsidR="00473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роботи у вигляді співбесіди;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контроль самостійної роботи проводиться у вигляді співбесіди на задану тему;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оцінка модульних контрольних робіт (тестування); </w:t>
      </w:r>
    </w:p>
    <w:p w:rsidR="00C51348" w:rsidRDefault="00C51348" w:rsidP="00311E78">
      <w:pPr>
        <w:pStyle w:val="a6"/>
        <w:numPr>
          <w:ilvl w:val="0"/>
          <w:numId w:val="8"/>
        </w:numPr>
        <w:tabs>
          <w:tab w:val="left" w:pos="1276"/>
        </w:tabs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 підсумковий контроль проводиться в кінці семестру у вигляді </w:t>
      </w:r>
      <w:r w:rsidR="00473784">
        <w:rPr>
          <w:rFonts w:ascii="Times New Roman" w:hAnsi="Times New Roman"/>
          <w:sz w:val="28"/>
          <w:szCs w:val="28"/>
          <w:lang w:val="uk-UA"/>
        </w:rPr>
        <w:t>заліку</w:t>
      </w:r>
      <w:r w:rsidRPr="00C82622">
        <w:rPr>
          <w:rFonts w:ascii="Times New Roman" w:hAnsi="Times New Roman"/>
          <w:sz w:val="28"/>
          <w:szCs w:val="28"/>
          <w:lang w:val="uk-UA"/>
        </w:rPr>
        <w:t>.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Усі форми контролю включено до 100-бальної шкали оцінювання. Оцінювання результатів поточної роботи (завдань, що виконуються на </w:t>
      </w:r>
      <w:r w:rsidR="004B499D">
        <w:rPr>
          <w:rFonts w:ascii="Times New Roman" w:hAnsi="Times New Roman"/>
          <w:sz w:val="28"/>
          <w:szCs w:val="28"/>
          <w:lang w:val="uk-UA"/>
        </w:rPr>
        <w:t>лабораторних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 заняттях, </w:t>
      </w:r>
      <w:r w:rsidR="0067537B">
        <w:rPr>
          <w:rFonts w:ascii="Times New Roman" w:hAnsi="Times New Roman"/>
          <w:sz w:val="28"/>
          <w:szCs w:val="28"/>
          <w:lang w:val="uk-UA"/>
        </w:rPr>
        <w:t xml:space="preserve">результати контрольних робіт, </w:t>
      </w:r>
      <w:r w:rsidRPr="00C51348">
        <w:rPr>
          <w:rFonts w:ascii="Times New Roman" w:hAnsi="Times New Roman"/>
          <w:sz w:val="28"/>
          <w:szCs w:val="28"/>
          <w:lang w:val="uk-UA"/>
        </w:rPr>
        <w:t xml:space="preserve">результати самостійної роботи студентів) проводиться за такими критеріями: </w:t>
      </w:r>
    </w:p>
    <w:p w:rsidR="00C51348" w:rsidRDefault="00311E7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Лабораторні</w:t>
      </w:r>
      <w:r w:rsidR="00C51348" w:rsidRPr="00C513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8CE">
        <w:rPr>
          <w:rFonts w:ascii="Times New Roman" w:hAnsi="Times New Roman"/>
          <w:sz w:val="28"/>
          <w:szCs w:val="28"/>
          <w:lang w:val="uk-UA"/>
        </w:rPr>
        <w:t>заняття</w:t>
      </w:r>
      <w:r w:rsidR="00C51348" w:rsidRPr="00C51348">
        <w:rPr>
          <w:rFonts w:ascii="Times New Roman" w:hAnsi="Times New Roman"/>
          <w:sz w:val="28"/>
          <w:szCs w:val="28"/>
          <w:lang w:val="uk-UA"/>
        </w:rPr>
        <w:t xml:space="preserve"> (у % від кількості балів, виділених на завдання із заокругленням до цілого числа):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0 % – завдання не виконано;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40% – завдання виконано частково та містить суттєві помилки методичного або розрахункового характеру;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 xml:space="preserve">60% – завдання виконано повністю, але містить суттєві помилки у розрахунках або в методиці;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lastRenderedPageBreak/>
        <w:t xml:space="preserve">80% – завдання виконано повністю і вчасно, проте містить окремі несуттєві недоліки (розмірності, висновки, оформлення тощо); </w:t>
      </w:r>
    </w:p>
    <w:p w:rsidR="00C51348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  <w:r w:rsidRPr="00C51348">
        <w:rPr>
          <w:rFonts w:ascii="Times New Roman" w:hAnsi="Times New Roman"/>
          <w:sz w:val="28"/>
          <w:szCs w:val="28"/>
          <w:lang w:val="uk-UA"/>
        </w:rPr>
        <w:t>100% – завдання виконано правильно, вчасно і без зауважень.</w:t>
      </w:r>
    </w:p>
    <w:p w:rsidR="00C51348" w:rsidRPr="00BB3401" w:rsidRDefault="00C51348" w:rsidP="00C51348">
      <w:pPr>
        <w:pStyle w:val="a6"/>
        <w:spacing w:after="0"/>
        <w:ind w:left="0" w:firstLine="8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593" w:rsidRPr="001328B8" w:rsidRDefault="003B0593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F37016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A4441F" w:rsidRDefault="00A4441F" w:rsidP="00A4441F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4615" w:rsidRDefault="009A3D50" w:rsidP="00954BEF">
      <w:pPr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4615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="00E878BE" w:rsidRPr="00E878BE">
        <w:rPr>
          <w:rFonts w:ascii="Times New Roman" w:hAnsi="Times New Roman"/>
          <w:b/>
          <w:sz w:val="28"/>
          <w:szCs w:val="28"/>
          <w:lang w:val="uk-UA"/>
        </w:rPr>
        <w:t>Типи та структури даних</w:t>
      </w:r>
      <w:r w:rsidR="00136F0B">
        <w:rPr>
          <w:rFonts w:ascii="Times New Roman" w:hAnsi="Times New Roman"/>
          <w:b/>
          <w:sz w:val="28"/>
          <w:szCs w:val="28"/>
          <w:lang w:val="uk-UA"/>
        </w:rPr>
        <w:t xml:space="preserve"> мови</w:t>
      </w:r>
      <w:r w:rsidR="00E878BE" w:rsidRPr="00E878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878BE" w:rsidRPr="00E878BE">
        <w:rPr>
          <w:rFonts w:ascii="Times New Roman" w:hAnsi="Times New Roman"/>
          <w:b/>
          <w:sz w:val="28"/>
          <w:szCs w:val="28"/>
          <w:lang w:val="uk-UA"/>
        </w:rPr>
        <w:t>Python</w:t>
      </w:r>
      <w:proofErr w:type="spellEnd"/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. Основні базові конструкції мови</w:t>
      </w:r>
      <w:r w:rsidR="00D214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програмування.</w:t>
      </w:r>
      <w:r w:rsidR="003047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47CE" w:rsidRPr="003047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Функціональне програмування.</w:t>
      </w:r>
    </w:p>
    <w:p w:rsidR="00644615" w:rsidRPr="00644615" w:rsidRDefault="00473784" w:rsidP="006446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="00644615" w:rsidRPr="0064461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Мова програмування P</w:t>
      </w:r>
      <w:proofErr w:type="spellStart"/>
      <w:r w:rsidR="00E878BE">
        <w:rPr>
          <w:rFonts w:ascii="Times New Roman" w:hAnsi="Times New Roman"/>
          <w:b/>
          <w:sz w:val="28"/>
          <w:szCs w:val="28"/>
          <w:lang w:val="en-US"/>
        </w:rPr>
        <w:t>ython</w:t>
      </w:r>
      <w:proofErr w:type="spellEnd"/>
      <w:r w:rsidR="00F46CD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Лінійні програми</w:t>
      </w:r>
      <w:r w:rsidR="00F46CD8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CD8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E878BE">
        <w:rPr>
          <w:rFonts w:ascii="Times New Roman" w:hAnsi="Times New Roman"/>
          <w:b/>
          <w:sz w:val="28"/>
          <w:szCs w:val="28"/>
          <w:lang w:val="uk-UA"/>
        </w:rPr>
        <w:t>програми, що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розгалу</w:t>
      </w:r>
      <w:r w:rsidR="00E878BE">
        <w:rPr>
          <w:rFonts w:ascii="Times New Roman" w:hAnsi="Times New Roman"/>
          <w:b/>
          <w:sz w:val="28"/>
          <w:szCs w:val="28"/>
          <w:lang w:val="uk-UA"/>
        </w:rPr>
        <w:t>джуються</w:t>
      </w:r>
      <w:proofErr w:type="spellEnd"/>
      <w:r w:rsidR="00F46CD8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>2</w:t>
      </w:r>
      <w:r w:rsidR="00644615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F46CD8" w:rsidRPr="008A0241" w:rsidRDefault="00F46CD8" w:rsidP="008A024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6CD8">
        <w:rPr>
          <w:rFonts w:ascii="Times New Roman" w:hAnsi="Times New Roman"/>
          <w:sz w:val="28"/>
          <w:szCs w:val="28"/>
          <w:lang w:val="uk-UA"/>
        </w:rPr>
        <w:t>Мова програмування P</w:t>
      </w:r>
      <w:proofErr w:type="spellStart"/>
      <w:r w:rsidR="00E878BE" w:rsidRPr="00F62576">
        <w:rPr>
          <w:rFonts w:ascii="Times New Roman" w:hAnsi="Times New Roman"/>
          <w:sz w:val="28"/>
          <w:szCs w:val="28"/>
          <w:lang w:val="uk-UA"/>
        </w:rPr>
        <w:t>ython</w:t>
      </w:r>
      <w:proofErr w:type="spellEnd"/>
      <w:r w:rsidR="008A0241">
        <w:rPr>
          <w:rFonts w:ascii="Times New Roman" w:hAnsi="Times New Roman"/>
          <w:sz w:val="28"/>
          <w:szCs w:val="28"/>
          <w:lang w:val="uk-UA"/>
        </w:rPr>
        <w:t>.</w:t>
      </w:r>
      <w:r w:rsidR="00F625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62576" w:rsidRPr="00F62576">
        <w:rPr>
          <w:rFonts w:ascii="Times New Roman" w:hAnsi="Times New Roman"/>
          <w:sz w:val="28"/>
          <w:szCs w:val="28"/>
          <w:lang w:val="uk-UA"/>
        </w:rPr>
        <w:t>Середовище</w:t>
      </w:r>
      <w:proofErr w:type="spellEnd"/>
      <w:r w:rsidR="00F62576" w:rsidRPr="00F625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62576" w:rsidRPr="00F62576">
        <w:rPr>
          <w:rFonts w:ascii="Times New Roman" w:hAnsi="Times New Roman"/>
          <w:sz w:val="28"/>
          <w:szCs w:val="28"/>
          <w:lang w:val="uk-UA"/>
        </w:rPr>
        <w:t>розробки</w:t>
      </w:r>
      <w:proofErr w:type="spellEnd"/>
      <w:r w:rsidR="00F62576" w:rsidRPr="00F62576">
        <w:rPr>
          <w:rFonts w:ascii="Times New Roman" w:hAnsi="Times New Roman"/>
          <w:sz w:val="28"/>
          <w:szCs w:val="28"/>
          <w:lang w:val="uk-UA"/>
        </w:rPr>
        <w:t xml:space="preserve"> IDLE</w:t>
      </w:r>
      <w:r w:rsidR="00F62576" w:rsidRPr="00F62576">
        <w:rPr>
          <w:rFonts w:ascii="Times New Roman" w:hAnsi="Times New Roman"/>
          <w:sz w:val="28"/>
          <w:szCs w:val="28"/>
          <w:lang w:val="uk-UA"/>
        </w:rPr>
        <w:t>.</w:t>
      </w:r>
    </w:p>
    <w:p w:rsidR="00F62576" w:rsidRPr="00F62576" w:rsidRDefault="00F62576" w:rsidP="00F46CD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2576">
        <w:rPr>
          <w:rFonts w:ascii="Times New Roman" w:hAnsi="Times New Roman"/>
          <w:sz w:val="28"/>
          <w:szCs w:val="28"/>
          <w:lang w:val="uk-UA"/>
        </w:rPr>
        <w:t xml:space="preserve">Основні поняття мови програмування </w:t>
      </w:r>
      <w:proofErr w:type="spellStart"/>
      <w:r w:rsidRPr="00F62576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 w:rsidRPr="00F62576">
        <w:rPr>
          <w:rFonts w:ascii="Times New Roman" w:hAnsi="Times New Roman"/>
          <w:sz w:val="28"/>
          <w:szCs w:val="28"/>
          <w:lang w:val="uk-UA"/>
        </w:rPr>
        <w:t>, змінні, типи даних.</w:t>
      </w:r>
      <w:r w:rsidRPr="00F46C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576">
        <w:rPr>
          <w:rFonts w:ascii="Times New Roman" w:hAnsi="Times New Roman"/>
          <w:sz w:val="28"/>
          <w:szCs w:val="28"/>
          <w:lang w:val="uk-UA"/>
        </w:rPr>
        <w:t xml:space="preserve">Вбудовані функції </w:t>
      </w:r>
      <w:proofErr w:type="spellStart"/>
      <w:r w:rsidRPr="00F62576">
        <w:rPr>
          <w:rFonts w:ascii="Times New Roman" w:hAnsi="Times New Roman"/>
          <w:sz w:val="28"/>
          <w:szCs w:val="28"/>
          <w:lang w:val="uk-UA"/>
        </w:rPr>
        <w:t>Pyton</w:t>
      </w:r>
      <w:proofErr w:type="spellEnd"/>
      <w:r w:rsidRPr="00F62576">
        <w:rPr>
          <w:rFonts w:ascii="Times New Roman" w:hAnsi="Times New Roman"/>
          <w:sz w:val="28"/>
          <w:szCs w:val="28"/>
          <w:lang w:val="uk-UA"/>
        </w:rPr>
        <w:t>.</w:t>
      </w:r>
      <w:r w:rsidRPr="00F62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576">
        <w:rPr>
          <w:rFonts w:ascii="Times New Roman" w:hAnsi="Times New Roman"/>
          <w:sz w:val="28"/>
          <w:szCs w:val="28"/>
          <w:lang w:val="uk-UA"/>
        </w:rPr>
        <w:t xml:space="preserve">Бібліотеки </w:t>
      </w:r>
      <w:proofErr w:type="spellStart"/>
      <w:r w:rsidRPr="00F62576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 w:rsidRPr="00F62576">
        <w:rPr>
          <w:rFonts w:ascii="Times New Roman" w:hAnsi="Times New Roman"/>
          <w:sz w:val="28"/>
          <w:szCs w:val="28"/>
          <w:lang w:val="uk-UA"/>
        </w:rPr>
        <w:t>.</w:t>
      </w:r>
    </w:p>
    <w:p w:rsidR="00F46CD8" w:rsidRPr="00F62576" w:rsidRDefault="00F62576" w:rsidP="00F62576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F46CD8">
        <w:rPr>
          <w:szCs w:val="28"/>
          <w:lang w:val="uk-UA"/>
        </w:rPr>
        <w:t xml:space="preserve"> </w:t>
      </w:r>
      <w:r w:rsidRPr="00F62576">
        <w:rPr>
          <w:b w:val="0"/>
          <w:bCs w:val="0"/>
          <w:szCs w:val="28"/>
          <w:lang w:val="uk-UA"/>
        </w:rPr>
        <w:t xml:space="preserve">Структура програми на мові </w:t>
      </w:r>
      <w:proofErr w:type="spellStart"/>
      <w:r w:rsidRPr="00F62576">
        <w:rPr>
          <w:b w:val="0"/>
          <w:bCs w:val="0"/>
          <w:szCs w:val="28"/>
          <w:lang w:val="uk-UA"/>
        </w:rPr>
        <w:t>Python</w:t>
      </w:r>
      <w:proofErr w:type="spellEnd"/>
      <w:r w:rsidRPr="00F62576">
        <w:rPr>
          <w:b w:val="0"/>
          <w:bCs w:val="0"/>
          <w:szCs w:val="28"/>
          <w:lang w:val="uk-UA"/>
        </w:rPr>
        <w:t>. Інструкції присвоюван</w:t>
      </w:r>
      <w:r w:rsidRPr="00F62576">
        <w:rPr>
          <w:b w:val="0"/>
          <w:bCs w:val="0"/>
          <w:szCs w:val="28"/>
          <w:lang w:val="uk-UA"/>
        </w:rPr>
        <w:t xml:space="preserve">ня. Інструкції виразів. </w:t>
      </w:r>
      <w:r w:rsidR="00136F0B">
        <w:rPr>
          <w:b w:val="0"/>
          <w:bCs w:val="0"/>
          <w:szCs w:val="28"/>
          <w:lang w:val="uk-UA"/>
        </w:rPr>
        <w:t xml:space="preserve">Функції </w:t>
      </w:r>
      <w:r w:rsidRPr="00F62576">
        <w:rPr>
          <w:b w:val="0"/>
          <w:bCs w:val="0"/>
          <w:szCs w:val="28"/>
          <w:lang w:val="uk-UA"/>
        </w:rPr>
        <w:t xml:space="preserve"> </w:t>
      </w:r>
      <w:proofErr w:type="spellStart"/>
      <w:r w:rsidRPr="00F62576">
        <w:rPr>
          <w:b w:val="0"/>
          <w:bCs w:val="0"/>
          <w:szCs w:val="28"/>
          <w:lang w:val="uk-UA"/>
        </w:rPr>
        <w:t>print</w:t>
      </w:r>
      <w:proofErr w:type="spellEnd"/>
      <w:r w:rsidRPr="00F62576">
        <w:rPr>
          <w:b w:val="0"/>
          <w:bCs w:val="0"/>
          <w:szCs w:val="28"/>
          <w:lang w:val="uk-UA"/>
        </w:rPr>
        <w:t xml:space="preserve"> та </w:t>
      </w:r>
      <w:proofErr w:type="spellStart"/>
      <w:r w:rsidRPr="00F62576">
        <w:rPr>
          <w:b w:val="0"/>
          <w:bCs w:val="0"/>
          <w:szCs w:val="28"/>
          <w:lang w:val="uk-UA"/>
        </w:rPr>
        <w:t>input</w:t>
      </w:r>
      <w:proofErr w:type="spellEnd"/>
      <w:r w:rsidRPr="00F62576">
        <w:rPr>
          <w:b w:val="0"/>
          <w:bCs w:val="0"/>
          <w:szCs w:val="28"/>
          <w:lang w:val="uk-UA"/>
        </w:rPr>
        <w:t xml:space="preserve">. </w:t>
      </w:r>
      <w:r w:rsidR="00F46CD8" w:rsidRPr="00F62576">
        <w:rPr>
          <w:b w:val="0"/>
          <w:bCs w:val="0"/>
          <w:szCs w:val="28"/>
          <w:lang w:val="uk-UA"/>
        </w:rPr>
        <w:t>Лінійні програми.</w:t>
      </w:r>
      <w:r w:rsidRPr="00F62576">
        <w:rPr>
          <w:b w:val="0"/>
          <w:bCs w:val="0"/>
          <w:szCs w:val="28"/>
          <w:lang w:val="uk-UA"/>
        </w:rPr>
        <w:t xml:space="preserve"> </w:t>
      </w:r>
      <w:proofErr w:type="spellStart"/>
      <w:r w:rsidRPr="00F62576">
        <w:rPr>
          <w:b w:val="0"/>
          <w:bCs w:val="0"/>
          <w:szCs w:val="28"/>
          <w:lang w:val="uk-UA"/>
        </w:rPr>
        <w:t>Використання</w:t>
      </w:r>
      <w:proofErr w:type="spellEnd"/>
      <w:r w:rsidRPr="00F62576">
        <w:rPr>
          <w:b w:val="0"/>
          <w:bCs w:val="0"/>
          <w:szCs w:val="28"/>
          <w:lang w:val="uk-UA"/>
        </w:rPr>
        <w:t xml:space="preserve"> </w:t>
      </w:r>
      <w:proofErr w:type="spellStart"/>
      <w:r w:rsidRPr="00F62576">
        <w:rPr>
          <w:b w:val="0"/>
          <w:bCs w:val="0"/>
          <w:szCs w:val="28"/>
          <w:lang w:val="uk-UA"/>
        </w:rPr>
        <w:t>модулів</w:t>
      </w:r>
      <w:proofErr w:type="spellEnd"/>
      <w:r w:rsidRPr="00F62576">
        <w:rPr>
          <w:b w:val="0"/>
          <w:bCs w:val="0"/>
          <w:szCs w:val="28"/>
          <w:lang w:val="uk-UA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:rsidR="00D54878" w:rsidRDefault="00F62576" w:rsidP="00F6257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6C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Розгалуження, умовний оператор. </w:t>
      </w:r>
    </w:p>
    <w:p w:rsidR="00F62576" w:rsidRPr="00F62576" w:rsidRDefault="00F62576" w:rsidP="00F6257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4615" w:rsidRDefault="00644615" w:rsidP="00EB2EDC">
      <w:pPr>
        <w:spacing w:after="0" w:line="240" w:lineRule="auto"/>
        <w:ind w:left="709" w:hanging="709"/>
        <w:jc w:val="both"/>
        <w:rPr>
          <w:lang w:val="uk-UA"/>
        </w:rPr>
      </w:pP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 w:rsidR="00473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>Оператори повторення з параметром.</w:t>
      </w:r>
      <w:r w:rsidR="008A02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02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Рядки</w:t>
      </w:r>
      <w:r w:rsidR="00F46CD8" w:rsidRPr="00F46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47378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357061" w:rsidRDefault="00F62576" w:rsidP="00D214E3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F62576">
        <w:rPr>
          <w:b w:val="0"/>
          <w:bCs w:val="0"/>
          <w:lang w:val="uk-UA"/>
        </w:rPr>
        <w:t>Циклічні програми. Правила програмування циклів</w:t>
      </w:r>
      <w:r w:rsidRPr="00F62576">
        <w:rPr>
          <w:b w:val="0"/>
          <w:bCs w:val="0"/>
          <w:lang w:val="uk-UA"/>
        </w:rPr>
        <w:t xml:space="preserve">. </w:t>
      </w:r>
      <w:r w:rsidR="00D214E3" w:rsidRPr="00F62576">
        <w:rPr>
          <w:b w:val="0"/>
          <w:bCs w:val="0"/>
          <w:lang w:val="uk-UA"/>
        </w:rPr>
        <w:t xml:space="preserve">Оператор циклу з параметром. </w:t>
      </w:r>
    </w:p>
    <w:p w:rsidR="00F62576" w:rsidRPr="00F62576" w:rsidRDefault="00F62576" w:rsidP="00D214E3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F62576">
        <w:rPr>
          <w:b w:val="0"/>
          <w:bCs w:val="0"/>
          <w:lang w:val="uk-UA"/>
        </w:rPr>
        <w:t xml:space="preserve">Робота з </w:t>
      </w:r>
      <w:proofErr w:type="spellStart"/>
      <w:r w:rsidRPr="00F62576">
        <w:rPr>
          <w:b w:val="0"/>
          <w:bCs w:val="0"/>
          <w:lang w:val="uk-UA"/>
        </w:rPr>
        <w:t>математичними</w:t>
      </w:r>
      <w:proofErr w:type="spellEnd"/>
      <w:r w:rsidRPr="00F62576">
        <w:rPr>
          <w:b w:val="0"/>
          <w:bCs w:val="0"/>
          <w:lang w:val="uk-UA"/>
        </w:rPr>
        <w:t xml:space="preserve"> </w:t>
      </w:r>
      <w:proofErr w:type="spellStart"/>
      <w:r w:rsidRPr="00F62576">
        <w:rPr>
          <w:b w:val="0"/>
          <w:bCs w:val="0"/>
          <w:lang w:val="uk-UA"/>
        </w:rPr>
        <w:t>функціями</w:t>
      </w:r>
      <w:proofErr w:type="spellEnd"/>
      <w:r w:rsidRPr="00F62576">
        <w:rPr>
          <w:b w:val="0"/>
          <w:bCs w:val="0"/>
          <w:lang w:val="uk-UA"/>
        </w:rPr>
        <w:t xml:space="preserve"> та рядками. Операції</w:t>
      </w:r>
      <w:r>
        <w:rPr>
          <w:b w:val="0"/>
          <w:bCs w:val="0"/>
          <w:lang w:val="uk-UA"/>
        </w:rPr>
        <w:t>, функції</w:t>
      </w:r>
      <w:r w:rsidRPr="00F62576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та методи роботи з</w:t>
      </w:r>
      <w:r w:rsidRPr="00F62576">
        <w:rPr>
          <w:b w:val="0"/>
          <w:bCs w:val="0"/>
          <w:lang w:val="uk-UA"/>
        </w:rPr>
        <w:t xml:space="preserve"> рядками.</w:t>
      </w:r>
    </w:p>
    <w:p w:rsidR="00EB2EDC" w:rsidRPr="00EB2EDC" w:rsidRDefault="00EB2EDC" w:rsidP="00EB2EDC">
      <w:pPr>
        <w:pStyle w:val="a6"/>
        <w:spacing w:after="0" w:line="240" w:lineRule="auto"/>
        <w:ind w:left="810"/>
        <w:jc w:val="both"/>
        <w:rPr>
          <w:rFonts w:ascii="Times New Roman" w:hAnsi="Times New Roman"/>
          <w:lang w:val="uk-UA"/>
        </w:rPr>
      </w:pPr>
    </w:p>
    <w:p w:rsidR="00644615" w:rsidRPr="00644615" w:rsidRDefault="00644615" w:rsidP="006446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 w:rsidR="0047378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F46C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Цикли.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46CD8" w:rsidRPr="00F46C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Ітераційні цикли.</w:t>
      </w:r>
      <w:r w:rsidRPr="006446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A024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Списки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357061" w:rsidRDefault="00136F0B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Оператор повторення </w:t>
      </w:r>
      <w:r>
        <w:rPr>
          <w:b w:val="0"/>
          <w:bCs w:val="0"/>
          <w:lang w:val="en-US"/>
        </w:rPr>
        <w:t>w</w:t>
      </w:r>
      <w:proofErr w:type="spellStart"/>
      <w:r w:rsidR="00F62576">
        <w:rPr>
          <w:b w:val="0"/>
          <w:bCs w:val="0"/>
          <w:lang w:val="uk-UA"/>
        </w:rPr>
        <w:t>hile</w:t>
      </w:r>
      <w:proofErr w:type="spellEnd"/>
      <w:r w:rsidR="00F62576">
        <w:rPr>
          <w:b w:val="0"/>
          <w:bCs w:val="0"/>
          <w:lang w:val="uk-UA"/>
        </w:rPr>
        <w:t>.</w:t>
      </w:r>
    </w:p>
    <w:p w:rsidR="00F62576" w:rsidRPr="00F62576" w:rsidRDefault="00F62576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proofErr w:type="spellStart"/>
      <w:r w:rsidRPr="003047CE">
        <w:rPr>
          <w:b w:val="0"/>
          <w:bCs w:val="0"/>
          <w:lang w:val="uk-UA"/>
        </w:rPr>
        <w:t>Структури</w:t>
      </w:r>
      <w:proofErr w:type="spellEnd"/>
      <w:r w:rsidRPr="003047CE">
        <w:rPr>
          <w:b w:val="0"/>
          <w:bCs w:val="0"/>
          <w:lang w:val="uk-UA"/>
        </w:rPr>
        <w:t xml:space="preserve"> </w:t>
      </w:r>
      <w:proofErr w:type="spellStart"/>
      <w:r w:rsidRPr="003047CE">
        <w:rPr>
          <w:b w:val="0"/>
          <w:bCs w:val="0"/>
          <w:lang w:val="uk-UA"/>
        </w:rPr>
        <w:t>даних</w:t>
      </w:r>
      <w:proofErr w:type="spellEnd"/>
      <w:r w:rsidRPr="003047CE">
        <w:rPr>
          <w:b w:val="0"/>
          <w:bCs w:val="0"/>
          <w:lang w:val="uk-UA"/>
        </w:rPr>
        <w:t xml:space="preserve">. Списки: створення </w:t>
      </w:r>
      <w:r w:rsidR="00136F0B">
        <w:rPr>
          <w:b w:val="0"/>
          <w:bCs w:val="0"/>
          <w:lang w:val="uk-UA"/>
        </w:rPr>
        <w:t xml:space="preserve">списків </w:t>
      </w:r>
      <w:r w:rsidRPr="003047CE">
        <w:rPr>
          <w:b w:val="0"/>
          <w:bCs w:val="0"/>
          <w:lang w:val="uk-UA"/>
        </w:rPr>
        <w:t xml:space="preserve">та операції над списками. </w:t>
      </w:r>
      <w:proofErr w:type="spellStart"/>
      <w:r w:rsidRPr="003047CE">
        <w:rPr>
          <w:b w:val="0"/>
          <w:bCs w:val="0"/>
          <w:lang w:val="uk-UA"/>
        </w:rPr>
        <w:t>Методи</w:t>
      </w:r>
      <w:proofErr w:type="spellEnd"/>
      <w:r w:rsidRPr="003047CE">
        <w:rPr>
          <w:b w:val="0"/>
          <w:bCs w:val="0"/>
          <w:lang w:val="uk-UA"/>
        </w:rPr>
        <w:t xml:space="preserve"> списка.</w:t>
      </w:r>
      <w:r w:rsidRPr="003047CE">
        <w:rPr>
          <w:b w:val="0"/>
          <w:bCs w:val="0"/>
          <w:lang w:val="uk-UA"/>
        </w:rPr>
        <w:t xml:space="preserve"> </w:t>
      </w:r>
    </w:p>
    <w:p w:rsidR="00D54878" w:rsidRDefault="00D54878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proofErr w:type="spellStart"/>
      <w:r w:rsidRPr="003047CE">
        <w:rPr>
          <w:b w:val="0"/>
          <w:bCs w:val="0"/>
          <w:lang w:val="uk-UA"/>
        </w:rPr>
        <w:t>Генератори</w:t>
      </w:r>
      <w:proofErr w:type="spellEnd"/>
      <w:r w:rsidRPr="003047CE">
        <w:rPr>
          <w:b w:val="0"/>
          <w:bCs w:val="0"/>
          <w:lang w:val="uk-UA"/>
        </w:rPr>
        <w:t xml:space="preserve"> </w:t>
      </w:r>
      <w:proofErr w:type="spellStart"/>
      <w:r w:rsidRPr="003047CE">
        <w:rPr>
          <w:b w:val="0"/>
          <w:bCs w:val="0"/>
          <w:lang w:val="uk-UA"/>
        </w:rPr>
        <w:t>списків</w:t>
      </w:r>
      <w:proofErr w:type="spellEnd"/>
      <w:r w:rsidRPr="003047CE">
        <w:rPr>
          <w:b w:val="0"/>
          <w:bCs w:val="0"/>
          <w:lang w:val="uk-UA"/>
        </w:rPr>
        <w:t xml:space="preserve">: </w:t>
      </w:r>
      <w:proofErr w:type="spellStart"/>
      <w:r w:rsidRPr="003047CE">
        <w:rPr>
          <w:b w:val="0"/>
          <w:bCs w:val="0"/>
          <w:lang w:val="uk-UA"/>
        </w:rPr>
        <w:t>функціональні</w:t>
      </w:r>
      <w:proofErr w:type="spellEnd"/>
      <w:r w:rsidRPr="003047CE">
        <w:rPr>
          <w:b w:val="0"/>
          <w:bCs w:val="0"/>
          <w:lang w:val="uk-UA"/>
        </w:rPr>
        <w:t xml:space="preserve"> </w:t>
      </w:r>
      <w:proofErr w:type="spellStart"/>
      <w:r w:rsidRPr="003047CE">
        <w:rPr>
          <w:b w:val="0"/>
          <w:bCs w:val="0"/>
          <w:lang w:val="uk-UA"/>
        </w:rPr>
        <w:t>інструменти</w:t>
      </w:r>
      <w:proofErr w:type="spellEnd"/>
      <w:r w:rsidRPr="003047CE">
        <w:rPr>
          <w:b w:val="0"/>
          <w:bCs w:val="0"/>
          <w:lang w:val="uk-UA"/>
        </w:rPr>
        <w:t>.</w:t>
      </w:r>
      <w:r>
        <w:rPr>
          <w:b w:val="0"/>
          <w:bCs w:val="0"/>
          <w:lang w:val="uk-UA"/>
        </w:rPr>
        <w:t xml:space="preserve"> </w:t>
      </w:r>
    </w:p>
    <w:p w:rsidR="009D0402" w:rsidRDefault="009D0402" w:rsidP="00357061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Сортування списків.</w:t>
      </w:r>
    </w:p>
    <w:p w:rsidR="00357061" w:rsidRPr="00AB45B5" w:rsidRDefault="00357061" w:rsidP="00AB45B5">
      <w:pPr>
        <w:pStyle w:val="ab"/>
        <w:ind w:left="720"/>
        <w:jc w:val="both"/>
        <w:rPr>
          <w:b w:val="0"/>
          <w:bCs w:val="0"/>
          <w:sz w:val="22"/>
          <w:szCs w:val="22"/>
          <w:lang w:val="uk-UA"/>
        </w:rPr>
      </w:pPr>
    </w:p>
    <w:p w:rsidR="00AC0546" w:rsidRDefault="00AC0546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 w:rsidR="003047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3047CE" w:rsidRPr="003047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Функціональне програмування.</w:t>
      </w:r>
      <w:r w:rsidR="003047CE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2F6263">
        <w:rPr>
          <w:rFonts w:ascii="Times New Roman" w:hAnsi="Times New Roman"/>
          <w:b/>
          <w:sz w:val="28"/>
          <w:szCs w:val="28"/>
          <w:lang w:val="uk-UA"/>
        </w:rPr>
        <w:t>4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325A1E">
        <w:rPr>
          <w:rFonts w:ascii="Times New Roman" w:hAnsi="Times New Roman"/>
          <w:b/>
          <w:sz w:val="28"/>
          <w:szCs w:val="28"/>
          <w:lang w:val="uk-UA"/>
        </w:rPr>
        <w:t>4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AB45B5" w:rsidRPr="003047CE" w:rsidRDefault="00D54878" w:rsidP="003047CE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proofErr w:type="spellStart"/>
      <w:r w:rsidRPr="003047CE">
        <w:rPr>
          <w:b w:val="0"/>
          <w:bCs w:val="0"/>
          <w:lang w:val="uk-UA"/>
        </w:rPr>
        <w:t>Створення</w:t>
      </w:r>
      <w:proofErr w:type="spellEnd"/>
      <w:r w:rsidRPr="003047CE">
        <w:rPr>
          <w:b w:val="0"/>
          <w:bCs w:val="0"/>
          <w:lang w:val="uk-UA"/>
        </w:rPr>
        <w:t xml:space="preserve"> </w:t>
      </w:r>
      <w:proofErr w:type="spellStart"/>
      <w:r w:rsidRPr="003047CE">
        <w:rPr>
          <w:b w:val="0"/>
          <w:bCs w:val="0"/>
          <w:lang w:val="uk-UA"/>
        </w:rPr>
        <w:t>функцій</w:t>
      </w:r>
      <w:proofErr w:type="spellEnd"/>
      <w:r w:rsidRPr="003047CE">
        <w:rPr>
          <w:b w:val="0"/>
          <w:bCs w:val="0"/>
          <w:lang w:val="uk-UA"/>
        </w:rPr>
        <w:t xml:space="preserve">. </w:t>
      </w:r>
      <w:proofErr w:type="spellStart"/>
      <w:r w:rsidRPr="003047CE">
        <w:rPr>
          <w:b w:val="0"/>
          <w:bCs w:val="0"/>
          <w:lang w:val="uk-UA"/>
        </w:rPr>
        <w:t>Визначення</w:t>
      </w:r>
      <w:proofErr w:type="spellEnd"/>
      <w:r w:rsidRPr="003047CE">
        <w:rPr>
          <w:b w:val="0"/>
          <w:bCs w:val="0"/>
          <w:lang w:val="uk-UA"/>
        </w:rPr>
        <w:t xml:space="preserve"> та </w:t>
      </w:r>
      <w:proofErr w:type="spellStart"/>
      <w:r w:rsidRPr="003047CE">
        <w:rPr>
          <w:b w:val="0"/>
          <w:bCs w:val="0"/>
          <w:lang w:val="uk-UA"/>
        </w:rPr>
        <w:t>виклики</w:t>
      </w:r>
      <w:proofErr w:type="spellEnd"/>
      <w:r w:rsidRPr="003047CE">
        <w:rPr>
          <w:b w:val="0"/>
          <w:bCs w:val="0"/>
          <w:lang w:val="uk-UA"/>
        </w:rPr>
        <w:t xml:space="preserve"> </w:t>
      </w:r>
      <w:proofErr w:type="spellStart"/>
      <w:r w:rsidRPr="003047CE">
        <w:rPr>
          <w:b w:val="0"/>
          <w:bCs w:val="0"/>
          <w:lang w:val="uk-UA"/>
        </w:rPr>
        <w:t>функцій</w:t>
      </w:r>
      <w:proofErr w:type="spellEnd"/>
      <w:r w:rsidRPr="003047CE">
        <w:rPr>
          <w:b w:val="0"/>
          <w:bCs w:val="0"/>
          <w:lang w:val="uk-UA"/>
        </w:rPr>
        <w:t xml:space="preserve">. </w:t>
      </w:r>
      <w:r w:rsidR="00357061" w:rsidRPr="003047CE">
        <w:rPr>
          <w:b w:val="0"/>
          <w:bCs w:val="0"/>
          <w:lang w:val="uk-UA"/>
        </w:rPr>
        <w:t xml:space="preserve">Локальні і глобальні об’єкти. </w:t>
      </w:r>
    </w:p>
    <w:p w:rsidR="003047CE" w:rsidRDefault="003047CE" w:rsidP="003047CE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r w:rsidRPr="003047CE">
        <w:rPr>
          <w:b w:val="0"/>
          <w:bCs w:val="0"/>
          <w:lang w:val="uk-UA"/>
        </w:rPr>
        <w:t xml:space="preserve">Передача аргументів. Функція пошуку мінімуму. </w:t>
      </w:r>
      <w:r w:rsidR="009D0402">
        <w:rPr>
          <w:b w:val="0"/>
          <w:bCs w:val="0"/>
          <w:lang w:val="uk-UA"/>
        </w:rPr>
        <w:t>Лямбда-функція.</w:t>
      </w:r>
    </w:p>
    <w:p w:rsidR="009D0402" w:rsidRPr="009D0402" w:rsidRDefault="009D0402" w:rsidP="003047CE">
      <w:pPr>
        <w:pStyle w:val="ab"/>
        <w:numPr>
          <w:ilvl w:val="0"/>
          <w:numId w:val="13"/>
        </w:numPr>
        <w:jc w:val="both"/>
        <w:rPr>
          <w:b w:val="0"/>
          <w:lang w:val="uk-UA"/>
        </w:rPr>
      </w:pPr>
      <w:r w:rsidRPr="009D0402">
        <w:rPr>
          <w:b w:val="0"/>
        </w:rPr>
        <w:t xml:space="preserve">Іменовані </w:t>
      </w:r>
      <w:proofErr w:type="gramStart"/>
      <w:r w:rsidRPr="009D0402">
        <w:rPr>
          <w:b w:val="0"/>
        </w:rPr>
        <w:t>параметри та</w:t>
      </w:r>
      <w:proofErr w:type="gramEnd"/>
      <w:r w:rsidRPr="009D0402">
        <w:rPr>
          <w:b w:val="0"/>
        </w:rPr>
        <w:t xml:space="preserve"> </w:t>
      </w:r>
      <w:proofErr w:type="spellStart"/>
      <w:r w:rsidRPr="009D0402">
        <w:rPr>
          <w:b w:val="0"/>
        </w:rPr>
        <w:t>невизначена</w:t>
      </w:r>
      <w:proofErr w:type="spellEnd"/>
      <w:r w:rsidRPr="009D0402">
        <w:rPr>
          <w:b w:val="0"/>
        </w:rPr>
        <w:t xml:space="preserve"> </w:t>
      </w:r>
      <w:proofErr w:type="spellStart"/>
      <w:r w:rsidRPr="009D0402">
        <w:rPr>
          <w:b w:val="0"/>
        </w:rPr>
        <w:t>кількість</w:t>
      </w:r>
      <w:proofErr w:type="spellEnd"/>
      <w:r w:rsidRPr="009D0402">
        <w:rPr>
          <w:b w:val="0"/>
        </w:rPr>
        <w:t xml:space="preserve"> </w:t>
      </w:r>
      <w:proofErr w:type="spellStart"/>
      <w:r w:rsidRPr="009D0402">
        <w:rPr>
          <w:b w:val="0"/>
        </w:rPr>
        <w:t>параметрів</w:t>
      </w:r>
      <w:proofErr w:type="spellEnd"/>
      <w:r>
        <w:rPr>
          <w:b w:val="0"/>
          <w:lang w:val="uk-UA"/>
        </w:rPr>
        <w:t>.</w:t>
      </w:r>
    </w:p>
    <w:p w:rsidR="003047CE" w:rsidRDefault="003047CE" w:rsidP="003047CE">
      <w:pPr>
        <w:pStyle w:val="ab"/>
        <w:numPr>
          <w:ilvl w:val="0"/>
          <w:numId w:val="13"/>
        </w:numPr>
        <w:jc w:val="both"/>
        <w:rPr>
          <w:b w:val="0"/>
          <w:bCs w:val="0"/>
          <w:lang w:val="uk-UA"/>
        </w:rPr>
      </w:pPr>
      <w:proofErr w:type="spellStart"/>
      <w:r w:rsidRPr="009D0402">
        <w:rPr>
          <w:b w:val="0"/>
        </w:rPr>
        <w:t>Реку</w:t>
      </w:r>
      <w:r w:rsidRPr="00357061">
        <w:rPr>
          <w:b w:val="0"/>
          <w:lang w:val="uk-UA"/>
        </w:rPr>
        <w:t>рсивно</w:t>
      </w:r>
      <w:proofErr w:type="spellEnd"/>
      <w:r w:rsidRPr="00357061">
        <w:rPr>
          <w:b w:val="0"/>
          <w:lang w:val="uk-UA"/>
        </w:rPr>
        <w:t xml:space="preserve"> визначені функції. Приклади рекурсивних описів функцій. Переваги і недоліки рекурсивних алгоритмів</w:t>
      </w:r>
      <w:r>
        <w:rPr>
          <w:b w:val="0"/>
          <w:lang w:val="uk-UA"/>
        </w:rPr>
        <w:t>.</w:t>
      </w:r>
    </w:p>
    <w:p w:rsidR="003047CE" w:rsidRDefault="003047CE" w:rsidP="003047CE">
      <w:pPr>
        <w:pStyle w:val="ab"/>
        <w:ind w:left="720"/>
        <w:jc w:val="both"/>
        <w:rPr>
          <w:b w:val="0"/>
          <w:lang w:val="uk-UA"/>
        </w:rPr>
      </w:pPr>
    </w:p>
    <w:p w:rsidR="003047CE" w:rsidRDefault="003047CE" w:rsidP="003047CE">
      <w:pPr>
        <w:pStyle w:val="ab"/>
        <w:ind w:left="720"/>
        <w:jc w:val="both"/>
        <w:rPr>
          <w:b w:val="0"/>
          <w:lang w:val="uk-UA"/>
        </w:rPr>
      </w:pPr>
    </w:p>
    <w:p w:rsidR="003047CE" w:rsidRDefault="003047CE" w:rsidP="003047CE">
      <w:pPr>
        <w:pStyle w:val="ab"/>
        <w:ind w:left="720"/>
        <w:jc w:val="both"/>
        <w:rPr>
          <w:b w:val="0"/>
          <w:lang w:val="uk-UA"/>
        </w:rPr>
      </w:pPr>
    </w:p>
    <w:p w:rsidR="003047CE" w:rsidRPr="003047CE" w:rsidRDefault="003047CE" w:rsidP="003047CE">
      <w:pPr>
        <w:pStyle w:val="ab"/>
        <w:spacing w:after="240"/>
        <w:jc w:val="both"/>
        <w:rPr>
          <w:sz w:val="32"/>
          <w:lang w:val="uk-UA"/>
        </w:rPr>
      </w:pPr>
      <w:r>
        <w:rPr>
          <w:szCs w:val="28"/>
          <w:lang w:val="uk-UA"/>
        </w:rPr>
        <w:lastRenderedPageBreak/>
        <w:t>М</w:t>
      </w:r>
      <w:r w:rsidRPr="00AC0546">
        <w:rPr>
          <w:szCs w:val="28"/>
          <w:lang w:val="uk-UA"/>
        </w:rPr>
        <w:t xml:space="preserve">одуль 2. </w:t>
      </w:r>
      <w:r w:rsidRPr="003047CE">
        <w:rPr>
          <w:szCs w:val="28"/>
          <w:lang w:val="uk-UA"/>
        </w:rPr>
        <w:t>Структури даних</w:t>
      </w:r>
      <w:r w:rsidRPr="003047CE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м</w:t>
      </w:r>
      <w:r w:rsidRPr="003047CE">
        <w:rPr>
          <w:szCs w:val="28"/>
          <w:lang w:val="uk-UA"/>
        </w:rPr>
        <w:t>ножини</w:t>
      </w:r>
      <w:r w:rsidRPr="003047CE">
        <w:rPr>
          <w:szCs w:val="28"/>
          <w:lang w:val="uk-UA"/>
        </w:rPr>
        <w:t>, кортежі</w:t>
      </w:r>
      <w:r w:rsidR="00136F0B">
        <w:rPr>
          <w:szCs w:val="28"/>
          <w:lang w:val="uk-UA"/>
        </w:rPr>
        <w:t>, словники</w:t>
      </w:r>
      <w:r w:rsidRPr="003047CE">
        <w:rPr>
          <w:szCs w:val="28"/>
          <w:lang w:val="uk-UA"/>
        </w:rPr>
        <w:t>.</w:t>
      </w:r>
    </w:p>
    <w:p w:rsidR="00AC0546" w:rsidRPr="00AC0546" w:rsidRDefault="003047CE" w:rsidP="00AC05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 1</w:t>
      </w:r>
      <w:r w:rsidR="00AC0546"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Множини</w:t>
      </w:r>
      <w:r w:rsidR="005B2BA9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- 2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="00473784" w:rsidRPr="00A96BE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>4</w:t>
      </w:r>
      <w:r w:rsidR="005F6C88"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="00AC0546"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3047CE" w:rsidRPr="003047CE" w:rsidRDefault="00357061" w:rsidP="003047CE">
      <w:pPr>
        <w:pStyle w:val="ab"/>
        <w:numPr>
          <w:ilvl w:val="0"/>
          <w:numId w:val="13"/>
        </w:numPr>
        <w:jc w:val="both"/>
        <w:rPr>
          <w:b w:val="0"/>
          <w:szCs w:val="28"/>
          <w:lang w:val="uk-UA"/>
        </w:rPr>
      </w:pPr>
      <w:proofErr w:type="spellStart"/>
      <w:r w:rsidRPr="00357061">
        <w:rPr>
          <w:b w:val="0"/>
          <w:lang w:val="uk-UA"/>
        </w:rPr>
        <w:t>.</w:t>
      </w:r>
      <w:r w:rsidR="003047CE" w:rsidRPr="003047CE">
        <w:rPr>
          <w:b w:val="0"/>
          <w:szCs w:val="28"/>
          <w:lang w:val="uk-UA"/>
        </w:rPr>
        <w:t>Множини</w:t>
      </w:r>
      <w:proofErr w:type="spellEnd"/>
      <w:r w:rsidR="003047CE" w:rsidRPr="003047CE">
        <w:rPr>
          <w:b w:val="0"/>
          <w:szCs w:val="28"/>
          <w:lang w:val="uk-UA"/>
        </w:rPr>
        <w:t>: створення</w:t>
      </w:r>
      <w:r w:rsidR="003047CE" w:rsidRPr="003047CE">
        <w:rPr>
          <w:b w:val="0"/>
          <w:szCs w:val="28"/>
          <w:lang w:val="uk-UA"/>
        </w:rPr>
        <w:t>,</w:t>
      </w:r>
      <w:r w:rsidR="003047CE" w:rsidRPr="003047CE">
        <w:rPr>
          <w:b w:val="0"/>
          <w:szCs w:val="28"/>
          <w:lang w:val="uk-UA"/>
        </w:rPr>
        <w:t xml:space="preserve"> операції </w:t>
      </w:r>
      <w:r w:rsidR="003047CE" w:rsidRPr="003047CE">
        <w:rPr>
          <w:b w:val="0"/>
          <w:szCs w:val="28"/>
          <w:lang w:val="uk-UA"/>
        </w:rPr>
        <w:t xml:space="preserve">та відношення </w:t>
      </w:r>
      <w:r w:rsidR="003047CE" w:rsidRPr="003047CE">
        <w:rPr>
          <w:b w:val="0"/>
          <w:szCs w:val="28"/>
          <w:lang w:val="uk-UA"/>
        </w:rPr>
        <w:t xml:space="preserve">над </w:t>
      </w:r>
      <w:r w:rsidR="003047CE" w:rsidRPr="003047CE">
        <w:rPr>
          <w:b w:val="0"/>
          <w:szCs w:val="28"/>
          <w:lang w:val="uk-UA"/>
        </w:rPr>
        <w:t>множинами</w:t>
      </w:r>
      <w:r w:rsidR="003047CE" w:rsidRPr="003047CE">
        <w:rPr>
          <w:b w:val="0"/>
          <w:szCs w:val="28"/>
          <w:lang w:val="uk-UA"/>
        </w:rPr>
        <w:t xml:space="preserve">. </w:t>
      </w:r>
      <w:proofErr w:type="spellStart"/>
      <w:r w:rsidR="003047CE" w:rsidRPr="003047CE">
        <w:rPr>
          <w:b w:val="0"/>
          <w:szCs w:val="28"/>
          <w:lang w:val="uk-UA"/>
        </w:rPr>
        <w:t>Методи</w:t>
      </w:r>
      <w:proofErr w:type="spellEnd"/>
      <w:r w:rsidR="003047CE" w:rsidRPr="003047CE">
        <w:rPr>
          <w:b w:val="0"/>
          <w:szCs w:val="28"/>
          <w:lang w:val="uk-UA"/>
        </w:rPr>
        <w:t xml:space="preserve"> </w:t>
      </w:r>
      <w:proofErr w:type="spellStart"/>
      <w:r w:rsidR="003047CE" w:rsidRPr="003047CE">
        <w:rPr>
          <w:b w:val="0"/>
          <w:szCs w:val="28"/>
          <w:lang w:val="uk-UA"/>
        </w:rPr>
        <w:t>роботи</w:t>
      </w:r>
      <w:proofErr w:type="spellEnd"/>
      <w:r w:rsidR="003047CE" w:rsidRPr="003047CE">
        <w:rPr>
          <w:b w:val="0"/>
          <w:szCs w:val="28"/>
          <w:lang w:val="uk-UA"/>
        </w:rPr>
        <w:t xml:space="preserve"> з </w:t>
      </w:r>
      <w:proofErr w:type="spellStart"/>
      <w:r w:rsidR="003047CE" w:rsidRPr="003047CE">
        <w:rPr>
          <w:b w:val="0"/>
          <w:szCs w:val="28"/>
          <w:lang w:val="uk-UA"/>
        </w:rPr>
        <w:t>множинами</w:t>
      </w:r>
      <w:proofErr w:type="spellEnd"/>
      <w:r w:rsidR="003047CE" w:rsidRPr="003047CE">
        <w:rPr>
          <w:b w:val="0"/>
          <w:szCs w:val="28"/>
          <w:lang w:val="uk-UA"/>
        </w:rPr>
        <w:t>.</w:t>
      </w:r>
      <w:r w:rsidR="003047CE" w:rsidRPr="003047CE">
        <w:rPr>
          <w:b w:val="0"/>
          <w:szCs w:val="28"/>
          <w:lang w:val="uk-UA"/>
        </w:rPr>
        <w:t xml:space="preserve"> </w:t>
      </w:r>
      <w:proofErr w:type="spellStart"/>
      <w:r w:rsidR="003047CE" w:rsidRPr="003047CE">
        <w:rPr>
          <w:b w:val="0"/>
          <w:szCs w:val="28"/>
          <w:lang w:val="uk-UA"/>
        </w:rPr>
        <w:t>Універсальні</w:t>
      </w:r>
      <w:proofErr w:type="spellEnd"/>
      <w:r w:rsidR="003047CE" w:rsidRPr="003047CE">
        <w:rPr>
          <w:b w:val="0"/>
          <w:szCs w:val="28"/>
          <w:lang w:val="uk-UA"/>
        </w:rPr>
        <w:t xml:space="preserve"> </w:t>
      </w:r>
      <w:proofErr w:type="spellStart"/>
      <w:r w:rsidR="003047CE" w:rsidRPr="003047CE">
        <w:rPr>
          <w:b w:val="0"/>
          <w:szCs w:val="28"/>
          <w:lang w:val="uk-UA"/>
        </w:rPr>
        <w:t>функції</w:t>
      </w:r>
      <w:proofErr w:type="spellEnd"/>
      <w:r w:rsidR="003047CE" w:rsidRPr="003047CE">
        <w:rPr>
          <w:b w:val="0"/>
          <w:szCs w:val="28"/>
          <w:lang w:val="uk-UA"/>
        </w:rPr>
        <w:t xml:space="preserve"> для роботи з множинами.</w:t>
      </w:r>
    </w:p>
    <w:p w:rsidR="003047CE" w:rsidRPr="003047CE" w:rsidRDefault="00136F0B" w:rsidP="003047CE">
      <w:pPr>
        <w:pStyle w:val="ab"/>
        <w:numPr>
          <w:ilvl w:val="0"/>
          <w:numId w:val="13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Множини</w:t>
      </w:r>
      <w:r w:rsidR="009D0402">
        <w:rPr>
          <w:b w:val="0"/>
          <w:szCs w:val="28"/>
          <w:lang w:val="uk-UA"/>
        </w:rPr>
        <w:t xml:space="preserve"> та </w:t>
      </w:r>
      <w:proofErr w:type="spellStart"/>
      <w:r w:rsidR="009D0402">
        <w:rPr>
          <w:b w:val="0"/>
          <w:szCs w:val="28"/>
          <w:lang w:val="uk-UA"/>
        </w:rPr>
        <w:t>хеш-функції</w:t>
      </w:r>
      <w:proofErr w:type="spellEnd"/>
      <w:r w:rsidR="009D0402">
        <w:rPr>
          <w:b w:val="0"/>
          <w:szCs w:val="28"/>
          <w:lang w:val="uk-UA"/>
        </w:rPr>
        <w:t xml:space="preserve">. </w:t>
      </w:r>
      <w:r w:rsidR="003047CE" w:rsidRPr="006406B7">
        <w:rPr>
          <w:b w:val="0"/>
          <w:szCs w:val="28"/>
          <w:lang w:val="uk-UA"/>
        </w:rPr>
        <w:t>Застосування множин у програмуванні</w:t>
      </w:r>
      <w:r w:rsidR="003047CE" w:rsidRPr="003047CE">
        <w:rPr>
          <w:b w:val="0"/>
          <w:szCs w:val="28"/>
          <w:lang w:val="uk-UA"/>
        </w:rPr>
        <w:t>.</w:t>
      </w:r>
    </w:p>
    <w:p w:rsidR="00AC0546" w:rsidRDefault="00AC0546" w:rsidP="00A4441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E80" w:rsidRPr="00AC0546" w:rsidRDefault="00E50E80" w:rsidP="00E50E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</w:t>
      </w:r>
      <w:r w:rsidR="003047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 w:rsidR="009D040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</w:t>
      </w:r>
      <w:r w:rsidR="009D0402" w:rsidRPr="009D040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ортежі</w:t>
      </w:r>
      <w:r w:rsidR="00136F0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, словники</w:t>
      </w:r>
      <w:r w:rsidR="009D0402" w:rsidRPr="00A96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(л. - 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proofErr w:type="spellStart"/>
      <w:r w:rsidR="002F6263">
        <w:rPr>
          <w:rFonts w:ascii="Times New Roman" w:hAnsi="Times New Roman"/>
          <w:b/>
          <w:sz w:val="28"/>
          <w:szCs w:val="28"/>
          <w:lang w:val="uk-UA"/>
        </w:rPr>
        <w:t>лаб</w:t>
      </w:r>
      <w:proofErr w:type="spellEnd"/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. – 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96BE0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  <w:r w:rsidRPr="00AC05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</w:p>
    <w:p w:rsidR="00E50E80" w:rsidRPr="009D0402" w:rsidRDefault="009D0402" w:rsidP="00E50E80">
      <w:pPr>
        <w:pStyle w:val="ab"/>
        <w:numPr>
          <w:ilvl w:val="0"/>
          <w:numId w:val="13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К</w:t>
      </w:r>
      <w:r w:rsidRPr="009D0402">
        <w:rPr>
          <w:b w:val="0"/>
          <w:szCs w:val="28"/>
          <w:lang w:val="uk-UA"/>
        </w:rPr>
        <w:t>ортежі: створення</w:t>
      </w:r>
      <w:r w:rsidR="004A2A29">
        <w:rPr>
          <w:b w:val="0"/>
          <w:szCs w:val="28"/>
          <w:lang w:val="uk-UA"/>
        </w:rPr>
        <w:t>,</w:t>
      </w:r>
      <w:r w:rsidRPr="009D0402">
        <w:rPr>
          <w:b w:val="0"/>
          <w:szCs w:val="28"/>
          <w:lang w:val="uk-UA"/>
        </w:rPr>
        <w:t xml:space="preserve"> операції</w:t>
      </w:r>
      <w:r w:rsidR="004A2A29">
        <w:rPr>
          <w:b w:val="0"/>
          <w:szCs w:val="28"/>
          <w:lang w:val="uk-UA"/>
        </w:rPr>
        <w:t xml:space="preserve"> та методи</w:t>
      </w:r>
      <w:r w:rsidRPr="009D0402">
        <w:rPr>
          <w:b w:val="0"/>
          <w:szCs w:val="28"/>
          <w:lang w:val="uk-UA"/>
        </w:rPr>
        <w:t xml:space="preserve"> над </w:t>
      </w:r>
      <w:r w:rsidR="004A2A29">
        <w:rPr>
          <w:b w:val="0"/>
          <w:szCs w:val="28"/>
          <w:lang w:val="uk-UA"/>
        </w:rPr>
        <w:t>кортежами.</w:t>
      </w:r>
    </w:p>
    <w:p w:rsidR="00E50E80" w:rsidRPr="009D0402" w:rsidRDefault="00136F0B" w:rsidP="00E50E80">
      <w:pPr>
        <w:pStyle w:val="ab"/>
        <w:numPr>
          <w:ilvl w:val="0"/>
          <w:numId w:val="13"/>
        </w:num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Словники</w:t>
      </w:r>
      <w:r w:rsidR="009D0402" w:rsidRPr="009D0402">
        <w:rPr>
          <w:b w:val="0"/>
          <w:szCs w:val="28"/>
          <w:lang w:val="uk-UA"/>
        </w:rPr>
        <w:t>: створення</w:t>
      </w:r>
      <w:r w:rsidR="004A2A29">
        <w:rPr>
          <w:b w:val="0"/>
          <w:szCs w:val="28"/>
          <w:lang w:val="uk-UA"/>
        </w:rPr>
        <w:t>,</w:t>
      </w:r>
      <w:r w:rsidR="009D0402" w:rsidRPr="009D0402">
        <w:rPr>
          <w:b w:val="0"/>
          <w:szCs w:val="28"/>
          <w:lang w:val="uk-UA"/>
        </w:rPr>
        <w:t xml:space="preserve"> </w:t>
      </w:r>
      <w:r w:rsidR="004A2A29" w:rsidRPr="009D0402">
        <w:rPr>
          <w:b w:val="0"/>
          <w:szCs w:val="28"/>
          <w:lang w:val="uk-UA"/>
        </w:rPr>
        <w:t>операції</w:t>
      </w:r>
      <w:r w:rsidR="004A2A29">
        <w:rPr>
          <w:b w:val="0"/>
          <w:szCs w:val="28"/>
          <w:lang w:val="uk-UA"/>
        </w:rPr>
        <w:t xml:space="preserve"> та методи</w:t>
      </w:r>
      <w:r w:rsidR="004A2A29" w:rsidRPr="009D0402">
        <w:rPr>
          <w:b w:val="0"/>
          <w:szCs w:val="28"/>
          <w:lang w:val="uk-UA"/>
        </w:rPr>
        <w:t xml:space="preserve"> </w:t>
      </w:r>
      <w:r w:rsidR="009D0402" w:rsidRPr="009D0402">
        <w:rPr>
          <w:b w:val="0"/>
          <w:szCs w:val="28"/>
          <w:lang w:val="uk-UA"/>
        </w:rPr>
        <w:t xml:space="preserve">над </w:t>
      </w:r>
      <w:r>
        <w:rPr>
          <w:b w:val="0"/>
          <w:szCs w:val="28"/>
          <w:lang w:val="uk-UA"/>
        </w:rPr>
        <w:t>словниками</w:t>
      </w:r>
      <w:r w:rsidR="009D0402" w:rsidRPr="009D0402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Застосування словників</w:t>
      </w:r>
      <w:r w:rsidR="004A2A29">
        <w:rPr>
          <w:b w:val="0"/>
          <w:szCs w:val="28"/>
          <w:lang w:val="uk-UA"/>
        </w:rPr>
        <w:t>.</w:t>
      </w:r>
    </w:p>
    <w:p w:rsidR="006406B7" w:rsidRDefault="006406B7" w:rsidP="006406B7">
      <w:pPr>
        <w:pStyle w:val="ab"/>
        <w:jc w:val="both"/>
        <w:rPr>
          <w:b w:val="0"/>
          <w:lang w:val="uk-UA"/>
        </w:rPr>
      </w:pPr>
    </w:p>
    <w:p w:rsidR="003047CE" w:rsidRPr="00357061" w:rsidRDefault="003047CE" w:rsidP="006406B7">
      <w:pPr>
        <w:pStyle w:val="ab"/>
        <w:jc w:val="both"/>
        <w:rPr>
          <w:b w:val="0"/>
          <w:lang w:val="uk-UA"/>
        </w:rPr>
      </w:pPr>
    </w:p>
    <w:p w:rsidR="002A09E1" w:rsidRPr="005979F7" w:rsidRDefault="00477A3E" w:rsidP="00F3701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79F7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5979F7" w:rsidRPr="005979F7" w:rsidRDefault="005979F7" w:rsidP="005979F7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180C60" w:rsidRDefault="002A09E1" w:rsidP="004A2A2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1. </w:t>
      </w:r>
      <w:r w:rsidR="004A2A29" w:rsidRPr="00E878BE">
        <w:rPr>
          <w:rFonts w:ascii="Times New Roman" w:hAnsi="Times New Roman"/>
          <w:b/>
          <w:sz w:val="28"/>
          <w:szCs w:val="28"/>
          <w:lang w:val="uk-UA"/>
        </w:rPr>
        <w:t xml:space="preserve">Типи та структури даних </w:t>
      </w:r>
      <w:r w:rsidR="00136F0B">
        <w:rPr>
          <w:rFonts w:ascii="Times New Roman" w:hAnsi="Times New Roman"/>
          <w:b/>
          <w:sz w:val="28"/>
          <w:szCs w:val="28"/>
          <w:lang w:val="uk-UA"/>
        </w:rPr>
        <w:t xml:space="preserve">мови </w:t>
      </w:r>
      <w:proofErr w:type="spellStart"/>
      <w:r w:rsidR="004A2A29" w:rsidRPr="00E878BE">
        <w:rPr>
          <w:rFonts w:ascii="Times New Roman" w:hAnsi="Times New Roman"/>
          <w:b/>
          <w:sz w:val="28"/>
          <w:szCs w:val="28"/>
          <w:lang w:val="uk-UA"/>
        </w:rPr>
        <w:t>Python</w:t>
      </w:r>
      <w:proofErr w:type="spellEnd"/>
      <w:r w:rsidR="004A2A29" w:rsidRPr="00F46CD8">
        <w:rPr>
          <w:rFonts w:ascii="Times New Roman" w:hAnsi="Times New Roman"/>
          <w:b/>
          <w:sz w:val="28"/>
          <w:szCs w:val="28"/>
          <w:lang w:val="uk-UA"/>
        </w:rPr>
        <w:t>. Основні базові конструкції мови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2A29" w:rsidRPr="00F46CD8">
        <w:rPr>
          <w:rFonts w:ascii="Times New Roman" w:hAnsi="Times New Roman"/>
          <w:b/>
          <w:sz w:val="28"/>
          <w:szCs w:val="28"/>
          <w:lang w:val="uk-UA"/>
        </w:rPr>
        <w:t>програмування.</w:t>
      </w:r>
      <w:r w:rsidR="004A2A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2A29" w:rsidRPr="003047C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Функціональне програмування</w:t>
      </w:r>
      <w:r w:rsidR="00954BE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9A3D50" w:rsidRPr="003F1F51" w:rsidRDefault="00954BEF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Лабораторні</w:t>
      </w:r>
      <w:r w:rsidR="004737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73784">
        <w:rPr>
          <w:rFonts w:ascii="Times New Roman" w:hAnsi="Times New Roman"/>
          <w:bCs/>
          <w:sz w:val="28"/>
          <w:szCs w:val="28"/>
          <w:lang w:val="uk-UA"/>
        </w:rPr>
        <w:t>заняття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B48CE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3F1F51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(по 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>5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балів за</w:t>
      </w:r>
      <w:r w:rsidR="00A563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лабораторн</w:t>
      </w:r>
      <w:r w:rsidR="00A56300">
        <w:rPr>
          <w:rFonts w:ascii="Times New Roman" w:hAnsi="Times New Roman"/>
          <w:bCs/>
          <w:sz w:val="28"/>
          <w:szCs w:val="28"/>
          <w:lang w:val="uk-UA"/>
        </w:rPr>
        <w:t>их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роб</w:t>
      </w:r>
      <w:r w:rsidR="00A56300">
        <w:rPr>
          <w:rFonts w:ascii="Times New Roman" w:hAnsi="Times New Roman"/>
          <w:bCs/>
          <w:sz w:val="28"/>
          <w:szCs w:val="28"/>
          <w:lang w:val="uk-UA"/>
        </w:rPr>
        <w:t>іт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9A3D50" w:rsidRDefault="009A3D50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Тест за модуль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F0B00">
        <w:rPr>
          <w:rFonts w:ascii="Times New Roman" w:hAnsi="Times New Roman"/>
          <w:bCs/>
          <w:sz w:val="28"/>
          <w:szCs w:val="28"/>
          <w:lang w:val="uk-UA"/>
        </w:rPr>
        <w:t>15</w:t>
      </w:r>
      <w:r w:rsidR="003F1F51"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8044FA" w:rsidRDefault="008044FA" w:rsidP="008044F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44FA" w:rsidRPr="00180C60" w:rsidRDefault="00234110" w:rsidP="008044F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Модуль 2</w:t>
      </w:r>
      <w:r w:rsidR="008044FA"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4A2A29" w:rsidRPr="004A2A29">
        <w:rPr>
          <w:rFonts w:ascii="Times New Roman" w:hAnsi="Times New Roman"/>
          <w:b/>
          <w:sz w:val="28"/>
          <w:szCs w:val="28"/>
          <w:lang w:val="uk-UA"/>
        </w:rPr>
        <w:t>Структури даних: множини, кортежі</w:t>
      </w:r>
      <w:r w:rsidR="00136F0B">
        <w:rPr>
          <w:rFonts w:ascii="Times New Roman" w:hAnsi="Times New Roman"/>
          <w:b/>
          <w:sz w:val="28"/>
          <w:szCs w:val="28"/>
          <w:lang w:val="uk-UA"/>
        </w:rPr>
        <w:t>, словники</w:t>
      </w:r>
      <w:r w:rsidRPr="0023411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044FA" w:rsidRDefault="008044FA" w:rsidP="008044F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8044FA" w:rsidRPr="003F1F51" w:rsidRDefault="00BB48CE" w:rsidP="008044F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 заняття  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="004A2A29">
        <w:rPr>
          <w:rFonts w:ascii="Times New Roman" w:hAnsi="Times New Roman"/>
          <w:bCs/>
          <w:sz w:val="28"/>
          <w:szCs w:val="28"/>
          <w:lang w:val="uk-UA"/>
        </w:rPr>
        <w:t>1</w:t>
      </w:r>
      <w:r w:rsidR="00234110">
        <w:rPr>
          <w:rFonts w:ascii="Times New Roman" w:hAnsi="Times New Roman"/>
          <w:bCs/>
          <w:sz w:val="28"/>
          <w:szCs w:val="28"/>
          <w:lang w:val="uk-UA"/>
        </w:rPr>
        <w:t>5</w:t>
      </w:r>
      <w:r w:rsidR="008044FA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EF0B00">
        <w:rPr>
          <w:rFonts w:ascii="Times New Roman" w:hAnsi="Times New Roman"/>
          <w:bCs/>
          <w:sz w:val="28"/>
          <w:szCs w:val="28"/>
          <w:lang w:val="uk-UA"/>
        </w:rPr>
        <w:t>5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 балів за</w:t>
      </w:r>
      <w:r w:rsidR="004A2A29">
        <w:rPr>
          <w:rFonts w:ascii="Times New Roman" w:hAnsi="Times New Roman"/>
          <w:bCs/>
          <w:sz w:val="28"/>
          <w:szCs w:val="28"/>
          <w:lang w:val="uk-UA"/>
        </w:rPr>
        <w:t xml:space="preserve"> 3</w:t>
      </w:r>
      <w:r w:rsidR="008044FA">
        <w:rPr>
          <w:rFonts w:ascii="Times New Roman" w:hAnsi="Times New Roman"/>
          <w:bCs/>
          <w:sz w:val="28"/>
          <w:szCs w:val="28"/>
          <w:lang w:val="uk-UA"/>
        </w:rPr>
        <w:t xml:space="preserve"> лабораторних робіт)</w:t>
      </w:r>
    </w:p>
    <w:p w:rsidR="008044FA" w:rsidRDefault="008044FA" w:rsidP="008044F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Тест за модуль – </w:t>
      </w:r>
      <w:r w:rsidR="00EF0B00">
        <w:rPr>
          <w:rFonts w:ascii="Times New Roman" w:hAnsi="Times New Roman"/>
          <w:bCs/>
          <w:sz w:val="28"/>
          <w:szCs w:val="28"/>
          <w:lang w:val="uk-UA"/>
        </w:rPr>
        <w:t>15</w:t>
      </w:r>
      <w:r w:rsidRPr="00A13F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балів</w:t>
      </w:r>
    </w:p>
    <w:p w:rsidR="00C711E1" w:rsidRDefault="00C711E1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954BEF" w:rsidRDefault="00954BEF" w:rsidP="00954BE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>10% бонусних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участь у конкурсах наукових робіт,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 w:rsidR="00990A79">
        <w:rPr>
          <w:rFonts w:ascii="Times New Roman" w:hAnsi="Times New Roman"/>
          <w:bCs/>
          <w:sz w:val="28"/>
          <w:szCs w:val="28"/>
          <w:lang w:val="en-US"/>
        </w:rPr>
        <w:t>COURSERA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0A79"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="00990A79" w:rsidRPr="00A5630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BA6" w:rsidRPr="00D95F09" w:rsidRDefault="00C15BA6" w:rsidP="00C15B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У випадку переходу університету на дистанційну форму навчання </w:t>
      </w:r>
      <w:r w:rsidR="00954BEF">
        <w:rPr>
          <w:rFonts w:ascii="Times New Roman" w:hAnsi="Times New Roman"/>
          <w:b/>
          <w:i/>
          <w:sz w:val="28"/>
          <w:szCs w:val="28"/>
          <w:lang w:val="uk-UA"/>
        </w:rPr>
        <w:t>лабораторні</w:t>
      </w:r>
      <w:r w:rsidR="00BB48CE">
        <w:rPr>
          <w:rFonts w:ascii="Times New Roman" w:hAnsi="Times New Roman"/>
          <w:b/>
          <w:i/>
          <w:sz w:val="28"/>
          <w:szCs w:val="28"/>
          <w:lang w:val="uk-UA"/>
        </w:rPr>
        <w:t xml:space="preserve"> завдання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виконуються згідно розкладу занять та надсилаються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кожним студентом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групи у виді архіву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(файлу)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на наступний день після </w:t>
      </w:r>
      <w:r w:rsidR="00954BEF">
        <w:rPr>
          <w:rFonts w:ascii="Times New Roman" w:hAnsi="Times New Roman"/>
          <w:b/>
          <w:i/>
          <w:sz w:val="28"/>
          <w:szCs w:val="28"/>
          <w:lang w:val="uk-UA"/>
        </w:rPr>
        <w:t>лабораторного</w:t>
      </w:r>
      <w:r w:rsidR="00BB48CE">
        <w:rPr>
          <w:rFonts w:ascii="Times New Roman" w:hAnsi="Times New Roman"/>
          <w:b/>
          <w:i/>
          <w:sz w:val="28"/>
          <w:szCs w:val="28"/>
          <w:lang w:val="uk-UA"/>
        </w:rPr>
        <w:t xml:space="preserve"> заняття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на електронну пошту викладача, що проводить </w:t>
      </w:r>
      <w:r w:rsidR="00954BEF">
        <w:rPr>
          <w:rFonts w:ascii="Times New Roman" w:hAnsi="Times New Roman"/>
          <w:b/>
          <w:i/>
          <w:sz w:val="28"/>
          <w:szCs w:val="28"/>
          <w:lang w:val="uk-UA"/>
        </w:rPr>
        <w:t>лабораторні</w:t>
      </w:r>
      <w:r w:rsidRPr="00D95F09">
        <w:rPr>
          <w:rFonts w:ascii="Times New Roman" w:hAnsi="Times New Roman"/>
          <w:b/>
          <w:i/>
          <w:sz w:val="28"/>
          <w:szCs w:val="28"/>
          <w:lang w:val="uk-UA"/>
        </w:rPr>
        <w:t xml:space="preserve"> заняття.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Викладач протягом тижня перевіряє надіслані </w:t>
      </w:r>
      <w:r w:rsidR="00BB48CE">
        <w:rPr>
          <w:rFonts w:ascii="Times New Roman" w:hAnsi="Times New Roman"/>
          <w:b/>
          <w:i/>
          <w:sz w:val="28"/>
          <w:szCs w:val="28"/>
          <w:lang w:val="uk-UA"/>
        </w:rPr>
        <w:t>практичні завдання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 виставляє оцінки в електронний журнал.</w:t>
      </w:r>
    </w:p>
    <w:p w:rsidR="0012712E" w:rsidRDefault="0012712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2A29" w:rsidRDefault="004A2A29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6F0B" w:rsidRDefault="00136F0B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Default="00E253AB" w:rsidP="00F37016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Список рекомендованих джерел.</w:t>
      </w:r>
    </w:p>
    <w:p w:rsidR="00E253AB" w:rsidRPr="005979F7" w:rsidRDefault="00E253AB" w:rsidP="00E253AB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53AB" w:rsidRPr="00E253AB" w:rsidRDefault="00E253AB" w:rsidP="00E253AB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E253AB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F379CF" w:rsidRDefault="00F379CF" w:rsidP="00136F0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79CF">
        <w:rPr>
          <w:rFonts w:ascii="Times New Roman" w:hAnsi="Times New Roman"/>
          <w:sz w:val="28"/>
          <w:szCs w:val="28"/>
          <w:lang w:val="uk-UA"/>
        </w:rPr>
        <w:t xml:space="preserve">Пол </w:t>
      </w:r>
      <w:proofErr w:type="spellStart"/>
      <w:r w:rsidRPr="00F379CF">
        <w:rPr>
          <w:rFonts w:ascii="Times New Roman" w:hAnsi="Times New Roman"/>
          <w:sz w:val="28"/>
          <w:szCs w:val="28"/>
          <w:lang w:val="uk-UA"/>
        </w:rPr>
        <w:t>Бэрри</w:t>
      </w:r>
      <w:proofErr w:type="spellEnd"/>
      <w:r w:rsidRPr="00F379C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379CF">
        <w:rPr>
          <w:rFonts w:ascii="Times New Roman" w:hAnsi="Times New Roman"/>
          <w:sz w:val="28"/>
          <w:szCs w:val="28"/>
          <w:lang w:val="uk-UA"/>
        </w:rPr>
        <w:t>Изучаем</w:t>
      </w:r>
      <w:proofErr w:type="spellEnd"/>
      <w:r w:rsidRPr="00F379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79CF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F379C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F379CF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79CF" w:rsidRDefault="00E253AB" w:rsidP="00136F0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Лутц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9CF" w:rsidRPr="00F379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79CF" w:rsidRPr="00F379CF">
        <w:rPr>
          <w:rFonts w:ascii="Times New Roman" w:hAnsi="Times New Roman"/>
          <w:sz w:val="28"/>
          <w:szCs w:val="28"/>
          <w:lang w:val="uk-UA"/>
        </w:rPr>
        <w:t>Изучаем</w:t>
      </w:r>
      <w:proofErr w:type="spellEnd"/>
      <w:r w:rsidR="00F379CF" w:rsidRPr="00F379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79CF" w:rsidRPr="00F379CF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 w:rsidR="00F379CF" w:rsidRPr="00F379CF">
        <w:rPr>
          <w:rFonts w:ascii="Times New Roman" w:hAnsi="Times New Roman"/>
          <w:sz w:val="28"/>
          <w:szCs w:val="28"/>
          <w:lang w:val="uk-UA"/>
        </w:rPr>
        <w:t xml:space="preserve">, 4-е </w:t>
      </w:r>
      <w:proofErr w:type="spellStart"/>
      <w:r w:rsidR="00F379CF" w:rsidRPr="00F379CF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="00F379CF">
        <w:rPr>
          <w:rFonts w:ascii="Times New Roman" w:hAnsi="Times New Roman"/>
          <w:sz w:val="28"/>
          <w:szCs w:val="28"/>
          <w:lang w:val="uk-UA"/>
        </w:rPr>
        <w:t xml:space="preserve">, Символ-Плюс, 2010, </w:t>
      </w:r>
      <w:r w:rsidR="00A43FA5">
        <w:rPr>
          <w:rFonts w:ascii="Times New Roman" w:hAnsi="Times New Roman"/>
          <w:sz w:val="28"/>
          <w:szCs w:val="28"/>
          <w:lang w:val="uk-UA"/>
        </w:rPr>
        <w:t xml:space="preserve">- С. </w:t>
      </w:r>
      <w:r w:rsidR="00F379CF">
        <w:rPr>
          <w:rFonts w:ascii="Times New Roman" w:hAnsi="Times New Roman"/>
          <w:sz w:val="28"/>
          <w:szCs w:val="28"/>
          <w:lang w:val="uk-UA"/>
        </w:rPr>
        <w:t>1280</w:t>
      </w:r>
      <w:r w:rsidR="00A43FA5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20C1A" w:rsidRPr="00E253AB" w:rsidRDefault="00F379CF" w:rsidP="00136F0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МакГрант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Майк</w:t>
      </w:r>
      <w:r w:rsidR="00E253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53AB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E253AB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E253AB" w:rsidRPr="00F379CF">
        <w:rPr>
          <w:rFonts w:ascii="Times New Roman" w:hAnsi="Times New Roman"/>
          <w:sz w:val="28"/>
          <w:szCs w:val="28"/>
          <w:lang w:val="uk-UA"/>
        </w:rPr>
        <w:t>Python</w:t>
      </w:r>
      <w:proofErr w:type="spellEnd"/>
      <w:r w:rsidR="00A43FA5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A43FA5">
        <w:rPr>
          <w:rFonts w:ascii="Times New Roman" w:hAnsi="Times New Roman"/>
          <w:sz w:val="28"/>
          <w:szCs w:val="28"/>
          <w:lang w:val="uk-UA"/>
        </w:rPr>
        <w:t>начинающих</w:t>
      </w:r>
      <w:proofErr w:type="spellEnd"/>
      <w:r w:rsidR="00A43FA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43FA5">
        <w:rPr>
          <w:rFonts w:ascii="Times New Roman" w:hAnsi="Times New Roman"/>
          <w:sz w:val="28"/>
          <w:szCs w:val="28"/>
        </w:rPr>
        <w:t>Э</w:t>
      </w:r>
      <w:proofErr w:type="spellStart"/>
      <w:r w:rsidR="00E253AB">
        <w:rPr>
          <w:rFonts w:ascii="Times New Roman" w:hAnsi="Times New Roman"/>
          <w:sz w:val="28"/>
          <w:szCs w:val="28"/>
          <w:lang w:val="uk-UA"/>
        </w:rPr>
        <w:t>скимо-Пресс</w:t>
      </w:r>
      <w:proofErr w:type="spellEnd"/>
      <w:r w:rsidR="00E253AB">
        <w:rPr>
          <w:rFonts w:ascii="Times New Roman" w:hAnsi="Times New Roman"/>
          <w:sz w:val="28"/>
          <w:szCs w:val="28"/>
          <w:lang w:val="uk-UA"/>
        </w:rPr>
        <w:t xml:space="preserve">, 2015 г. </w:t>
      </w:r>
    </w:p>
    <w:p w:rsidR="00E20C1A" w:rsidRDefault="00E20C1A" w:rsidP="00E20C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53AB" w:rsidRPr="00E253AB" w:rsidRDefault="00E253AB" w:rsidP="00E253AB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E253AB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E253AB" w:rsidRPr="00E253AB" w:rsidRDefault="00E253AB" w:rsidP="00E253A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Mark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Lutz.Learning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Python5th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Edition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>, O’Reilly,2013.-1540p.</w:t>
      </w:r>
    </w:p>
    <w:p w:rsidR="00E253AB" w:rsidRPr="00E253AB" w:rsidRDefault="00E253AB" w:rsidP="00E253A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Guido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van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Rossum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Fred L. Drake,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jr.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 Copyright © 2004. Python Labs. https://www.python.org/doc/. Python Documentation.</w:t>
      </w:r>
    </w:p>
    <w:p w:rsidR="00E253AB" w:rsidRPr="00E253AB" w:rsidRDefault="00E253AB" w:rsidP="00E253AB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Alton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253AB">
        <w:rPr>
          <w:rFonts w:ascii="Times New Roman" w:hAnsi="Times New Roman"/>
          <w:sz w:val="28"/>
          <w:szCs w:val="28"/>
          <w:lang w:val="uk-UA"/>
        </w:rPr>
        <w:t>Tim</w:t>
      </w:r>
      <w:proofErr w:type="spellEnd"/>
      <w:r w:rsidRPr="00E253AB">
        <w:rPr>
          <w:rFonts w:ascii="Times New Roman" w:hAnsi="Times New Roman"/>
          <w:sz w:val="28"/>
          <w:szCs w:val="28"/>
          <w:lang w:val="uk-UA"/>
        </w:rPr>
        <w:t>. Programming with Python. Rocklin, CA: Prima Tech, 1999.</w:t>
      </w:r>
    </w:p>
    <w:p w:rsidR="00E253AB" w:rsidRDefault="00E253AB" w:rsidP="00E20C1A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C1A" w:rsidRPr="00E20C1A" w:rsidRDefault="00E20C1A" w:rsidP="00E20C1A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C1A">
        <w:rPr>
          <w:rFonts w:ascii="Times New Roman" w:hAnsi="Times New Roman"/>
          <w:b/>
          <w:sz w:val="28"/>
          <w:szCs w:val="28"/>
          <w:lang w:val="uk-UA"/>
        </w:rPr>
        <w:t>Інформаційні ресурси</w:t>
      </w:r>
    </w:p>
    <w:p w:rsidR="00E20C1A" w:rsidRPr="004A2A29" w:rsidRDefault="00E20C1A" w:rsidP="004D4FB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2A29">
        <w:rPr>
          <w:rFonts w:ascii="Times New Roman" w:hAnsi="Times New Roman"/>
          <w:sz w:val="28"/>
          <w:szCs w:val="28"/>
          <w:lang w:val="uk-UA"/>
        </w:rPr>
        <w:t xml:space="preserve">На сервері університету </w:t>
      </w:r>
      <w:r w:rsidRPr="00E20C1A">
        <w:rPr>
          <w:lang w:val="uk-UA"/>
        </w:rPr>
        <w:sym w:font="Symbol" w:char="F02D"/>
      </w:r>
      <w:r w:rsidRPr="004A2A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2A29">
        <w:rPr>
          <w:rFonts w:ascii="Times New Roman" w:hAnsi="Times New Roman"/>
          <w:sz w:val="28"/>
          <w:szCs w:val="28"/>
          <w:lang w:val="uk-UA"/>
        </w:rPr>
        <w:t>KSUOnline</w:t>
      </w:r>
      <w:proofErr w:type="spellEnd"/>
      <w:r w:rsidRPr="004A2A29">
        <w:rPr>
          <w:rFonts w:ascii="Times New Roman" w:hAnsi="Times New Roman"/>
          <w:sz w:val="28"/>
          <w:szCs w:val="28"/>
        </w:rPr>
        <w:t>, Хер</w:t>
      </w:r>
      <w:proofErr w:type="spellStart"/>
      <w:r w:rsidRPr="004A2A29">
        <w:rPr>
          <w:rFonts w:ascii="Times New Roman" w:hAnsi="Times New Roman"/>
          <w:sz w:val="28"/>
          <w:szCs w:val="28"/>
          <w:lang w:val="uk-UA"/>
        </w:rPr>
        <w:t>сонський</w:t>
      </w:r>
      <w:proofErr w:type="spellEnd"/>
      <w:r w:rsidRPr="004A2A29">
        <w:rPr>
          <w:rFonts w:ascii="Times New Roman" w:hAnsi="Times New Roman"/>
          <w:sz w:val="28"/>
          <w:szCs w:val="28"/>
          <w:lang w:val="uk-UA"/>
        </w:rPr>
        <w:t xml:space="preserve"> віртуальний університет.</w:t>
      </w:r>
    </w:p>
    <w:p w:rsidR="004A2A29" w:rsidRPr="00E253AB" w:rsidRDefault="00F379CF" w:rsidP="004D4FBD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Pr="00F379CF">
          <w:rPr>
            <w:rFonts w:ascii="Times New Roman" w:hAnsi="Times New Roman"/>
            <w:sz w:val="28"/>
            <w:szCs w:val="28"/>
            <w:lang w:val="uk-UA"/>
          </w:rPr>
          <w:t>http://python.org2</w:t>
        </w:r>
      </w:hyperlink>
      <w:r w:rsidR="004A2A29" w:rsidRPr="00F379CF">
        <w:rPr>
          <w:rFonts w:ascii="Times New Roman" w:hAnsi="Times New Roman"/>
          <w:sz w:val="28"/>
          <w:szCs w:val="28"/>
          <w:lang w:val="uk-UA"/>
        </w:rPr>
        <w:t>.</w:t>
      </w:r>
    </w:p>
    <w:p w:rsidR="00C51348" w:rsidRPr="00C51348" w:rsidRDefault="00C51348" w:rsidP="00C51348">
      <w:pPr>
        <w:pStyle w:val="a6"/>
        <w:spacing w:after="0" w:line="240" w:lineRule="auto"/>
        <w:ind w:left="1350"/>
        <w:rPr>
          <w:rFonts w:ascii="Times New Roman" w:hAnsi="Times New Roman"/>
          <w:sz w:val="28"/>
          <w:szCs w:val="28"/>
          <w:lang w:val="uk-UA"/>
        </w:rPr>
      </w:pPr>
    </w:p>
    <w:sectPr w:rsidR="00C51348" w:rsidRPr="00C5134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15B2F05"/>
    <w:multiLevelType w:val="hybridMultilevel"/>
    <w:tmpl w:val="9542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6C176E"/>
    <w:multiLevelType w:val="hybridMultilevel"/>
    <w:tmpl w:val="F938850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858"/>
    <w:multiLevelType w:val="hybridMultilevel"/>
    <w:tmpl w:val="385C7F76"/>
    <w:lvl w:ilvl="0" w:tplc="107E36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9BB0D85"/>
    <w:multiLevelType w:val="hybridMultilevel"/>
    <w:tmpl w:val="FA02E7D8"/>
    <w:lvl w:ilvl="0" w:tplc="AD9E01B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791FB3"/>
    <w:multiLevelType w:val="hybridMultilevel"/>
    <w:tmpl w:val="9542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B33C5"/>
    <w:multiLevelType w:val="hybridMultilevel"/>
    <w:tmpl w:val="B8F046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F0831"/>
    <w:multiLevelType w:val="hybridMultilevel"/>
    <w:tmpl w:val="FC0E5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B23066"/>
    <w:multiLevelType w:val="hybridMultilevel"/>
    <w:tmpl w:val="E774128E"/>
    <w:lvl w:ilvl="0" w:tplc="1526D83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F937D4"/>
    <w:multiLevelType w:val="hybridMultilevel"/>
    <w:tmpl w:val="E9F6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D6959"/>
    <w:multiLevelType w:val="hybridMultilevel"/>
    <w:tmpl w:val="038A0B0A"/>
    <w:lvl w:ilvl="0" w:tplc="C9E27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217E5"/>
    <w:multiLevelType w:val="hybridMultilevel"/>
    <w:tmpl w:val="EA7EAA4E"/>
    <w:lvl w:ilvl="0" w:tplc="708C02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950D11"/>
    <w:multiLevelType w:val="hybridMultilevel"/>
    <w:tmpl w:val="C786E1C2"/>
    <w:lvl w:ilvl="0" w:tplc="9AE4B516">
      <w:start w:val="22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50333"/>
    <w:multiLevelType w:val="hybridMultilevel"/>
    <w:tmpl w:val="039E1DF8"/>
    <w:lvl w:ilvl="0" w:tplc="B6FA0D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6F40AD"/>
    <w:multiLevelType w:val="hybridMultilevel"/>
    <w:tmpl w:val="B850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E61CC"/>
    <w:multiLevelType w:val="hybridMultilevel"/>
    <w:tmpl w:val="20025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6F4885"/>
    <w:multiLevelType w:val="hybridMultilevel"/>
    <w:tmpl w:val="D36E9C76"/>
    <w:lvl w:ilvl="0" w:tplc="694625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4195E"/>
    <w:multiLevelType w:val="hybridMultilevel"/>
    <w:tmpl w:val="D87EE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3C56F4"/>
    <w:multiLevelType w:val="hybridMultilevel"/>
    <w:tmpl w:val="40E0450A"/>
    <w:lvl w:ilvl="0" w:tplc="107E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621DA3"/>
    <w:multiLevelType w:val="hybridMultilevel"/>
    <w:tmpl w:val="3590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C1AB2"/>
    <w:multiLevelType w:val="hybridMultilevel"/>
    <w:tmpl w:val="8D3A81AA"/>
    <w:lvl w:ilvl="0" w:tplc="8CC6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3F1A69"/>
    <w:multiLevelType w:val="hybridMultilevel"/>
    <w:tmpl w:val="A8600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002532"/>
    <w:multiLevelType w:val="hybridMultilevel"/>
    <w:tmpl w:val="C60C5EE0"/>
    <w:lvl w:ilvl="0" w:tplc="81EEFE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29A24E4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C3A60"/>
    <w:multiLevelType w:val="hybridMultilevel"/>
    <w:tmpl w:val="5336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F58A8"/>
    <w:multiLevelType w:val="hybridMultilevel"/>
    <w:tmpl w:val="8D3A81AA"/>
    <w:lvl w:ilvl="0" w:tplc="8CC6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75833"/>
    <w:multiLevelType w:val="hybridMultilevel"/>
    <w:tmpl w:val="BF4C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44303"/>
    <w:multiLevelType w:val="hybridMultilevel"/>
    <w:tmpl w:val="2B7C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C09F0"/>
    <w:multiLevelType w:val="hybridMultilevel"/>
    <w:tmpl w:val="DDE40964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0361819"/>
    <w:multiLevelType w:val="hybridMultilevel"/>
    <w:tmpl w:val="DEBC8042"/>
    <w:lvl w:ilvl="0" w:tplc="218ECA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3543974"/>
    <w:multiLevelType w:val="hybridMultilevel"/>
    <w:tmpl w:val="038A0B0A"/>
    <w:lvl w:ilvl="0" w:tplc="C9E27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91811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28"/>
  </w:num>
  <w:num w:numId="5">
    <w:abstractNumId w:val="2"/>
  </w:num>
  <w:num w:numId="6">
    <w:abstractNumId w:val="31"/>
  </w:num>
  <w:num w:numId="7">
    <w:abstractNumId w:val="24"/>
  </w:num>
  <w:num w:numId="8">
    <w:abstractNumId w:val="15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  <w:num w:numId="17">
    <w:abstractNumId w:val="14"/>
  </w:num>
  <w:num w:numId="18">
    <w:abstractNumId w:val="26"/>
  </w:num>
  <w:num w:numId="19">
    <w:abstractNumId w:val="19"/>
  </w:num>
  <w:num w:numId="20">
    <w:abstractNumId w:val="7"/>
  </w:num>
  <w:num w:numId="21">
    <w:abstractNumId w:val="23"/>
  </w:num>
  <w:num w:numId="22">
    <w:abstractNumId w:val="16"/>
  </w:num>
  <w:num w:numId="23">
    <w:abstractNumId w:val="12"/>
  </w:num>
  <w:num w:numId="24">
    <w:abstractNumId w:val="29"/>
  </w:num>
  <w:num w:numId="25">
    <w:abstractNumId w:val="13"/>
  </w:num>
  <w:num w:numId="26">
    <w:abstractNumId w:val="22"/>
  </w:num>
  <w:num w:numId="27">
    <w:abstractNumId w:val="27"/>
  </w:num>
  <w:num w:numId="28">
    <w:abstractNumId w:val="1"/>
  </w:num>
  <w:num w:numId="29">
    <w:abstractNumId w:val="30"/>
  </w:num>
  <w:num w:numId="30">
    <w:abstractNumId w:val="4"/>
  </w:num>
  <w:num w:numId="31">
    <w:abstractNumId w:val="5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52046"/>
    <w:rsid w:val="00060F6D"/>
    <w:rsid w:val="00081482"/>
    <w:rsid w:val="000B4B70"/>
    <w:rsid w:val="000C481D"/>
    <w:rsid w:val="000D023B"/>
    <w:rsid w:val="000F4124"/>
    <w:rsid w:val="0012712E"/>
    <w:rsid w:val="001328B8"/>
    <w:rsid w:val="00136F0B"/>
    <w:rsid w:val="00180C60"/>
    <w:rsid w:val="00182E91"/>
    <w:rsid w:val="00184438"/>
    <w:rsid w:val="001C227F"/>
    <w:rsid w:val="001C29A3"/>
    <w:rsid w:val="0020408C"/>
    <w:rsid w:val="00221ECA"/>
    <w:rsid w:val="00224E7C"/>
    <w:rsid w:val="00234110"/>
    <w:rsid w:val="002521A3"/>
    <w:rsid w:val="0025691C"/>
    <w:rsid w:val="00273CC4"/>
    <w:rsid w:val="00274BC4"/>
    <w:rsid w:val="00281B79"/>
    <w:rsid w:val="00284230"/>
    <w:rsid w:val="0028790C"/>
    <w:rsid w:val="002A09E1"/>
    <w:rsid w:val="002F1206"/>
    <w:rsid w:val="002F6263"/>
    <w:rsid w:val="003047CE"/>
    <w:rsid w:val="00311E78"/>
    <w:rsid w:val="00325A1E"/>
    <w:rsid w:val="00357061"/>
    <w:rsid w:val="003721CF"/>
    <w:rsid w:val="003846D7"/>
    <w:rsid w:val="003A2D10"/>
    <w:rsid w:val="003B0593"/>
    <w:rsid w:val="003B7C07"/>
    <w:rsid w:val="003F1F51"/>
    <w:rsid w:val="00473784"/>
    <w:rsid w:val="00474FF9"/>
    <w:rsid w:val="00477A3E"/>
    <w:rsid w:val="004A2A29"/>
    <w:rsid w:val="004B4996"/>
    <w:rsid w:val="004B499D"/>
    <w:rsid w:val="004B5170"/>
    <w:rsid w:val="004D059A"/>
    <w:rsid w:val="004D1045"/>
    <w:rsid w:val="004D4FBD"/>
    <w:rsid w:val="00530E9D"/>
    <w:rsid w:val="0055396A"/>
    <w:rsid w:val="00555B8D"/>
    <w:rsid w:val="00587B28"/>
    <w:rsid w:val="005961FD"/>
    <w:rsid w:val="005979F7"/>
    <w:rsid w:val="005B2BA9"/>
    <w:rsid w:val="005C2B99"/>
    <w:rsid w:val="005D0CD1"/>
    <w:rsid w:val="005F278C"/>
    <w:rsid w:val="005F3F75"/>
    <w:rsid w:val="005F6C88"/>
    <w:rsid w:val="006406B7"/>
    <w:rsid w:val="00644615"/>
    <w:rsid w:val="00666442"/>
    <w:rsid w:val="00670AA4"/>
    <w:rsid w:val="0067537B"/>
    <w:rsid w:val="00697FF4"/>
    <w:rsid w:val="006B7B35"/>
    <w:rsid w:val="006F47F0"/>
    <w:rsid w:val="006F6C7F"/>
    <w:rsid w:val="00734CB1"/>
    <w:rsid w:val="00743D3F"/>
    <w:rsid w:val="007715F5"/>
    <w:rsid w:val="007C069E"/>
    <w:rsid w:val="007C338F"/>
    <w:rsid w:val="007D6A42"/>
    <w:rsid w:val="007E5B65"/>
    <w:rsid w:val="008044FA"/>
    <w:rsid w:val="00844424"/>
    <w:rsid w:val="008671B1"/>
    <w:rsid w:val="008A0241"/>
    <w:rsid w:val="008D69A9"/>
    <w:rsid w:val="008F2EC6"/>
    <w:rsid w:val="008F4997"/>
    <w:rsid w:val="009130BD"/>
    <w:rsid w:val="00946BAD"/>
    <w:rsid w:val="00954BEF"/>
    <w:rsid w:val="0096406E"/>
    <w:rsid w:val="00990A79"/>
    <w:rsid w:val="009A3D50"/>
    <w:rsid w:val="009B1431"/>
    <w:rsid w:val="009C6958"/>
    <w:rsid w:val="009D0402"/>
    <w:rsid w:val="009E1714"/>
    <w:rsid w:val="00A03FF7"/>
    <w:rsid w:val="00A13FB5"/>
    <w:rsid w:val="00A33B93"/>
    <w:rsid w:val="00A43674"/>
    <w:rsid w:val="00A43FA5"/>
    <w:rsid w:val="00A4441F"/>
    <w:rsid w:val="00A44881"/>
    <w:rsid w:val="00A52D2A"/>
    <w:rsid w:val="00A56300"/>
    <w:rsid w:val="00A650C3"/>
    <w:rsid w:val="00A96BE0"/>
    <w:rsid w:val="00AB0A77"/>
    <w:rsid w:val="00AB45B5"/>
    <w:rsid w:val="00AC0546"/>
    <w:rsid w:val="00AD3490"/>
    <w:rsid w:val="00B115D0"/>
    <w:rsid w:val="00B41DEC"/>
    <w:rsid w:val="00BB3401"/>
    <w:rsid w:val="00BB48CE"/>
    <w:rsid w:val="00BD6667"/>
    <w:rsid w:val="00C026A7"/>
    <w:rsid w:val="00C15BA6"/>
    <w:rsid w:val="00C2002D"/>
    <w:rsid w:val="00C40D50"/>
    <w:rsid w:val="00C51348"/>
    <w:rsid w:val="00C56FDC"/>
    <w:rsid w:val="00C711E1"/>
    <w:rsid w:val="00C7603E"/>
    <w:rsid w:val="00C8206C"/>
    <w:rsid w:val="00C82622"/>
    <w:rsid w:val="00CD7F9C"/>
    <w:rsid w:val="00CF02FD"/>
    <w:rsid w:val="00CF2977"/>
    <w:rsid w:val="00D214E3"/>
    <w:rsid w:val="00D27FA4"/>
    <w:rsid w:val="00D536CF"/>
    <w:rsid w:val="00D54878"/>
    <w:rsid w:val="00D652BF"/>
    <w:rsid w:val="00D82919"/>
    <w:rsid w:val="00D9635D"/>
    <w:rsid w:val="00DE15D4"/>
    <w:rsid w:val="00E15060"/>
    <w:rsid w:val="00E20C1A"/>
    <w:rsid w:val="00E253AB"/>
    <w:rsid w:val="00E35179"/>
    <w:rsid w:val="00E50E80"/>
    <w:rsid w:val="00E60B93"/>
    <w:rsid w:val="00E82F46"/>
    <w:rsid w:val="00E878BE"/>
    <w:rsid w:val="00E91735"/>
    <w:rsid w:val="00EB1D74"/>
    <w:rsid w:val="00EB2EDC"/>
    <w:rsid w:val="00EB3EE9"/>
    <w:rsid w:val="00EE4D9B"/>
    <w:rsid w:val="00EE7269"/>
    <w:rsid w:val="00EF0B00"/>
    <w:rsid w:val="00EF453B"/>
    <w:rsid w:val="00F37016"/>
    <w:rsid w:val="00F379CF"/>
    <w:rsid w:val="00F435B4"/>
    <w:rsid w:val="00F46CD8"/>
    <w:rsid w:val="00F554FE"/>
    <w:rsid w:val="00F62576"/>
    <w:rsid w:val="00F63CCD"/>
    <w:rsid w:val="00F94A9B"/>
    <w:rsid w:val="00FD0C78"/>
    <w:rsid w:val="00FD3A1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34110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B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B65"/>
    <w:rPr>
      <w:color w:val="605E5C"/>
      <w:shd w:val="clear" w:color="auto" w:fill="E1DFDD"/>
    </w:rPr>
  </w:style>
  <w:style w:type="paragraph" w:customStyle="1" w:styleId="a9">
    <w:name w:val="Знак Знак"/>
    <w:basedOn w:val="a"/>
    <w:rsid w:val="002040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lid-translation">
    <w:name w:val="tlid-translation"/>
    <w:basedOn w:val="a0"/>
    <w:rsid w:val="0012712E"/>
  </w:style>
  <w:style w:type="paragraph" w:styleId="21">
    <w:name w:val="Body Text Indent 2"/>
    <w:basedOn w:val="a"/>
    <w:link w:val="22"/>
    <w:uiPriority w:val="99"/>
    <w:semiHidden/>
    <w:unhideWhenUsed/>
    <w:rsid w:val="00F554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54FE"/>
    <w:rPr>
      <w:sz w:val="22"/>
      <w:szCs w:val="22"/>
      <w:lang w:eastAsia="en-US"/>
    </w:rPr>
  </w:style>
  <w:style w:type="paragraph" w:customStyle="1" w:styleId="aa">
    <w:name w:val="нумерований"/>
    <w:basedOn w:val="a"/>
    <w:rsid w:val="006F47F0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val="uk-UA" w:eastAsia="ja-JP"/>
    </w:rPr>
  </w:style>
  <w:style w:type="paragraph" w:styleId="ab">
    <w:name w:val="Subtitle"/>
    <w:basedOn w:val="a"/>
    <w:link w:val="ac"/>
    <w:qFormat/>
    <w:locked/>
    <w:rsid w:val="00EB2E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B2ED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EB2EDC"/>
  </w:style>
  <w:style w:type="character" w:customStyle="1" w:styleId="40">
    <w:name w:val="Заголовок 4 Знак"/>
    <w:basedOn w:val="a0"/>
    <w:link w:val="4"/>
    <w:uiPriority w:val="99"/>
    <w:rsid w:val="0023411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rvts0">
    <w:name w:val="rvts0"/>
    <w:rsid w:val="00BD6667"/>
  </w:style>
  <w:style w:type="character" w:customStyle="1" w:styleId="jlqj4b">
    <w:name w:val="jlqj4b"/>
    <w:basedOn w:val="a0"/>
    <w:rsid w:val="009D0402"/>
  </w:style>
  <w:style w:type="character" w:customStyle="1" w:styleId="20">
    <w:name w:val="Заголовок 2 Знак"/>
    <w:basedOn w:val="a0"/>
    <w:link w:val="2"/>
    <w:semiHidden/>
    <w:rsid w:val="00F3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7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234110"/>
    <w:pPr>
      <w:keepNext/>
      <w:spacing w:after="0" w:line="240" w:lineRule="auto"/>
      <w:ind w:firstLine="540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B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B65"/>
    <w:rPr>
      <w:color w:val="605E5C"/>
      <w:shd w:val="clear" w:color="auto" w:fill="E1DFDD"/>
    </w:rPr>
  </w:style>
  <w:style w:type="paragraph" w:customStyle="1" w:styleId="a9">
    <w:name w:val="Знак Знак"/>
    <w:basedOn w:val="a"/>
    <w:rsid w:val="0020408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lid-translation">
    <w:name w:val="tlid-translation"/>
    <w:basedOn w:val="a0"/>
    <w:rsid w:val="0012712E"/>
  </w:style>
  <w:style w:type="paragraph" w:styleId="21">
    <w:name w:val="Body Text Indent 2"/>
    <w:basedOn w:val="a"/>
    <w:link w:val="22"/>
    <w:uiPriority w:val="99"/>
    <w:semiHidden/>
    <w:unhideWhenUsed/>
    <w:rsid w:val="00F554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54FE"/>
    <w:rPr>
      <w:sz w:val="22"/>
      <w:szCs w:val="22"/>
      <w:lang w:eastAsia="en-US"/>
    </w:rPr>
  </w:style>
  <w:style w:type="paragraph" w:customStyle="1" w:styleId="aa">
    <w:name w:val="нумерований"/>
    <w:basedOn w:val="a"/>
    <w:rsid w:val="006F47F0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val="uk-UA" w:eastAsia="ja-JP"/>
    </w:rPr>
  </w:style>
  <w:style w:type="paragraph" w:styleId="ab">
    <w:name w:val="Subtitle"/>
    <w:basedOn w:val="a"/>
    <w:link w:val="ac"/>
    <w:qFormat/>
    <w:locked/>
    <w:rsid w:val="00EB2E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EB2ED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ps">
    <w:name w:val="hps"/>
    <w:basedOn w:val="a0"/>
    <w:rsid w:val="00EB2EDC"/>
  </w:style>
  <w:style w:type="character" w:customStyle="1" w:styleId="40">
    <w:name w:val="Заголовок 4 Знак"/>
    <w:basedOn w:val="a0"/>
    <w:link w:val="4"/>
    <w:uiPriority w:val="99"/>
    <w:rsid w:val="00234110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rvts0">
    <w:name w:val="rvts0"/>
    <w:rsid w:val="00BD6667"/>
  </w:style>
  <w:style w:type="character" w:customStyle="1" w:styleId="jlqj4b">
    <w:name w:val="jlqj4b"/>
    <w:basedOn w:val="a0"/>
    <w:rsid w:val="009D0402"/>
  </w:style>
  <w:style w:type="character" w:customStyle="1" w:styleId="20">
    <w:name w:val="Заголовок 2 Знак"/>
    <w:basedOn w:val="a0"/>
    <w:link w:val="2"/>
    <w:semiHidden/>
    <w:rsid w:val="00F37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shko@ksu.k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9346-4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ython.or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Admin</cp:lastModifiedBy>
  <cp:revision>8</cp:revision>
  <cp:lastPrinted>2020-03-04T09:41:00Z</cp:lastPrinted>
  <dcterms:created xsi:type="dcterms:W3CDTF">2020-11-10T12:48:00Z</dcterms:created>
  <dcterms:modified xsi:type="dcterms:W3CDTF">2020-11-10T18:56:00Z</dcterms:modified>
</cp:coreProperties>
</file>