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6054" w14:textId="77777777" w:rsidR="00C76087" w:rsidRDefault="00C76087" w:rsidP="00C76087">
      <w:pPr>
        <w:widowControl w:val="0"/>
        <w:tabs>
          <w:tab w:val="left" w:pos="567"/>
          <w:tab w:val="left" w:pos="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</w:rPr>
        <w:t xml:space="preserve">Тема </w:t>
      </w:r>
      <w:r>
        <w:rPr>
          <w:rFonts w:ascii="Times New Roman" w:hAnsi="Times New Roman"/>
          <w:b/>
          <w:bCs/>
          <w:lang w:val="uk-UA"/>
        </w:rPr>
        <w:t>14</w:t>
      </w:r>
      <w:r w:rsidRPr="00FC1B09">
        <w:rPr>
          <w:rFonts w:ascii="Times New Roman" w:hAnsi="Times New Roman"/>
          <w:b/>
          <w:bCs/>
        </w:rPr>
        <w:t>.</w:t>
      </w:r>
      <w:r w:rsidRPr="000278D2">
        <w:rPr>
          <w:rFonts w:ascii="Times New Roman" w:hAnsi="Times New Roman"/>
          <w:bCs/>
        </w:rPr>
        <w:t xml:space="preserve"> </w:t>
      </w:r>
      <w:proofErr w:type="spellStart"/>
      <w:r w:rsidRPr="00DD6B47">
        <w:rPr>
          <w:rFonts w:ascii="Times New Roman" w:hAnsi="Times New Roman"/>
          <w:b/>
          <w:sz w:val="24"/>
          <w:szCs w:val="24"/>
        </w:rPr>
        <w:t>Розвивальне</w:t>
      </w:r>
      <w:proofErr w:type="spellEnd"/>
      <w:r w:rsidRPr="00DD6B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6B47">
        <w:rPr>
          <w:rFonts w:ascii="Times New Roman" w:hAnsi="Times New Roman"/>
          <w:b/>
          <w:sz w:val="24"/>
          <w:szCs w:val="24"/>
        </w:rPr>
        <w:t>освітнє</w:t>
      </w:r>
      <w:proofErr w:type="spellEnd"/>
      <w:r w:rsidRPr="00DD6B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6B47">
        <w:rPr>
          <w:rFonts w:ascii="Times New Roman" w:hAnsi="Times New Roman"/>
          <w:b/>
          <w:sz w:val="24"/>
          <w:szCs w:val="24"/>
        </w:rPr>
        <w:t>середовище</w:t>
      </w:r>
      <w:proofErr w:type="spellEnd"/>
      <w:r w:rsidRPr="00DD6B47">
        <w:rPr>
          <w:rFonts w:ascii="Times New Roman" w:hAnsi="Times New Roman"/>
          <w:b/>
          <w:sz w:val="24"/>
          <w:szCs w:val="24"/>
        </w:rPr>
        <w:t xml:space="preserve"> ЗДО</w:t>
      </w:r>
    </w:p>
    <w:p w14:paraId="75C2707F" w14:textId="77777777" w:rsidR="00C76087" w:rsidRDefault="00C76087" w:rsidP="00C76087">
      <w:pPr>
        <w:widowControl w:val="0"/>
        <w:tabs>
          <w:tab w:val="left" w:pos="567"/>
          <w:tab w:val="left" w:pos="851"/>
          <w:tab w:val="left" w:pos="1320"/>
          <w:tab w:val="center" w:pos="2253"/>
        </w:tabs>
        <w:autoSpaceDE w:val="0"/>
        <w:snapToGrid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(сам ост. – 6</w:t>
      </w: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14:paraId="3F62AD40" w14:textId="77777777" w:rsidR="00C76087" w:rsidRPr="00836385" w:rsidRDefault="00C76087" w:rsidP="00C76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36385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836385">
        <w:rPr>
          <w:rFonts w:ascii="Times New Roman" w:hAnsi="Times New Roman"/>
          <w:b/>
          <w:sz w:val="24"/>
          <w:szCs w:val="24"/>
        </w:rPr>
        <w:t xml:space="preserve"> для </w:t>
      </w:r>
      <w:r w:rsidRPr="00836385">
        <w:rPr>
          <w:rFonts w:ascii="Times New Roman" w:hAnsi="Times New Roman"/>
          <w:b/>
          <w:sz w:val="24"/>
          <w:szCs w:val="24"/>
          <w:lang w:val="uk-UA"/>
        </w:rPr>
        <w:t xml:space="preserve">самостійного </w:t>
      </w:r>
      <w:proofErr w:type="spellStart"/>
      <w:r w:rsidRPr="00836385">
        <w:rPr>
          <w:rFonts w:ascii="Times New Roman" w:hAnsi="Times New Roman"/>
          <w:b/>
          <w:sz w:val="24"/>
          <w:szCs w:val="24"/>
        </w:rPr>
        <w:t>опрацювання</w:t>
      </w:r>
      <w:proofErr w:type="spellEnd"/>
      <w:r w:rsidRPr="00836385">
        <w:rPr>
          <w:rFonts w:ascii="Times New Roman" w:hAnsi="Times New Roman"/>
          <w:b/>
          <w:sz w:val="24"/>
          <w:szCs w:val="24"/>
        </w:rPr>
        <w:t>:</w:t>
      </w:r>
    </w:p>
    <w:p w14:paraId="479D467E" w14:textId="77777777" w:rsidR="00C76087" w:rsidRPr="00836385" w:rsidRDefault="00C76087" w:rsidP="00C76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3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36385">
        <w:rPr>
          <w:rFonts w:ascii="Times New Roman" w:hAnsi="Times New Roman"/>
          <w:sz w:val="24"/>
          <w:szCs w:val="24"/>
        </w:rPr>
        <w:t>Універсальний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дизайн у </w:t>
      </w:r>
      <w:proofErr w:type="spellStart"/>
      <w:r w:rsidRPr="00836385">
        <w:rPr>
          <w:rFonts w:ascii="Times New Roman" w:hAnsi="Times New Roman"/>
          <w:sz w:val="24"/>
          <w:szCs w:val="24"/>
        </w:rPr>
        <w:t>закладі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дошкільної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освіти</w:t>
      </w:r>
      <w:proofErr w:type="spellEnd"/>
      <w:r w:rsidRPr="00836385">
        <w:rPr>
          <w:rFonts w:ascii="Times New Roman" w:hAnsi="Times New Roman"/>
          <w:sz w:val="24"/>
          <w:szCs w:val="24"/>
        </w:rPr>
        <w:t>.</w:t>
      </w:r>
    </w:p>
    <w:p w14:paraId="77A62C3B" w14:textId="77777777" w:rsidR="00C76087" w:rsidRPr="00836385" w:rsidRDefault="00C76087" w:rsidP="00C76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38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36385">
        <w:rPr>
          <w:rFonts w:ascii="Times New Roman" w:hAnsi="Times New Roman"/>
          <w:sz w:val="24"/>
          <w:szCs w:val="24"/>
        </w:rPr>
        <w:t>Перелік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іграшкового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36385">
        <w:rPr>
          <w:rFonts w:ascii="Times New Roman" w:hAnsi="Times New Roman"/>
          <w:sz w:val="24"/>
          <w:szCs w:val="24"/>
        </w:rPr>
        <w:t>різних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вікових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групах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. </w:t>
      </w:r>
    </w:p>
    <w:p w14:paraId="3CFBD92E" w14:textId="36CEE26C" w:rsidR="00C76087" w:rsidRDefault="00C76087" w:rsidP="00C76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38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36385">
        <w:rPr>
          <w:rFonts w:ascii="Times New Roman" w:hAnsi="Times New Roman"/>
          <w:sz w:val="24"/>
          <w:szCs w:val="24"/>
        </w:rPr>
        <w:t>Облаштування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Куточку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усамітнення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36385">
        <w:rPr>
          <w:rFonts w:ascii="Times New Roman" w:hAnsi="Times New Roman"/>
          <w:sz w:val="24"/>
          <w:szCs w:val="24"/>
        </w:rPr>
        <w:t>закладі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дошкільної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освіти</w:t>
      </w:r>
      <w:proofErr w:type="spellEnd"/>
      <w:r w:rsidRPr="00836385">
        <w:rPr>
          <w:rFonts w:ascii="Times New Roman" w:hAnsi="Times New Roman"/>
          <w:sz w:val="24"/>
          <w:szCs w:val="24"/>
        </w:rPr>
        <w:t>.</w:t>
      </w:r>
    </w:p>
    <w:p w14:paraId="591750F7" w14:textId="77777777" w:rsidR="00550BA0" w:rsidRPr="00836385" w:rsidRDefault="00550BA0" w:rsidP="00550BA0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jc w:val="center"/>
        <w:rPr>
          <w:rStyle w:val="pagepart"/>
          <w:rFonts w:ascii="Times New Roman" w:hAnsi="Times New Roman"/>
          <w:b w:val="0"/>
          <w:sz w:val="24"/>
          <w:szCs w:val="24"/>
          <w:lang w:val="uk-UA"/>
        </w:rPr>
      </w:pPr>
      <w:r w:rsidRPr="00836385">
        <w:rPr>
          <w:rFonts w:ascii="Times New Roman" w:hAnsi="Times New Roman"/>
          <w:b/>
          <w:sz w:val="24"/>
          <w:szCs w:val="24"/>
          <w:lang w:val="uk-UA"/>
        </w:rPr>
        <w:t>Завдання:</w:t>
      </w:r>
    </w:p>
    <w:p w14:paraId="6E8A052B" w14:textId="77777777" w:rsidR="00550BA0" w:rsidRPr="00836385" w:rsidRDefault="00550BA0" w:rsidP="00550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36385">
        <w:rPr>
          <w:rFonts w:ascii="Times New Roman" w:hAnsi="Times New Roman"/>
          <w:sz w:val="24"/>
          <w:szCs w:val="24"/>
          <w:lang w:val="uk-UA"/>
        </w:rPr>
        <w:t xml:space="preserve">1. Опрацювати документ «Примірний перелік ігрового та навчально-дидактичного обладнання для закладів дошкільної освіти»,  підготовлений відповідно до Закону України «Про дошкільну освіту», вимог Базового компонента дошкільної освіти і чинних комплексних програм розвитку, навчання і виховання дітей раннього і </w:t>
      </w:r>
      <w:proofErr w:type="spellStart"/>
      <w:r w:rsidRPr="00836385">
        <w:rPr>
          <w:rFonts w:ascii="Times New Roman" w:hAnsi="Times New Roman"/>
          <w:sz w:val="24"/>
          <w:szCs w:val="24"/>
          <w:lang w:val="uk-UA"/>
        </w:rPr>
        <w:t>передшкільного</w:t>
      </w:r>
      <w:proofErr w:type="spellEnd"/>
      <w:r w:rsidRPr="00836385">
        <w:rPr>
          <w:rFonts w:ascii="Times New Roman" w:hAnsi="Times New Roman"/>
          <w:sz w:val="24"/>
          <w:szCs w:val="24"/>
          <w:lang w:val="uk-UA"/>
        </w:rPr>
        <w:t xml:space="preserve"> віку, рекомендованих Міністерством освіти і науки України.</w:t>
      </w:r>
    </w:p>
    <w:p w14:paraId="3FF542F9" w14:textId="77777777" w:rsidR="00550BA0" w:rsidRPr="00836385" w:rsidRDefault="00550BA0" w:rsidP="00550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6385">
        <w:rPr>
          <w:rFonts w:ascii="Times New Roman" w:hAnsi="Times New Roman"/>
          <w:sz w:val="24"/>
          <w:szCs w:val="24"/>
        </w:rPr>
        <w:t>Підготуйте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представлення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ігрового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та дидактичного </w:t>
      </w:r>
      <w:proofErr w:type="spellStart"/>
      <w:r w:rsidRPr="00836385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36385">
        <w:rPr>
          <w:rFonts w:ascii="Times New Roman" w:hAnsi="Times New Roman"/>
          <w:sz w:val="24"/>
          <w:szCs w:val="24"/>
        </w:rPr>
        <w:t>основними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видами </w:t>
      </w:r>
      <w:proofErr w:type="spellStart"/>
      <w:r w:rsidRPr="00836385">
        <w:rPr>
          <w:rFonts w:ascii="Times New Roman" w:hAnsi="Times New Roman"/>
          <w:sz w:val="24"/>
          <w:szCs w:val="24"/>
        </w:rPr>
        <w:t>дитячої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: </w:t>
      </w:r>
    </w:p>
    <w:p w14:paraId="3F172A24" w14:textId="77777777" w:rsidR="00550BA0" w:rsidRPr="00836385" w:rsidRDefault="00550BA0" w:rsidP="00550B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3638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ігрова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; </w:t>
      </w:r>
    </w:p>
    <w:p w14:paraId="76B87F31" w14:textId="77777777" w:rsidR="00550BA0" w:rsidRPr="00836385" w:rsidRDefault="00550BA0" w:rsidP="00550B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36385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рухова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; </w:t>
      </w:r>
    </w:p>
    <w:p w14:paraId="1EF46C05" w14:textId="77777777" w:rsidR="00550BA0" w:rsidRPr="00836385" w:rsidRDefault="00550BA0" w:rsidP="00550B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36385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художня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образотворча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музична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>,</w:t>
      </w:r>
      <w:r w:rsidRPr="008363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6385">
        <w:rPr>
          <w:rFonts w:ascii="Times New Roman" w:hAnsi="Times New Roman"/>
          <w:bCs/>
          <w:sz w:val="24"/>
          <w:szCs w:val="24"/>
        </w:rPr>
        <w:t xml:space="preserve">театральна і 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літературна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); </w:t>
      </w:r>
    </w:p>
    <w:p w14:paraId="21E0C0FA" w14:textId="77777777" w:rsidR="00550BA0" w:rsidRPr="00836385" w:rsidRDefault="00550BA0" w:rsidP="00550B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36385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мовленнєво-пізнавальна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 </w:t>
      </w:r>
      <w:r w:rsidRPr="00836385">
        <w:rPr>
          <w:rFonts w:ascii="Times New Roman" w:hAnsi="Times New Roman"/>
          <w:sz w:val="24"/>
          <w:szCs w:val="24"/>
        </w:rPr>
        <w:t>(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ознайомлення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із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природним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соціальним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предметним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836385">
        <w:rPr>
          <w:rFonts w:ascii="Times New Roman" w:hAnsi="Times New Roman"/>
          <w:bCs/>
          <w:sz w:val="24"/>
          <w:szCs w:val="24"/>
        </w:rPr>
        <w:t>довкіллям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836385">
        <w:rPr>
          <w:rFonts w:ascii="Times New Roman" w:hAnsi="Times New Roman"/>
          <w:sz w:val="24"/>
          <w:szCs w:val="24"/>
        </w:rPr>
        <w:t>формування</w:t>
      </w:r>
      <w:proofErr w:type="spellEnd"/>
      <w:proofErr w:type="gram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звукової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культури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і пропедевтика </w:t>
      </w:r>
      <w:proofErr w:type="spellStart"/>
      <w:r w:rsidRPr="00836385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грамоти</w:t>
      </w:r>
      <w:proofErr w:type="spellEnd"/>
      <w:r w:rsidRPr="00836385">
        <w:rPr>
          <w:rFonts w:ascii="Times New Roman" w:hAnsi="Times New Roman"/>
          <w:sz w:val="24"/>
          <w:szCs w:val="24"/>
        </w:rPr>
        <w:t>,</w:t>
      </w:r>
      <w:r w:rsidRPr="008363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елементарних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математичних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уявлень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); </w:t>
      </w:r>
      <w:r w:rsidRPr="00836385">
        <w:rPr>
          <w:sz w:val="24"/>
          <w:szCs w:val="24"/>
        </w:rPr>
        <w:t xml:space="preserve"> </w:t>
      </w:r>
    </w:p>
    <w:p w14:paraId="46580366" w14:textId="77777777" w:rsidR="00550BA0" w:rsidRPr="00836385" w:rsidRDefault="00550BA0" w:rsidP="00550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6385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трудова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художня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праця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праця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836385">
        <w:rPr>
          <w:rFonts w:ascii="Times New Roman" w:hAnsi="Times New Roman"/>
          <w:bCs/>
          <w:sz w:val="24"/>
          <w:szCs w:val="24"/>
        </w:rPr>
        <w:t>природі</w:t>
      </w:r>
      <w:proofErr w:type="spellEnd"/>
      <w:r w:rsidRPr="00836385">
        <w:rPr>
          <w:rFonts w:ascii="Times New Roman" w:hAnsi="Times New Roman"/>
          <w:bCs/>
          <w:sz w:val="24"/>
          <w:szCs w:val="24"/>
        </w:rPr>
        <w:t xml:space="preserve"> та</w:t>
      </w:r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господарсько-побутова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). </w:t>
      </w:r>
    </w:p>
    <w:p w14:paraId="39D11FB4" w14:textId="11AE2FEC" w:rsidR="00550BA0" w:rsidRPr="00836385" w:rsidRDefault="00550BA0" w:rsidP="00550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385">
        <w:rPr>
          <w:rFonts w:ascii="Times New Roman" w:hAnsi="Times New Roman"/>
          <w:sz w:val="24"/>
          <w:szCs w:val="24"/>
        </w:rPr>
        <w:t>2.</w:t>
      </w:r>
      <w:r w:rsidRPr="0083638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36385">
        <w:rPr>
          <w:rFonts w:ascii="Times New Roman" w:hAnsi="Times New Roman"/>
          <w:sz w:val="24"/>
          <w:szCs w:val="24"/>
        </w:rPr>
        <w:t>Підготуйте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презентацію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36385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закладу </w:t>
      </w:r>
      <w:proofErr w:type="spellStart"/>
      <w:r w:rsidRPr="00836385">
        <w:rPr>
          <w:rFonts w:ascii="Times New Roman" w:hAnsi="Times New Roman"/>
          <w:sz w:val="24"/>
          <w:szCs w:val="24"/>
        </w:rPr>
        <w:t>дошкільної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освіти</w:t>
      </w:r>
      <w:proofErr w:type="spellEnd"/>
      <w:r w:rsidRPr="0083638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454DBBB4" w14:textId="5C4AD3A1" w:rsidR="00706D91" w:rsidRDefault="00706D91" w:rsidP="001E3FD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D14D7">
        <w:rPr>
          <w:rFonts w:ascii="Times New Roman" w:hAnsi="Times New Roman"/>
          <w:b/>
          <w:bCs/>
          <w:sz w:val="24"/>
          <w:szCs w:val="24"/>
          <w:lang w:val="uk-UA"/>
        </w:rPr>
        <w:t>Список рекомендованих джерел</w:t>
      </w:r>
    </w:p>
    <w:p w14:paraId="17C0D33A" w14:textId="77777777" w:rsidR="006B23EB" w:rsidRPr="00D424D1" w:rsidRDefault="006B23EB" w:rsidP="006B23EB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українського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дошкілля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>: Видавничий дім «Слово», 2010. 360 с.</w:t>
      </w:r>
    </w:p>
    <w:p w14:paraId="1CB7B0B4" w14:textId="2B04933E" w:rsidR="00044F05" w:rsidRDefault="006B23EB" w:rsidP="00C7608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14:paraId="7E92C282" w14:textId="77777777" w:rsidR="00C76087" w:rsidRPr="00D424D1" w:rsidRDefault="00C76087" w:rsidP="00C76087">
      <w:pPr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Освітнє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середовище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D424D1">
        <w:rPr>
          <w:rFonts w:ascii="Times New Roman" w:hAnsi="Times New Roman"/>
          <w:sz w:val="24"/>
          <w:szCs w:val="24"/>
        </w:rPr>
        <w:t>чинник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становлення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обдарованої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особистості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D424D1">
        <w:rPr>
          <w:rFonts w:ascii="Times New Roman" w:hAnsi="Times New Roman"/>
          <w:sz w:val="24"/>
          <w:szCs w:val="24"/>
        </w:rPr>
        <w:t>монографія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] / Р. О. Семенова, О. Л. </w:t>
      </w:r>
      <w:proofErr w:type="spellStart"/>
      <w:r w:rsidRPr="00D424D1">
        <w:rPr>
          <w:rFonts w:ascii="Times New Roman" w:hAnsi="Times New Roman"/>
          <w:sz w:val="24"/>
          <w:szCs w:val="24"/>
        </w:rPr>
        <w:t>Музика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Д. К. </w:t>
      </w:r>
      <w:proofErr w:type="spellStart"/>
      <w:r w:rsidRPr="00D424D1">
        <w:rPr>
          <w:rFonts w:ascii="Times New Roman" w:hAnsi="Times New Roman"/>
          <w:sz w:val="24"/>
          <w:szCs w:val="24"/>
        </w:rPr>
        <w:t>Корольов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24D1">
        <w:rPr>
          <w:rFonts w:ascii="Times New Roman" w:hAnsi="Times New Roman"/>
          <w:sz w:val="24"/>
          <w:szCs w:val="24"/>
        </w:rPr>
        <w:t>ін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.; [за ред. Р. О. </w:t>
      </w:r>
      <w:proofErr w:type="spellStart"/>
      <w:r w:rsidRPr="00D424D1">
        <w:rPr>
          <w:rFonts w:ascii="Times New Roman" w:hAnsi="Times New Roman"/>
          <w:sz w:val="24"/>
          <w:szCs w:val="24"/>
        </w:rPr>
        <w:t>Семенової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]. 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К.Кіровоград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Імекс</w:t>
      </w:r>
      <w:proofErr w:type="spellEnd"/>
      <w:r w:rsidRPr="00D424D1">
        <w:rPr>
          <w:rFonts w:ascii="Times New Roman" w:hAnsi="Times New Roman"/>
          <w:sz w:val="24"/>
          <w:szCs w:val="24"/>
        </w:rPr>
        <w:t>-ЛТД, 2014.  228 с.</w:t>
      </w:r>
    </w:p>
    <w:p w14:paraId="445CC1EB" w14:textId="77777777" w:rsidR="00C76087" w:rsidRPr="00D424D1" w:rsidRDefault="00C76087" w:rsidP="00C76087">
      <w:pPr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D424D1">
        <w:rPr>
          <w:rFonts w:ascii="Times New Roman" w:hAnsi="Times New Roman"/>
          <w:sz w:val="24"/>
          <w:szCs w:val="24"/>
        </w:rPr>
        <w:t>Експериментально-дослідницька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дітей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24D1">
        <w:rPr>
          <w:rFonts w:ascii="Times New Roman" w:hAnsi="Times New Roman"/>
          <w:sz w:val="24"/>
          <w:szCs w:val="24"/>
        </w:rPr>
        <w:t>природі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D424D1">
        <w:rPr>
          <w:rFonts w:ascii="Times New Roman" w:hAnsi="Times New Roman"/>
          <w:sz w:val="24"/>
          <w:szCs w:val="24"/>
        </w:rPr>
        <w:t>технологія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пізнавального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/ Г.В. </w:t>
      </w:r>
      <w:proofErr w:type="spellStart"/>
      <w:r w:rsidRPr="00D424D1">
        <w:rPr>
          <w:rFonts w:ascii="Times New Roman" w:hAnsi="Times New Roman"/>
          <w:sz w:val="24"/>
          <w:szCs w:val="24"/>
        </w:rPr>
        <w:t>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-методист </w:t>
      </w:r>
      <w:proofErr w:type="spellStart"/>
      <w:r w:rsidRPr="00D424D1">
        <w:rPr>
          <w:rFonts w:ascii="Times New Roman" w:hAnsi="Times New Roman"/>
          <w:sz w:val="24"/>
          <w:szCs w:val="24"/>
        </w:rPr>
        <w:t>до</w:t>
      </w:r>
      <w:r w:rsidRPr="00D424D1">
        <w:rPr>
          <w:rFonts w:ascii="Times New Roman" w:hAnsi="Times New Roman"/>
          <w:sz w:val="24"/>
          <w:szCs w:val="24"/>
        </w:rPr>
        <w:softHyphen/>
        <w:t>шкільного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закладу.  2012.  № 11.  С. 6-10.</w:t>
      </w:r>
    </w:p>
    <w:p w14:paraId="69917FF9" w14:textId="77777777" w:rsidR="00C76087" w:rsidRPr="00C76087" w:rsidRDefault="00C76087" w:rsidP="00C76087">
      <w:p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AD4D475" w14:textId="7C453CC7" w:rsidR="00782303" w:rsidRPr="00966342" w:rsidRDefault="00782303" w:rsidP="0088006C">
      <w:pPr>
        <w:tabs>
          <w:tab w:val="left" w:pos="426"/>
          <w:tab w:val="left" w:pos="709"/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</w:p>
    <w:sectPr w:rsidR="00782303" w:rsidRPr="0096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0BE3"/>
    <w:multiLevelType w:val="hybridMultilevel"/>
    <w:tmpl w:val="D15E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3367"/>
    <w:multiLevelType w:val="hybridMultilevel"/>
    <w:tmpl w:val="BE6A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42AD"/>
    <w:multiLevelType w:val="hybridMultilevel"/>
    <w:tmpl w:val="4950D99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F240C6"/>
    <w:multiLevelType w:val="hybridMultilevel"/>
    <w:tmpl w:val="4998B4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797CEA"/>
    <w:multiLevelType w:val="hybridMultilevel"/>
    <w:tmpl w:val="3A66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91"/>
    <w:rsid w:val="00044F05"/>
    <w:rsid w:val="001E3FD4"/>
    <w:rsid w:val="00386A1C"/>
    <w:rsid w:val="0053051C"/>
    <w:rsid w:val="00550BA0"/>
    <w:rsid w:val="006B23EB"/>
    <w:rsid w:val="006E6A5A"/>
    <w:rsid w:val="00706D91"/>
    <w:rsid w:val="00742C80"/>
    <w:rsid w:val="00782303"/>
    <w:rsid w:val="007D6543"/>
    <w:rsid w:val="008176E7"/>
    <w:rsid w:val="00873A8B"/>
    <w:rsid w:val="0088006C"/>
    <w:rsid w:val="00966342"/>
    <w:rsid w:val="00973E6F"/>
    <w:rsid w:val="00B13832"/>
    <w:rsid w:val="00C76087"/>
    <w:rsid w:val="00D529B9"/>
    <w:rsid w:val="00E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3584"/>
  <w15:chartTrackingRefBased/>
  <w15:docId w15:val="{D6357F59-7DAA-48C5-B920-C1C5F9A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D91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6D91"/>
    <w:pPr>
      <w:spacing w:after="200" w:line="276" w:lineRule="auto"/>
      <w:ind w:left="720"/>
    </w:pPr>
    <w:rPr>
      <w:rFonts w:eastAsia="Times New Roman"/>
    </w:rPr>
  </w:style>
  <w:style w:type="character" w:customStyle="1" w:styleId="a4">
    <w:name w:val="Основний текст + Курсив"/>
    <w:uiPriority w:val="99"/>
    <w:rsid w:val="00706D91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No Spacing"/>
    <w:uiPriority w:val="1"/>
    <w:qFormat/>
    <w:rsid w:val="00706D91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customStyle="1" w:styleId="a6">
    <w:name w:val="Основний текст"/>
    <w:basedOn w:val="a"/>
    <w:rsid w:val="00973E6F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/>
      <w:b/>
      <w:bCs/>
      <w:spacing w:val="4"/>
      <w:sz w:val="20"/>
      <w:szCs w:val="20"/>
      <w:lang w:val="x-none"/>
    </w:rPr>
  </w:style>
  <w:style w:type="character" w:styleId="a7">
    <w:name w:val="Hyperlink"/>
    <w:rsid w:val="00966342"/>
    <w:rPr>
      <w:color w:val="0000FF"/>
      <w:u w:val="single"/>
    </w:rPr>
  </w:style>
  <w:style w:type="paragraph" w:customStyle="1" w:styleId="11">
    <w:name w:val="Абзац списка11"/>
    <w:basedOn w:val="a"/>
    <w:rsid w:val="00966342"/>
    <w:pPr>
      <w:spacing w:after="0" w:line="276" w:lineRule="auto"/>
      <w:ind w:left="720"/>
      <w:jc w:val="center"/>
    </w:pPr>
    <w:rPr>
      <w:rFonts w:eastAsia="Times New Roman" w:cs="Calibri"/>
      <w:lang w:val="uk-UA"/>
    </w:rPr>
  </w:style>
  <w:style w:type="character" w:customStyle="1" w:styleId="pagepart">
    <w:name w:val="pagepart"/>
    <w:rsid w:val="001E3FD4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m25685</dc:creator>
  <cp:keywords/>
  <dc:description/>
  <cp:lastModifiedBy>m25685</cp:lastModifiedBy>
  <cp:revision>2</cp:revision>
  <dcterms:created xsi:type="dcterms:W3CDTF">2022-02-04T13:11:00Z</dcterms:created>
  <dcterms:modified xsi:type="dcterms:W3CDTF">2022-02-04T13:11:00Z</dcterms:modified>
</cp:coreProperties>
</file>