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53F4" w14:textId="06F2CBCA" w:rsidR="00553113" w:rsidRPr="00553113" w:rsidRDefault="00553113" w:rsidP="00A832D0">
      <w:pPr>
        <w:spacing w:after="12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МОДУЛЬ </w:t>
      </w:r>
      <w:r w:rsidRPr="00553113">
        <w:rPr>
          <w:b/>
          <w:sz w:val="32"/>
          <w:szCs w:val="32"/>
          <w:lang w:val="uk-UA"/>
        </w:rPr>
        <w:t>І</w:t>
      </w:r>
    </w:p>
    <w:p w14:paraId="53298D7A" w14:textId="04327CE2" w:rsidR="00553113" w:rsidRDefault="00553113" w:rsidP="00A832D0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Семінарське заняття</w:t>
      </w:r>
      <w:r w:rsidRPr="006A0948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 w:rsidR="00A832D0">
        <w:rPr>
          <w:b/>
          <w:sz w:val="28"/>
          <w:szCs w:val="28"/>
          <w:lang w:val="uk-UA"/>
        </w:rPr>
        <w:t>4</w:t>
      </w:r>
    </w:p>
    <w:p w14:paraId="644ADABC" w14:textId="77777777" w:rsidR="00A832D0" w:rsidRPr="00A832D0" w:rsidRDefault="00A832D0" w:rsidP="00A832D0">
      <w:pPr>
        <w:spacing w:after="120"/>
        <w:jc w:val="center"/>
        <w:rPr>
          <w:b/>
          <w:sz w:val="32"/>
          <w:szCs w:val="32"/>
          <w:lang w:val="uk-UA"/>
        </w:rPr>
      </w:pPr>
      <w:r w:rsidRPr="00A832D0">
        <w:rPr>
          <w:b/>
          <w:sz w:val="32"/>
          <w:szCs w:val="32"/>
          <w:lang w:val="uk-UA"/>
        </w:rPr>
        <w:t>«Сучасна західна філософія»</w:t>
      </w:r>
    </w:p>
    <w:p w14:paraId="26B6561C" w14:textId="77777777" w:rsidR="00A832D0" w:rsidRPr="00CD7438" w:rsidRDefault="00A832D0" w:rsidP="00A832D0">
      <w:pPr>
        <w:spacing w:after="240"/>
        <w:jc w:val="center"/>
        <w:rPr>
          <w:rStyle w:val="a3"/>
          <w:sz w:val="28"/>
          <w:szCs w:val="28"/>
          <w:lang w:val="uk-UA"/>
        </w:rPr>
      </w:pPr>
      <w:r w:rsidRPr="00CD7438">
        <w:rPr>
          <w:rStyle w:val="a3"/>
          <w:sz w:val="28"/>
          <w:szCs w:val="28"/>
          <w:lang w:val="uk-UA"/>
        </w:rPr>
        <w:t>План семінарського заняття</w:t>
      </w:r>
    </w:p>
    <w:p w14:paraId="3C1234A8" w14:textId="77777777" w:rsidR="00A832D0" w:rsidRDefault="00A832D0" w:rsidP="00A832D0">
      <w:pPr>
        <w:numPr>
          <w:ilvl w:val="0"/>
          <w:numId w:val="8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Позитивізм та його історичні форми.</w:t>
      </w:r>
    </w:p>
    <w:p w14:paraId="217AEB9F" w14:textId="77777777" w:rsidR="00A832D0" w:rsidRDefault="00A832D0" w:rsidP="00A832D0">
      <w:pPr>
        <w:numPr>
          <w:ilvl w:val="0"/>
          <w:numId w:val="8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Основні риси філософії екзистенціалізму. Німецький і французький екзистенціалізм.</w:t>
      </w:r>
    </w:p>
    <w:p w14:paraId="03ADFD65" w14:textId="77777777" w:rsidR="00A832D0" w:rsidRPr="009B656C" w:rsidRDefault="00A832D0" w:rsidP="00A832D0">
      <w:pPr>
        <w:numPr>
          <w:ilvl w:val="0"/>
          <w:numId w:val="8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>Неотомізм.</w:t>
      </w:r>
    </w:p>
    <w:p w14:paraId="44DEBBDF" w14:textId="77777777" w:rsidR="00A832D0" w:rsidRPr="009B656C" w:rsidRDefault="00A832D0" w:rsidP="00A832D0">
      <w:pPr>
        <w:numPr>
          <w:ilvl w:val="0"/>
          <w:numId w:val="8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>Християнський еволюціонізм.</w:t>
      </w:r>
    </w:p>
    <w:p w14:paraId="2FDA2BFC" w14:textId="77777777" w:rsidR="00A832D0" w:rsidRDefault="00A832D0" w:rsidP="00A832D0">
      <w:pPr>
        <w:numPr>
          <w:ilvl w:val="0"/>
          <w:numId w:val="8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>Філософія протестантизму.</w:t>
      </w:r>
    </w:p>
    <w:p w14:paraId="5FD63172" w14:textId="77777777" w:rsidR="00A832D0" w:rsidRPr="009B656C" w:rsidRDefault="00A832D0" w:rsidP="00A832D0">
      <w:pPr>
        <w:numPr>
          <w:ilvl w:val="0"/>
          <w:numId w:val="8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Герменевтика, прагматизм, неофрейдизм.</w:t>
      </w:r>
    </w:p>
    <w:p w14:paraId="3733C685" w14:textId="77777777" w:rsidR="00A832D0" w:rsidRDefault="00A832D0" w:rsidP="00A832D0">
      <w:pPr>
        <w:spacing w:before="24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Проблемні питання до семінару</w:t>
      </w:r>
    </w:p>
    <w:p w14:paraId="5853A991" w14:textId="77777777" w:rsidR="00A832D0" w:rsidRDefault="00A832D0" w:rsidP="00A832D0">
      <w:pPr>
        <w:numPr>
          <w:ilvl w:val="0"/>
          <w:numId w:val="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філософія – це некласична філософія. В чому її основні відмінності від класичної? Які основні напрями її розвитку?</w:t>
      </w:r>
    </w:p>
    <w:p w14:paraId="1C9D03EF" w14:textId="77777777" w:rsidR="00A832D0" w:rsidRPr="001708A6" w:rsidRDefault="00A832D0" w:rsidP="00A832D0">
      <w:pPr>
        <w:numPr>
          <w:ilvl w:val="0"/>
          <w:numId w:val="9"/>
        </w:numPr>
        <w:spacing w:after="120"/>
        <w:ind w:left="510" w:hanging="397"/>
        <w:jc w:val="both"/>
        <w:rPr>
          <w:spacing w:val="-6"/>
          <w:sz w:val="28"/>
          <w:szCs w:val="28"/>
          <w:lang w:val="uk-UA"/>
        </w:rPr>
      </w:pPr>
      <w:r w:rsidRPr="001708A6">
        <w:rPr>
          <w:spacing w:val="-6"/>
          <w:sz w:val="28"/>
          <w:szCs w:val="28"/>
          <w:lang w:val="uk-UA"/>
        </w:rPr>
        <w:t>Які основні принципи класичного позитивізму? Як О. Конт розуміє поняття «позитивний»? Чому він вважає, що кожна наука сама по собі філософія, що матеріалізм та ідеалізм – однаково застарілі способи філософствування?</w:t>
      </w:r>
    </w:p>
    <w:p w14:paraId="4EAC9CA6" w14:textId="77777777" w:rsidR="00A832D0" w:rsidRDefault="00A832D0" w:rsidP="00A832D0">
      <w:pPr>
        <w:numPr>
          <w:ilvl w:val="0"/>
          <w:numId w:val="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зміст «закону подвійної еволюції» О. Конта. Який вплив він здійснив на сучасну соціальну філософію?</w:t>
      </w:r>
    </w:p>
    <w:p w14:paraId="4F026851" w14:textId="77777777" w:rsidR="00A832D0" w:rsidRDefault="00A832D0" w:rsidP="00A832D0">
      <w:pPr>
        <w:numPr>
          <w:ilvl w:val="0"/>
          <w:numId w:val="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класифікацію позитивних наук, яку побудував О. Конт.</w:t>
      </w:r>
    </w:p>
    <w:p w14:paraId="2A68C75D" w14:textId="77777777" w:rsidR="00A832D0" w:rsidRDefault="00A832D0" w:rsidP="00A832D0">
      <w:pPr>
        <w:numPr>
          <w:ilvl w:val="0"/>
          <w:numId w:val="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причини появи емпіріокритицизму (махізму)? Які його основні положення? З якої причини він мав нетривалу історію свого існування?</w:t>
      </w:r>
    </w:p>
    <w:p w14:paraId="10B50FC2" w14:textId="77777777" w:rsidR="00A832D0" w:rsidRPr="001708A6" w:rsidRDefault="00A832D0" w:rsidP="00A832D0">
      <w:pPr>
        <w:numPr>
          <w:ilvl w:val="0"/>
          <w:numId w:val="9"/>
        </w:numPr>
        <w:spacing w:after="120"/>
        <w:ind w:left="510" w:hanging="397"/>
        <w:jc w:val="both"/>
        <w:rPr>
          <w:spacing w:val="-8"/>
          <w:sz w:val="28"/>
          <w:szCs w:val="28"/>
          <w:lang w:val="uk-UA"/>
        </w:rPr>
      </w:pPr>
      <w:r w:rsidRPr="001708A6">
        <w:rPr>
          <w:spacing w:val="-8"/>
          <w:sz w:val="28"/>
          <w:szCs w:val="28"/>
          <w:lang w:val="uk-UA"/>
        </w:rPr>
        <w:t>Визначте зміст та функції філософії неопозитивізму. Які його основні напрями? Який вплив неопозитивізму здійснив на розвиток наук ХХ століття?</w:t>
      </w:r>
    </w:p>
    <w:p w14:paraId="0D2A3835" w14:textId="77777777" w:rsidR="00A832D0" w:rsidRDefault="00A832D0" w:rsidP="00A832D0">
      <w:pPr>
        <w:numPr>
          <w:ilvl w:val="0"/>
          <w:numId w:val="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являє собою принцип верифікації? Які його можливості та межі в науковому пізнанні?</w:t>
      </w:r>
    </w:p>
    <w:p w14:paraId="27BAFB9C" w14:textId="77777777" w:rsidR="00A832D0" w:rsidRDefault="00A832D0" w:rsidP="00A832D0">
      <w:pPr>
        <w:numPr>
          <w:ilvl w:val="0"/>
          <w:numId w:val="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змінюється проблематика філософії науки в постпозитивізмі? Які найбільш відомі методологічні здобутки постпозитивізму?</w:t>
      </w:r>
    </w:p>
    <w:p w14:paraId="4B53458C" w14:textId="77777777" w:rsidR="00A832D0" w:rsidRDefault="00A832D0" w:rsidP="00A832D0">
      <w:pPr>
        <w:numPr>
          <w:ilvl w:val="0"/>
          <w:numId w:val="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основні положення критичного раціоналізму К. Поппера. Що являє собою принцип фальсифікації? Як він працює в науковому пізнавальному процесі?</w:t>
      </w:r>
    </w:p>
    <w:p w14:paraId="549FD656" w14:textId="77777777" w:rsidR="00A832D0" w:rsidRPr="001708A6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708A6">
        <w:rPr>
          <w:sz w:val="28"/>
          <w:szCs w:val="28"/>
          <w:lang w:val="uk-UA"/>
        </w:rPr>
        <w:t>Як критичний раціоналізм К. Поппера застосований в його соціальній філософії?</w:t>
      </w:r>
    </w:p>
    <w:p w14:paraId="12EE9037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концепцію Т. Куна називають історико-еволюційною? Що таке парадигма за Т. Куном?</w:t>
      </w:r>
    </w:p>
    <w:p w14:paraId="651F41D4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Т. Кун розглядає проблему традицій і новацій в науці? Як здійснюються наукові відкриття?</w:t>
      </w:r>
    </w:p>
    <w:p w14:paraId="7B2D5687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Які різновиди новацій Т. Кун називає науковими революціями? Яке пізнавальне та світоглядне значення мають наукові революції? Наведіть приклади наукових революцій.</w:t>
      </w:r>
    </w:p>
    <w:p w14:paraId="155D6432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основні положення екзистенціалізму. Назвіть причини його появи та розповсюдження, а також основні філософські джерела, що містять його ідеї (починаючи з доби середньовіччя).</w:t>
      </w:r>
    </w:p>
    <w:p w14:paraId="3AD97C0D" w14:textId="77777777" w:rsidR="00A832D0" w:rsidRPr="001708A6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pacing w:val="-6"/>
          <w:sz w:val="28"/>
          <w:szCs w:val="28"/>
          <w:lang w:val="uk-UA"/>
        </w:rPr>
      </w:pPr>
      <w:r w:rsidRPr="001708A6">
        <w:rPr>
          <w:spacing w:val="-6"/>
          <w:sz w:val="28"/>
          <w:szCs w:val="28"/>
          <w:lang w:val="uk-UA"/>
        </w:rPr>
        <w:t>Визначте спільне і відмінне у французькому та німецькому екзистенціалізмі.</w:t>
      </w:r>
    </w:p>
    <w:p w14:paraId="4478C6CE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проблеми порушують в своїй філософії А. Камю та Ж.-П. Сартр?</w:t>
      </w:r>
    </w:p>
    <w:p w14:paraId="686F9CA2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основні ідеї фундаментальної онтології М. Гайдеггера? Наскільки вони, з Вашої точки зору, є актуальними?</w:t>
      </w:r>
    </w:p>
    <w:p w14:paraId="1CD8DDDA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внесок зробив К. Ясперс в сучасну соціальну філософію?</w:t>
      </w:r>
    </w:p>
    <w:p w14:paraId="46C3B65B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ідеї томізму складають основу неотомістської філософії?</w:t>
      </w:r>
    </w:p>
    <w:p w14:paraId="5D37A9CF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полягає основний зміст концепції християнського еволюціонізму Тейяра де Шардена? Який вплив здійснила ця філософія на розвиток неотомізму другої половини ХХ століття?</w:t>
      </w:r>
    </w:p>
    <w:p w14:paraId="3B7A417E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ідеї протестантської філософії ХХ століття мали суттєвий вплив на духовні та матеріальні сфери людської життєдіяльності?</w:t>
      </w:r>
    </w:p>
    <w:p w14:paraId="5C2F49B3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основні здобутки філософської герменевтики ХХ століття?</w:t>
      </w:r>
    </w:p>
    <w:p w14:paraId="1D2B4A72" w14:textId="77777777" w:rsidR="00A832D0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принципам слідує філософія прагматизму? Як прагматизм розуміє поняття «істина»? Який вплив він має на мислення та спосіб життя сучасної людини?</w:t>
      </w:r>
    </w:p>
    <w:p w14:paraId="20D3B8E7" w14:textId="77777777" w:rsidR="00A832D0" w:rsidRPr="0062517B" w:rsidRDefault="00A832D0" w:rsidP="00A832D0">
      <w:pPr>
        <w:numPr>
          <w:ilvl w:val="0"/>
          <w:numId w:val="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основний зміст філософії неофрейдизму? Який його внесок в сучасну соціальну філософію та філософську антропологію?</w:t>
      </w:r>
    </w:p>
    <w:p w14:paraId="75694650" w14:textId="77777777" w:rsidR="00A832D0" w:rsidRPr="001708A6" w:rsidRDefault="00A832D0" w:rsidP="00A832D0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1708A6">
        <w:rPr>
          <w:b/>
          <w:sz w:val="28"/>
          <w:szCs w:val="28"/>
          <w:lang w:val="uk-UA"/>
        </w:rPr>
        <w:t>Ключові терміни</w:t>
      </w:r>
      <w:r>
        <w:rPr>
          <w:b/>
          <w:sz w:val="28"/>
          <w:szCs w:val="28"/>
          <w:lang w:val="uk-UA"/>
        </w:rPr>
        <w:t>:</w:t>
      </w:r>
    </w:p>
    <w:p w14:paraId="62BB6771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позитивізм;</w:t>
      </w:r>
    </w:p>
    <w:p w14:paraId="4A7C47F8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«закон подвійної еволюції» О. Конта;</w:t>
      </w:r>
    </w:p>
    <w:p w14:paraId="1CE1E0D8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позитивних наук;</w:t>
      </w:r>
    </w:p>
    <w:p w14:paraId="207B7997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емпіріокритицизм, махізм;</w:t>
      </w:r>
    </w:p>
    <w:p w14:paraId="3BF45565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неопозитивізм;</w:t>
      </w:r>
    </w:p>
    <w:p w14:paraId="277CDEBB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логічний позитивізм;</w:t>
      </w:r>
    </w:p>
    <w:p w14:paraId="7C797A01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аналітична філософія;</w:t>
      </w:r>
    </w:p>
    <w:p w14:paraId="5B4A82E8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лінгвістична філософія;</w:t>
      </w:r>
    </w:p>
    <w:p w14:paraId="548CD293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верифікації;</w:t>
      </w:r>
    </w:p>
    <w:p w14:paraId="39773881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конвенціоналізм;</w:t>
      </w:r>
    </w:p>
    <w:p w14:paraId="2DBF844E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постпозитивізм;</w:t>
      </w:r>
    </w:p>
    <w:p w14:paraId="27437D34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критичний раціоналізм;</w:t>
      </w:r>
    </w:p>
    <w:p w14:paraId="6326F7B3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фальсифікації;</w:t>
      </w:r>
    </w:p>
    <w:p w14:paraId="68F976A0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традиції та новації в науці;</w:t>
      </w:r>
    </w:p>
    <w:p w14:paraId="4548C7D8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наукові революції;</w:t>
      </w:r>
    </w:p>
    <w:p w14:paraId="14277CA4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парадигма;</w:t>
      </w:r>
    </w:p>
    <w:p w14:paraId="49E56AE1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екзистенціалізм;</w:t>
      </w:r>
    </w:p>
    <w:p w14:paraId="014228A3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есенція та екзистенція;</w:t>
      </w:r>
    </w:p>
    <w:p w14:paraId="621DA218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неотомізм;</w:t>
      </w:r>
    </w:p>
    <w:p w14:paraId="25E06B5B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християнський еволюціонізм;</w:t>
      </w:r>
    </w:p>
    <w:p w14:paraId="2D8351EF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«точка Омега»;</w:t>
      </w:r>
    </w:p>
    <w:p w14:paraId="21EB096E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філософська герменевтика;</w:t>
      </w:r>
    </w:p>
    <w:p w14:paraId="50D57F00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прагматизм;</w:t>
      </w:r>
    </w:p>
    <w:p w14:paraId="29760C20" w14:textId="77777777" w:rsid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істини в філософії прагматизму;</w:t>
      </w:r>
    </w:p>
    <w:p w14:paraId="1FED914B" w14:textId="01A1F044" w:rsidR="00A832D0" w:rsidRPr="00A832D0" w:rsidRDefault="00A832D0" w:rsidP="00A832D0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неофрейдизм.</w:t>
      </w:r>
    </w:p>
    <w:sectPr w:rsidR="00A832D0" w:rsidRPr="00A832D0" w:rsidSect="0055311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6A4"/>
    <w:multiLevelType w:val="hybridMultilevel"/>
    <w:tmpl w:val="82EAC4BC"/>
    <w:lvl w:ilvl="0" w:tplc="3D9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2BA9"/>
    <w:multiLevelType w:val="hybridMultilevel"/>
    <w:tmpl w:val="88E437A0"/>
    <w:lvl w:ilvl="0" w:tplc="A6045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4ACC"/>
    <w:multiLevelType w:val="hybridMultilevel"/>
    <w:tmpl w:val="88D60F7A"/>
    <w:lvl w:ilvl="0" w:tplc="8A7061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7F2B"/>
    <w:multiLevelType w:val="hybridMultilevel"/>
    <w:tmpl w:val="DAE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E4E3A"/>
    <w:multiLevelType w:val="hybridMultilevel"/>
    <w:tmpl w:val="B3149F46"/>
    <w:lvl w:ilvl="0" w:tplc="164223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12FA8"/>
    <w:multiLevelType w:val="hybridMultilevel"/>
    <w:tmpl w:val="C33E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47991"/>
    <w:multiLevelType w:val="hybridMultilevel"/>
    <w:tmpl w:val="F96EBB2E"/>
    <w:lvl w:ilvl="0" w:tplc="F8F8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0003"/>
    <w:multiLevelType w:val="hybridMultilevel"/>
    <w:tmpl w:val="3E3628DC"/>
    <w:lvl w:ilvl="0" w:tplc="87D8D1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10AD0"/>
    <w:multiLevelType w:val="hybridMultilevel"/>
    <w:tmpl w:val="DF3CAB2E"/>
    <w:lvl w:ilvl="0" w:tplc="50F684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3"/>
    <w:rsid w:val="00553113"/>
    <w:rsid w:val="007A41D3"/>
    <w:rsid w:val="00827C59"/>
    <w:rsid w:val="00A832D0"/>
    <w:rsid w:val="00D36507"/>
    <w:rsid w:val="00E0024F"/>
    <w:rsid w:val="00F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5C9"/>
  <w15:chartTrackingRefBased/>
  <w15:docId w15:val="{3C9D5D06-7472-46E6-81F7-E9BB4C9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2320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5</cp:revision>
  <dcterms:created xsi:type="dcterms:W3CDTF">2024-02-27T13:33:00Z</dcterms:created>
  <dcterms:modified xsi:type="dcterms:W3CDTF">2024-02-27T13:59:00Z</dcterms:modified>
</cp:coreProperties>
</file>