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CE" w:rsidRDefault="009C46CE" w:rsidP="009C46CE">
      <w:pPr>
        <w:widowControl/>
        <w:autoSpaceDE/>
        <w:adjustRightInd/>
        <w:ind w:right="-142"/>
        <w:jc w:val="center"/>
        <w:rPr>
          <w:sz w:val="28"/>
          <w:szCs w:val="28"/>
          <w:lang w:val="uk-UA"/>
        </w:rPr>
      </w:pPr>
      <w:r w:rsidRPr="00113148">
        <w:rPr>
          <w:sz w:val="28"/>
          <w:szCs w:val="28"/>
          <w:lang w:val="uk-UA"/>
        </w:rPr>
        <w:t>Завдання:</w:t>
      </w:r>
    </w:p>
    <w:p w:rsidR="00113148" w:rsidRPr="00113148" w:rsidRDefault="00113148" w:rsidP="009C46CE">
      <w:pPr>
        <w:widowControl/>
        <w:autoSpaceDE/>
        <w:adjustRightInd/>
        <w:ind w:right="-142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C46CE" w:rsidRPr="009C46CE" w:rsidRDefault="009C46CE" w:rsidP="009C46CE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right="-142" w:firstLine="567"/>
        <w:jc w:val="both"/>
        <w:rPr>
          <w:rFonts w:asciiTheme="majorBidi" w:hAnsiTheme="majorBidi" w:cstheme="majorBidi"/>
          <w:sz w:val="28"/>
          <w:szCs w:val="28"/>
          <w:lang w:val="uk-UA" w:eastAsia="en-US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>Розкрити сутність поняття диференційоване викладання та основні фактори, що забезпечують таку практику.</w:t>
      </w:r>
    </w:p>
    <w:p w:rsidR="009C46CE" w:rsidRPr="009C46CE" w:rsidRDefault="009C46CE" w:rsidP="009C46CE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right="-142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 xml:space="preserve">Обґрунтувати важливість диференційованого викладання у класі, де навчаються діти з різними рівнями здібностей. </w:t>
      </w:r>
    </w:p>
    <w:p w:rsidR="009C46CE" w:rsidRPr="009C46CE" w:rsidRDefault="009C46CE" w:rsidP="009C46CE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right="-142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 xml:space="preserve"> Охарактеризувати особливості підходу до змісту, процесу та кінцевого результату (продукту) навчання у процесі диференційованого викладання.</w:t>
      </w:r>
    </w:p>
    <w:p w:rsidR="009C46CE" w:rsidRPr="009C46CE" w:rsidRDefault="009C46CE" w:rsidP="009C46CE">
      <w:pPr>
        <w:pStyle w:val="2"/>
        <w:numPr>
          <w:ilvl w:val="2"/>
          <w:numId w:val="2"/>
        </w:numPr>
        <w:shd w:val="clear" w:color="auto" w:fill="auto"/>
        <w:tabs>
          <w:tab w:val="left" w:pos="68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>Надати загальну характеристику оцінюванню для навчання.</w:t>
      </w:r>
    </w:p>
    <w:p w:rsidR="009C46CE" w:rsidRDefault="009C46CE" w:rsidP="00166CCD">
      <w:pPr>
        <w:pStyle w:val="2"/>
        <w:numPr>
          <w:ilvl w:val="2"/>
          <w:numId w:val="2"/>
        </w:numPr>
        <w:shd w:val="clear" w:color="auto" w:fill="auto"/>
        <w:tabs>
          <w:tab w:val="left" w:pos="67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>Пояснити, як взаємозв’язані  оцінювання та диференційоване викладання?</w:t>
      </w:r>
      <w:r w:rsidRPr="009C46C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9952AA" w:rsidRDefault="009C46CE" w:rsidP="00166CCD">
      <w:pPr>
        <w:pStyle w:val="2"/>
        <w:numPr>
          <w:ilvl w:val="2"/>
          <w:numId w:val="2"/>
        </w:numPr>
        <w:shd w:val="clear" w:color="auto" w:fill="auto"/>
        <w:tabs>
          <w:tab w:val="left" w:pos="67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>Розкрити принципи диференційованого викладання в інклюзивному класі.</w:t>
      </w:r>
    </w:p>
    <w:p w:rsidR="009C46CE" w:rsidRDefault="009C46CE" w:rsidP="00166CCD">
      <w:pPr>
        <w:pStyle w:val="2"/>
        <w:numPr>
          <w:ilvl w:val="2"/>
          <w:numId w:val="2"/>
        </w:numPr>
        <w:shd w:val="clear" w:color="auto" w:fill="auto"/>
        <w:tabs>
          <w:tab w:val="left" w:pos="67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Розкрити поняття «учбова поведінка», визначити особливості учбової поведінки в учнів із ООП.</w:t>
      </w:r>
    </w:p>
    <w:p w:rsidR="009C46CE" w:rsidRDefault="009C46CE" w:rsidP="00166CCD">
      <w:pPr>
        <w:pStyle w:val="2"/>
        <w:numPr>
          <w:ilvl w:val="2"/>
          <w:numId w:val="2"/>
        </w:numPr>
        <w:shd w:val="clear" w:color="auto" w:fill="auto"/>
        <w:tabs>
          <w:tab w:val="left" w:pos="67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Охарактеризувати прийоми формування уміння учня з ООП діяти за словесною інструкцією вчителя.</w:t>
      </w:r>
    </w:p>
    <w:p w:rsidR="009C46CE" w:rsidRDefault="009C46CE" w:rsidP="00166CCD">
      <w:pPr>
        <w:pStyle w:val="2"/>
        <w:numPr>
          <w:ilvl w:val="2"/>
          <w:numId w:val="2"/>
        </w:numPr>
        <w:shd w:val="clear" w:color="auto" w:fill="auto"/>
        <w:tabs>
          <w:tab w:val="left" w:pos="67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Поясніть, для чого потрібний візуальний розклад для учня з ООП.</w:t>
      </w:r>
    </w:p>
    <w:p w:rsidR="009C46CE" w:rsidRDefault="00113148" w:rsidP="00113148">
      <w:pPr>
        <w:pStyle w:val="2"/>
        <w:shd w:val="clear" w:color="auto" w:fill="auto"/>
        <w:tabs>
          <w:tab w:val="left" w:pos="851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Виконане завдання, яке потрібно надіслати у день проведення практичного заняття за розкладом </w:t>
      </w:r>
    </w:p>
    <w:p w:rsidR="009C46CE" w:rsidRPr="009C46CE" w:rsidRDefault="009C46CE" w:rsidP="00113148">
      <w:pPr>
        <w:pStyle w:val="2"/>
        <w:shd w:val="clear" w:color="auto" w:fill="auto"/>
        <w:tabs>
          <w:tab w:val="left" w:pos="709"/>
          <w:tab w:val="left" w:pos="993"/>
        </w:tabs>
        <w:spacing w:before="0" w:line="360" w:lineRule="auto"/>
        <w:ind w:right="-142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9C46CE">
        <w:rPr>
          <w:rFonts w:asciiTheme="majorBidi" w:hAnsiTheme="majorBidi" w:cstheme="majorBidi"/>
          <w:sz w:val="28"/>
          <w:szCs w:val="28"/>
          <w:lang w:val="uk-UA"/>
        </w:rPr>
        <w:t xml:space="preserve">Скласти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візуальний розклад на тиждень </w:t>
      </w:r>
      <w:r w:rsidR="00113148">
        <w:rPr>
          <w:rFonts w:asciiTheme="majorBidi" w:hAnsiTheme="majorBidi" w:cstheme="majorBidi"/>
          <w:sz w:val="28"/>
          <w:szCs w:val="28"/>
          <w:lang w:val="uk-UA"/>
        </w:rPr>
        <w:t>для учня з ООП відповідно індивідуальної програми розвитку, яку Ви заповнювали (практичне заняття 2).</w:t>
      </w:r>
    </w:p>
    <w:sectPr w:rsidR="009C46CE" w:rsidRPr="009C46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F01F8E"/>
    <w:lvl w:ilvl="0">
      <w:start w:val="1"/>
      <w:numFmt w:val="bullet"/>
      <w:lvlText w:val="❖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 w15:restartNumberingAfterBreak="0">
    <w:nsid w:val="28B27862"/>
    <w:multiLevelType w:val="multilevel"/>
    <w:tmpl w:val="75F49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7"/>
    <w:rsid w:val="00113148"/>
    <w:rsid w:val="002015D0"/>
    <w:rsid w:val="003178D0"/>
    <w:rsid w:val="004832D7"/>
    <w:rsid w:val="009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F85B"/>
  <w15:chartTrackingRefBased/>
  <w15:docId w15:val="{12DED20E-3667-41B2-87C1-AB9CA95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C46C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9C46CE"/>
    <w:pPr>
      <w:widowControl/>
      <w:shd w:val="clear" w:color="auto" w:fill="FFFFFF"/>
      <w:autoSpaceDE/>
      <w:autoSpaceDN/>
      <w:adjustRightInd/>
      <w:spacing w:before="240" w:line="250" w:lineRule="exact"/>
      <w:ind w:hanging="62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2020-04-20T13:25:00Z</dcterms:created>
  <dcterms:modified xsi:type="dcterms:W3CDTF">2020-04-20T13:40:00Z</dcterms:modified>
</cp:coreProperties>
</file>