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A4" w:rsidRPr="001C33A4" w:rsidRDefault="001C33A4" w:rsidP="001C33A4">
      <w:pPr>
        <w:spacing w:line="240" w:lineRule="auto"/>
        <w:ind w:left="0"/>
        <w:jc w:val="center"/>
        <w:rPr>
          <w:rFonts w:ascii="Times New Roman" w:hAnsi="Times New Roman"/>
          <w:lang w:val="uk-UA"/>
        </w:rPr>
      </w:pPr>
      <w:r w:rsidRPr="001C33A4">
        <w:rPr>
          <w:rFonts w:ascii="Times New Roman" w:hAnsi="Times New Roman"/>
          <w:b/>
          <w:color w:val="0D0D0D"/>
          <w:lang w:val="uk-UA"/>
        </w:rPr>
        <w:t>Визначення, класифікація та характеристика психологічних трансформаційних</w:t>
      </w:r>
      <w:r w:rsidRPr="001C33A4">
        <w:rPr>
          <w:rFonts w:ascii="Times New Roman" w:hAnsi="Times New Roman"/>
          <w:b/>
          <w:bCs/>
          <w:color w:val="0D0D0D"/>
          <w:lang w:val="uk-UA"/>
        </w:rPr>
        <w:t xml:space="preserve"> ігор.</w:t>
      </w:r>
    </w:p>
    <w:p w:rsidR="001C33A4" w:rsidRPr="001C33A4" w:rsidRDefault="001C33A4" w:rsidP="001C33A4">
      <w:pPr>
        <w:pStyle w:val="a3"/>
        <w:spacing w:before="0"/>
        <w:ind w:left="0" w:firstLine="567"/>
        <w:jc w:val="both"/>
        <w:rPr>
          <w:b/>
          <w:bCs/>
          <w:color w:val="0D0D0D"/>
          <w:sz w:val="22"/>
          <w:szCs w:val="22"/>
          <w:lang w:val="uk-UA"/>
        </w:rPr>
      </w:pPr>
    </w:p>
    <w:p w:rsidR="001C33A4" w:rsidRPr="001C33A4" w:rsidRDefault="001C33A4" w:rsidP="001C33A4">
      <w:pPr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eastAsia="Times New Roman" w:hAnsi="Times New Roman"/>
          <w:color w:val="2D2010"/>
          <w:lang w:val="uk-UA" w:eastAsia="ru-RU"/>
        </w:rPr>
        <w:t>Трансформаційні психологічні ігри є порівняно новим інструментом роботи з психікою людини, який встиг зарекомендувати себе як абсолютно безпечний, найменш травматичний та при цьому достатньо ефективний спосіб звернутись до тої прихованої, витісненої інформації, емоцій, почуттів, страхів та переживань, що містяться в людській підсвідомості.</w:t>
      </w:r>
    </w:p>
    <w:p w:rsidR="001C33A4" w:rsidRPr="001C33A4" w:rsidRDefault="001C33A4" w:rsidP="001C33A4">
      <w:pPr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hAnsi="Times New Roman"/>
          <w:color w:val="0D0D0D"/>
          <w:lang w:val="uk-UA"/>
        </w:rPr>
        <w:t>На сьогодні єдине визначення трансформаційної психологічної гри у науковій психологічній літературі відсутнє.</w:t>
      </w:r>
    </w:p>
    <w:p w:rsidR="001C33A4" w:rsidRPr="001C33A4" w:rsidRDefault="001C33A4" w:rsidP="001C33A4">
      <w:pPr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hAnsi="Times New Roman"/>
          <w:color w:val="0D0D0D"/>
          <w:lang w:val="uk-UA"/>
        </w:rPr>
        <w:t>Тож подаємо кілька, що найбільш повно, на наш погляд, відображають сутність досліджуваного явища.</w:t>
      </w:r>
    </w:p>
    <w:p w:rsidR="001C33A4" w:rsidRPr="001C33A4" w:rsidRDefault="001C33A4" w:rsidP="001C33A4">
      <w:pPr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 xml:space="preserve">І. Телегіна, авторка кількох психологічних трансформаційних ігор подає таке визначення психологічної трансформаційної гри (за версією автора – великої психологічної гри): </w:t>
      </w:r>
      <w:r w:rsidRPr="001C33A4">
        <w:rPr>
          <w:rFonts w:ascii="Times New Roman" w:hAnsi="Times New Roman"/>
          <w:color w:val="000000"/>
          <w:lang w:val="uk-UA"/>
        </w:rPr>
        <w:t xml:space="preserve">це символічна діяльність, яка моделює і перетворює реальність, відрізняється високим ступенем спонтанності і свободи, але протікає в рамках чітко визначених правил, вирішує конкретні психологічні або бізнес-завдання, працює з особистістю як цілісною структурою, а не з її окремими якостями і має на меті індивідуацію особистості через усвідомлення людиною життєвого досвіду. </w:t>
      </w:r>
      <w:r w:rsidRPr="001C33A4">
        <w:rPr>
          <w:rFonts w:ascii="Times New Roman" w:hAnsi="Times New Roman"/>
          <w:lang w:val="uk-UA"/>
        </w:rPr>
        <w:t xml:space="preserve">Це вільний простір для усвідомлення і трансформації, тобто певні базові механізми, вони ж – ключові цінності, завдяки яким всього цього можна досягти </w:t>
      </w:r>
      <w:r w:rsidRPr="001C33A4">
        <w:rPr>
          <w:rFonts w:ascii="Times New Roman" w:hAnsi="Times New Roman"/>
          <w:color w:val="000000"/>
          <w:lang w:val="uk-UA"/>
        </w:rPr>
        <w:t>[20, с. 7].</w:t>
      </w:r>
    </w:p>
    <w:p w:rsidR="001C33A4" w:rsidRPr="001C33A4" w:rsidRDefault="001C33A4" w:rsidP="001C33A4">
      <w:pPr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 xml:space="preserve">В психологічній трансформаційній грі </w:t>
      </w:r>
      <w:bookmarkStart w:id="0" w:name="_GoBack"/>
      <w:bookmarkEnd w:id="0"/>
      <w:r w:rsidRPr="001C33A4">
        <w:rPr>
          <w:rFonts w:ascii="Times New Roman" w:hAnsi="Times New Roman"/>
          <w:lang w:val="uk-UA"/>
        </w:rPr>
        <w:t>Н. Хлопоніна (автор кількох популярних психологічних ігор) вбачає інструмент для спостереження і трансформації способів і шляхів, за допомогою яких учасники гри «грають» своє життя. Під час процесу гри виникає можливість спостерігати за ситуаціями, які виникають в житті, і за типовими психологічними реакціями учасників. Побачені і усвідомлені в грі психологічні патерни дозволяють учасникам краще усвідомити свої сильні сторони і отримати уроки, які поглиблюють розуміння того, як вони функціонують на фізичному, емоційному, ментальному і духовному рівнях. Під час гри учасники отримують можливість створити новий погляд на життєві питання і ситуації, прояснити старі установки і вірування і трансформувати звичні патерни реагування [24].</w:t>
      </w:r>
    </w:p>
    <w:p w:rsidR="001C33A4" w:rsidRPr="001C33A4" w:rsidRDefault="001C33A4" w:rsidP="001C33A4">
      <w:pPr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eastAsia="Times New Roman" w:hAnsi="Times New Roman"/>
          <w:color w:val="000000"/>
          <w:lang w:val="uk-UA" w:eastAsia="ru-RU"/>
        </w:rPr>
        <w:t>Трансформаційна гра орієнтована на роботу з особистими запитами учасників, і направлена на знаходження оптимальних рішень та подолання особистісних криз та складних ситуацій, а також на досягнення персональних цілей учасників.</w:t>
      </w:r>
    </w:p>
    <w:p w:rsidR="001C33A4" w:rsidRPr="001C33A4" w:rsidRDefault="001C33A4" w:rsidP="001C33A4">
      <w:pPr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eastAsia="Times New Roman" w:hAnsi="Times New Roman"/>
          <w:color w:val="000000"/>
          <w:lang w:val="uk-UA" w:eastAsia="ru-RU"/>
        </w:rPr>
        <w:t>Говорячи простою мовою, трансформаційна гра – це певне поєднання групової психотерапії, елементів коучингу та гри, з додаванням концептуальної (іноді езотеричної чи містичної) складової.</w:t>
      </w:r>
    </w:p>
    <w:p w:rsidR="001C33A4" w:rsidRPr="001C33A4" w:rsidRDefault="001C33A4" w:rsidP="001C33A4">
      <w:pPr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eastAsia="Times New Roman" w:hAnsi="Times New Roman"/>
          <w:color w:val="000000"/>
          <w:lang w:val="uk-UA" w:eastAsia="ru-RU"/>
        </w:rPr>
        <w:t>Загальною особливістю всіх ігор є особистий запит на гру (актуальна ситуація чи питання, що потребує вирішення, запит на досягнення цілі) та індивідуальне просування по грі (без задачі перемогти інших), з основною задачею учасників пройти через різні стани (різні ділянки ігрового поля) [10].</w:t>
      </w:r>
    </w:p>
    <w:p w:rsidR="001C33A4" w:rsidRPr="001C33A4" w:rsidRDefault="001C33A4" w:rsidP="001C33A4">
      <w:pPr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 xml:space="preserve">О. Кукнерік зазначає: «У таких іграх відбувається внутрішня трансформація </w:t>
      </w:r>
      <w:r w:rsidRPr="001C33A4">
        <w:rPr>
          <w:rFonts w:ascii="Times New Roman" w:hAnsi="Times New Roman"/>
          <w:lang w:val="uk-UA"/>
        </w:rPr>
        <w:noBreakHyphen/>
        <w:t xml:space="preserve"> зміна внутрішнього психічного простору. Як то кажуть, хочеш, щоб змінилося життя навколо тебе, змінися сам. Звідси і плюси такої роботи: </w:t>
      </w:r>
    </w:p>
    <w:p w:rsidR="001C33A4" w:rsidRPr="001C33A4" w:rsidRDefault="001C33A4" w:rsidP="001C33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Цілісність процесу – гра моделює реальні ситуації, що включають безліч факторів, а не окремі аспекти ситуації, вирвані з контексту життя.</w:t>
      </w:r>
    </w:p>
    <w:p w:rsidR="001C33A4" w:rsidRPr="001C33A4" w:rsidRDefault="001C33A4" w:rsidP="001C33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Індивідуальність – скільки б гравців не брали участі, у кожного буде своя гра про своє життя, свої досліди, свої інсайти.</w:t>
      </w:r>
    </w:p>
    <w:p w:rsidR="001C33A4" w:rsidRPr="001C33A4" w:rsidRDefault="001C33A4" w:rsidP="001C33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Доступність – не потрібно ніякої спеціальної теоретичної або будь-якої іншої підготовки, достатньо знати правила і в путь.</w:t>
      </w:r>
    </w:p>
    <w:p w:rsidR="001C33A4" w:rsidRPr="001C33A4" w:rsidRDefault="001C33A4" w:rsidP="001C33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Повнота досвіду – в гру включаються й інтелект і почуття, досвід набувається через діяльність – дії, які дозволяють досягати результат і цей досвід може бути перенесений в реальне життя.</w:t>
      </w:r>
    </w:p>
    <w:p w:rsidR="001C33A4" w:rsidRPr="001C33A4" w:rsidRDefault="001C33A4" w:rsidP="001C33A4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Екологічність – етапи гри регламентовані, є початок і кінець, а значить і всі процеси трансформації, зміни також регламентовані, після закінчення гри не залишається хвостів» [10].</w:t>
      </w:r>
    </w:p>
    <w:p w:rsidR="001C33A4" w:rsidRPr="001C33A4" w:rsidRDefault="001C33A4" w:rsidP="001C33A4">
      <w:pPr>
        <w:spacing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1C33A4">
        <w:rPr>
          <w:rFonts w:ascii="Times New Roman" w:hAnsi="Times New Roman"/>
          <w:lang w:val="uk-UA"/>
        </w:rPr>
        <w:t>Чугуєва А. вбачає в трансформаційних психологічних іграх такі переваги над звичною (неігровою) терапією:</w:t>
      </w:r>
    </w:p>
    <w:p w:rsidR="001C33A4" w:rsidRPr="001C33A4" w:rsidRDefault="001C33A4" w:rsidP="001C33A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1C33A4">
        <w:rPr>
          <w:rFonts w:ascii="Times New Roman" w:hAnsi="Times New Roman"/>
          <w:lang w:val="uk-UA"/>
        </w:rPr>
        <w:t>зняття внутрішнього опору і раціоналізації;</w:t>
      </w:r>
    </w:p>
    <w:p w:rsidR="001C33A4" w:rsidRPr="001C33A4" w:rsidRDefault="001C33A4" w:rsidP="001C33A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1C33A4">
        <w:rPr>
          <w:rFonts w:ascii="Times New Roman" w:hAnsi="Times New Roman"/>
          <w:lang w:val="uk-UA"/>
        </w:rPr>
        <w:t>конструювання моделі життєвого простору клієнта;</w:t>
      </w:r>
    </w:p>
    <w:p w:rsidR="001C33A4" w:rsidRPr="001C33A4" w:rsidRDefault="001C33A4" w:rsidP="001C33A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1C33A4">
        <w:rPr>
          <w:rFonts w:ascii="Times New Roman" w:hAnsi="Times New Roman"/>
          <w:lang w:val="uk-UA"/>
        </w:rPr>
        <w:t>проживання та глибоке усвідомлення клієнтом неефективних стратегій, помилок в причинно-наслідкових зв'язках;</w:t>
      </w:r>
    </w:p>
    <w:p w:rsidR="001C33A4" w:rsidRPr="001C33A4" w:rsidRDefault="001C33A4" w:rsidP="001C33A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1C33A4">
        <w:rPr>
          <w:rFonts w:ascii="Times New Roman" w:hAnsi="Times New Roman"/>
          <w:lang w:val="uk-UA"/>
        </w:rPr>
        <w:t>зняття «чистої» стратегії досягнення / недосягнення мети</w:t>
      </w:r>
    </w:p>
    <w:p w:rsidR="001C33A4" w:rsidRPr="001C33A4" w:rsidRDefault="001C33A4" w:rsidP="001C33A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1C33A4">
        <w:rPr>
          <w:rFonts w:ascii="Times New Roman" w:hAnsi="Times New Roman"/>
          <w:lang w:val="uk-UA"/>
        </w:rPr>
        <w:t>розгортання, деталізація процесу в минуле / майбутнє</w:t>
      </w:r>
    </w:p>
    <w:p w:rsidR="001C33A4" w:rsidRPr="001C33A4" w:rsidRDefault="001C33A4" w:rsidP="001C33A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1C33A4">
        <w:rPr>
          <w:rFonts w:ascii="Times New Roman" w:hAnsi="Times New Roman"/>
          <w:lang w:val="uk-UA"/>
        </w:rPr>
        <w:t>звернення до психотравмуючої ситуації клієнта через метафору, і тим самим робота без додаткової ретравматізаціі;</w:t>
      </w:r>
    </w:p>
    <w:p w:rsidR="001C33A4" w:rsidRPr="001C33A4" w:rsidRDefault="001C33A4" w:rsidP="001C33A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1C33A4">
        <w:rPr>
          <w:rFonts w:ascii="Times New Roman" w:hAnsi="Times New Roman"/>
          <w:lang w:val="uk-UA"/>
        </w:rPr>
        <w:t>безпечний для клієнта контекст пошуку та моделювання рішення</w:t>
      </w:r>
    </w:p>
    <w:p w:rsidR="001C33A4" w:rsidRPr="001C33A4" w:rsidRDefault="001C33A4" w:rsidP="001C33A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1C33A4">
        <w:rPr>
          <w:rFonts w:ascii="Times New Roman" w:hAnsi="Times New Roman"/>
          <w:lang w:val="uk-UA"/>
        </w:rPr>
        <w:t>різноманіття комбінацій і тем за участю різних клієнтів в одній грі. [44]</w:t>
      </w:r>
    </w:p>
    <w:p w:rsidR="001C33A4" w:rsidRPr="001C33A4" w:rsidRDefault="001C33A4" w:rsidP="001C33A4">
      <w:pPr>
        <w:spacing w:line="240" w:lineRule="auto"/>
        <w:ind w:left="0" w:firstLine="567"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lastRenderedPageBreak/>
        <w:t xml:space="preserve">Цінність психологічних ігор полягає в тому, що вони сприяють розототожненню людини зі своїми ролями в житті. Учасник гри може увійти в будь-яку роль і вийти за своїм бажанням або поставити замість себе на полі гри символ-заступник і об'єктивно спостерігати за своєю грою. Це дає не тільки усвідомлення стратегій, сильних і слабких сторін особистості, але і бачення всієї гри в цілому – разом з її законами, причинно-наслідковими зв’язками, метою і смислами гри. Досвід усвідомлення своїх ігор переноситься на реальне життя. В результаті гравець набагато краще усвідомлює динамічні процеси, в які залучений у реальному житті. Усвідомлення цих процесів дає іншу якість життя </w:t>
      </w:r>
      <w:r w:rsidRPr="001C33A4">
        <w:rPr>
          <w:rFonts w:ascii="Times New Roman" w:hAnsi="Times New Roman"/>
          <w:lang w:val="uk-UA"/>
        </w:rPr>
        <w:noBreakHyphen/>
        <w:t xml:space="preserve"> усвідомленість і свободу вибору. Свободу обирати, в яких життєвих іграх і за якими правилами брати участь, а які вже варто відпустити. А розуміння сенсу і законів гри дозволяє приходити до бажаного результату цікаво і з найменшими втратами часу і сил [9].</w:t>
      </w:r>
    </w:p>
    <w:p w:rsidR="001C33A4" w:rsidRPr="001C33A4" w:rsidRDefault="001C33A4" w:rsidP="001C33A4">
      <w:pPr>
        <w:spacing w:line="240" w:lineRule="auto"/>
        <w:ind w:left="0" w:firstLine="567"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За тематичною основою для опрацювання запитів клієнта серед психологічних трансформаційних ігор можна виокремити такі різновиди:</w:t>
      </w:r>
    </w:p>
    <w:p w:rsidR="001C33A4" w:rsidRPr="001C33A4" w:rsidRDefault="001C33A4" w:rsidP="001C33A4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 xml:space="preserve">універсальні ігри. Це практика усвідомленої зміни себе для досягнення будь-яких життєвих цілей в будь-яких сферах життя: родина, бізнес, здоров'я, відносини, фінанси, життєве призначення. Такі ігри починаються з побудови наміру, пов'язаного з однією з перерахованих вище сфер життя. Прикладом таких ігор є «Трансформаційна гра», «7 печатей», «Genezis», «Тамболія»; </w:t>
      </w:r>
    </w:p>
    <w:p w:rsidR="001C33A4" w:rsidRPr="001C33A4" w:rsidRDefault="001C33A4" w:rsidP="001C33A4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ігри бізнесової тематики. Наприклад, «CashFlow» («Грошовий потік»), «MatriX», «Шлях до мрії» та ін.</w:t>
      </w:r>
    </w:p>
    <w:p w:rsidR="001C33A4" w:rsidRPr="001C33A4" w:rsidRDefault="001C33A4" w:rsidP="001C33A4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 xml:space="preserve">психологічної езотеричної тематики: «Ліла Чакра», «Закриття стосунків», «Код Крайона», «Саторі», «Колесо життя», «Сімейні сценарії», «Лабіринт відображень» та ін. </w:t>
      </w:r>
    </w:p>
    <w:p w:rsidR="001C33A4" w:rsidRPr="001C33A4" w:rsidRDefault="001C33A4" w:rsidP="001C33A4">
      <w:pPr>
        <w:spacing w:line="240" w:lineRule="auto"/>
        <w:ind w:left="0" w:firstLine="567"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 xml:space="preserve">Психологічна трансформаційна гра має свою досить чітку структуру, незалежно від тематичного різновиду. Отже, структура гри: </w:t>
      </w:r>
    </w:p>
    <w:p w:rsidR="001C33A4" w:rsidRPr="001C33A4" w:rsidRDefault="001C33A4" w:rsidP="001C33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Настрій на гру поза ігровим простором</w:t>
      </w:r>
    </w:p>
    <w:p w:rsidR="001C33A4" w:rsidRPr="001C33A4" w:rsidRDefault="001C33A4" w:rsidP="001C33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 xml:space="preserve">Занурення в ігровий простір. Мета – розігрів і створення умов для розкриття запитів учасників. </w:t>
      </w:r>
    </w:p>
    <w:p w:rsidR="001C33A4" w:rsidRPr="001C33A4" w:rsidRDefault="001C33A4" w:rsidP="001C33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Ігрова дія. Мета – створення ситуацій життєвого вибору для моделювання реакцій на них.</w:t>
      </w:r>
    </w:p>
    <w:p w:rsidR="001C33A4" w:rsidRPr="001C33A4" w:rsidRDefault="001C33A4" w:rsidP="001C33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Проживання зроблених виборів або результату отриманого досвіду. По суті, це ігрова післядія. Мета – створення умов для усвідомлення того, що сталося в грі, прийняття особистої відповідальності за наслідки рішень в грі.</w:t>
      </w:r>
    </w:p>
    <w:p w:rsidR="001C33A4" w:rsidRPr="001C33A4" w:rsidRDefault="001C33A4" w:rsidP="001C33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Аналіз гри: відреагування емоцій, відслідковування внутрішніх психологічних змін.</w:t>
      </w:r>
    </w:p>
    <w:p w:rsidR="001C33A4" w:rsidRPr="001C33A4" w:rsidRDefault="001C33A4" w:rsidP="001C33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Аналіз отриманого досвіду поза ігровим простором. Мета – проведення паралелей з реальним життям, знаходження подібностей і відголосся [24].</w:t>
      </w:r>
    </w:p>
    <w:p w:rsidR="001C33A4" w:rsidRPr="001C33A4" w:rsidRDefault="001C33A4" w:rsidP="001C33A4">
      <w:pPr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О. Кукнерік відзначає основні властивості психологічної трансформаційної гри. Зі статичних властивостей – цілісність, структурованість і відкритість. У психологічній трансформаційній грі ці властивості реалізуються через її ідею. Цілісність – наскільки ідея гри чітко виражена: для чого гра, який в ній сенс. Структурованість – як ця ідея розкрита через ключові поняття, етапи та рівні. Відкритість – можливість застосування до реальної ситуації. Динамічні властивості – один з головних чинників змін в грі. Динаміка завжди вираження енергетики в грі, про те яким чином відбуваються зміни в ній. Тут хотілося б відзначити, що психологічні трансформаційні ігри працюють за рахунок енергії життєвої ситуації, про яку запит. Тобто для змін використовують енергію самої життєвої ситуації, а не витрачають життєву енергію гравця. І одна з найважливіших властивостей гри – здатність переводити кількість в якість. Той самий квантовий стрибок у мініатюрі закладений в будь-якій грі. Мовою психологічної трансформаційної гри – це витрачання енергії життєвої ситуації, енергії бажань, прагнень, конфліктів, через проживання, усвідомлення, через досвід – в нову якість самого учасника гри, в його мудрість, цілісність, наповненість, внутрішню свободу [17].</w:t>
      </w:r>
    </w:p>
    <w:p w:rsidR="001C33A4" w:rsidRPr="001C33A4" w:rsidRDefault="001C33A4" w:rsidP="001C33A4">
      <w:pPr>
        <w:spacing w:line="240" w:lineRule="auto"/>
        <w:ind w:left="0" w:firstLine="567"/>
        <w:contextualSpacing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В основі психологічної гри може бути будь-яка ідея: психологічна, міфологічна, астрологічна, нумерологічна, езотерична і т.д. Головне, щоб через цю ідею можна було розглянути реальну життєву ситуацію і привести гравця до вирішення – до бажаного результату спочатку в грі, а потім, як наслідок, в житті.</w:t>
      </w:r>
    </w:p>
    <w:p w:rsidR="001C33A4" w:rsidRPr="001C33A4" w:rsidRDefault="001C33A4" w:rsidP="001C33A4">
      <w:pPr>
        <w:spacing w:line="240" w:lineRule="auto"/>
        <w:ind w:left="0" w:firstLine="567"/>
        <w:jc w:val="both"/>
        <w:rPr>
          <w:lang w:val="uk-UA"/>
        </w:rPr>
      </w:pPr>
      <w:r w:rsidRPr="001C33A4">
        <w:rPr>
          <w:rFonts w:ascii="Times New Roman" w:hAnsi="Times New Roman"/>
          <w:lang w:val="uk-UA"/>
        </w:rPr>
        <w:t>Слід відзначити одну важливу особливість, що відрізняє психологічну трансформаційну гру від інших видів ігор – в ній обов’язково присутній ведучий, що професійно володіє необхідними  психологічними навичками, володіє аудиторією, може у разі необхідності підтримати, спрямувати гравців, створити умови для глибокого занурення в себе та отримання глибоких результатів від гри. Саме тому одним з чинників якісно проведеної гри та глибини отриманих результатів є особистість ведучого (фасилітатора).</w:t>
      </w:r>
    </w:p>
    <w:p w:rsidR="001C33A4" w:rsidRPr="001C33A4" w:rsidRDefault="001C33A4" w:rsidP="001C33A4">
      <w:pPr>
        <w:spacing w:line="240" w:lineRule="auto"/>
        <w:ind w:left="0"/>
        <w:jc w:val="both"/>
        <w:rPr>
          <w:rFonts w:ascii="Times New Roman" w:hAnsi="Times New Roman"/>
          <w:lang w:val="uk-UA"/>
        </w:rPr>
      </w:pPr>
      <w:r w:rsidRPr="001C33A4">
        <w:rPr>
          <w:rFonts w:ascii="Times New Roman" w:hAnsi="Times New Roman"/>
          <w:lang w:val="uk-UA"/>
        </w:rPr>
        <w:t xml:space="preserve">Загалом слід сказати, що на даний момент не існує єдиного визначення психологічної трансформаційної гри. Дослідниця та ігропрактик А. Чугуєва вирізняє окремо настільні, психологічні і трансформаційні ігри, подаючи такі відмінності у таблицях [44]. </w:t>
      </w:r>
    </w:p>
    <w:p w:rsidR="00C42DAB" w:rsidRDefault="00C42DAB" w:rsidP="001C33A4">
      <w:pPr>
        <w:spacing w:line="240" w:lineRule="auto"/>
        <w:ind w:left="0"/>
        <w:jc w:val="both"/>
        <w:rPr>
          <w:rFonts w:ascii="Times New Roman" w:hAnsi="Times New Roman"/>
          <w:i/>
          <w:lang w:val="en-US"/>
        </w:rPr>
      </w:pPr>
    </w:p>
    <w:p w:rsidR="00C42DAB" w:rsidRDefault="00C42DAB" w:rsidP="001C33A4">
      <w:pPr>
        <w:spacing w:line="240" w:lineRule="auto"/>
        <w:ind w:left="0"/>
        <w:jc w:val="both"/>
        <w:rPr>
          <w:rFonts w:ascii="Times New Roman" w:hAnsi="Times New Roman"/>
          <w:i/>
          <w:lang w:val="en-US"/>
        </w:rPr>
      </w:pPr>
    </w:p>
    <w:p w:rsidR="00C42DAB" w:rsidRDefault="00C42DAB" w:rsidP="001C33A4">
      <w:pPr>
        <w:spacing w:line="240" w:lineRule="auto"/>
        <w:ind w:left="0"/>
        <w:jc w:val="both"/>
        <w:rPr>
          <w:rFonts w:ascii="Times New Roman" w:hAnsi="Times New Roman"/>
          <w:i/>
          <w:lang w:val="en-US"/>
        </w:rPr>
      </w:pPr>
    </w:p>
    <w:p w:rsidR="001C33A4" w:rsidRPr="001C33A4" w:rsidRDefault="001C33A4" w:rsidP="001C33A4">
      <w:pPr>
        <w:spacing w:line="240" w:lineRule="auto"/>
        <w:ind w:left="0"/>
        <w:jc w:val="both"/>
        <w:rPr>
          <w:rFonts w:ascii="Times New Roman" w:hAnsi="Times New Roman"/>
          <w:i/>
          <w:lang w:val="uk-UA"/>
        </w:rPr>
      </w:pPr>
      <w:r w:rsidRPr="001C33A4">
        <w:rPr>
          <w:rFonts w:ascii="Times New Roman" w:hAnsi="Times New Roman"/>
          <w:i/>
          <w:lang w:val="uk-UA"/>
        </w:rPr>
        <w:lastRenderedPageBreak/>
        <w:t>Порівняння трансформаційної гри зі звичайною настільною грою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0"/>
        <w:gridCol w:w="4795"/>
        <w:gridCol w:w="2919"/>
      </w:tblGrid>
      <w:tr w:rsidR="001C33A4" w:rsidRPr="001C33A4" w:rsidTr="00FD0D9B">
        <w:trPr>
          <w:trHeight w:val="664"/>
        </w:trPr>
        <w:tc>
          <w:tcPr>
            <w:tcW w:w="141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firstLine="0"/>
              <w:rPr>
                <w:rFonts w:ascii="Times New Roman" w:hAnsi="Times New Roman"/>
                <w:b/>
                <w:lang w:val="uk-UA"/>
              </w:rPr>
            </w:pPr>
            <w:r w:rsidRPr="001C33A4">
              <w:rPr>
                <w:rFonts w:ascii="Times New Roman" w:hAnsi="Times New Roman"/>
                <w:b/>
                <w:lang w:val="uk-UA"/>
              </w:rPr>
              <w:t>Трансформаційна гра</w:t>
            </w:r>
          </w:p>
        </w:tc>
        <w:tc>
          <w:tcPr>
            <w:tcW w:w="135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firstLine="0"/>
              <w:rPr>
                <w:rFonts w:ascii="Times New Roman" w:hAnsi="Times New Roman"/>
                <w:b/>
                <w:lang w:val="uk-UA"/>
              </w:rPr>
            </w:pPr>
            <w:r w:rsidRPr="001C33A4">
              <w:rPr>
                <w:rFonts w:ascii="Times New Roman" w:hAnsi="Times New Roman"/>
                <w:b/>
                <w:lang w:val="uk-UA"/>
              </w:rPr>
              <w:t>Настільна гра</w:t>
            </w:r>
          </w:p>
        </w:tc>
      </w:tr>
      <w:tr w:rsidR="001C33A4" w:rsidRPr="001C33A4" w:rsidTr="00FD0D9B">
        <w:trPr>
          <w:trHeight w:val="1022"/>
        </w:trPr>
        <w:tc>
          <w:tcPr>
            <w:tcW w:w="141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b/>
                <w:lang w:val="uk-UA"/>
              </w:rPr>
            </w:pPr>
            <w:r w:rsidRPr="001C33A4">
              <w:rPr>
                <w:rFonts w:ascii="Times New Roman" w:hAnsi="Times New Roman"/>
                <w:b/>
                <w:lang w:val="uk-UA"/>
              </w:rPr>
              <w:t>Ціль</w:t>
            </w:r>
          </w:p>
        </w:tc>
        <w:tc>
          <w:tcPr>
            <w:tcW w:w="222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C33A4">
              <w:rPr>
                <w:rFonts w:ascii="Times New Roman" w:hAnsi="Times New Roman"/>
                <w:lang w:val="uk-UA"/>
              </w:rPr>
              <w:t>Разбір психологічного запиту гравця</w:t>
            </w:r>
          </w:p>
        </w:tc>
        <w:tc>
          <w:tcPr>
            <w:tcW w:w="135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C33A4">
              <w:rPr>
                <w:rFonts w:ascii="Times New Roman" w:hAnsi="Times New Roman"/>
                <w:lang w:val="uk-UA"/>
              </w:rPr>
              <w:t>Розвага</w:t>
            </w:r>
          </w:p>
        </w:tc>
      </w:tr>
      <w:tr w:rsidR="001C33A4" w:rsidRPr="001C33A4" w:rsidTr="00FD0D9B">
        <w:trPr>
          <w:trHeight w:val="1423"/>
        </w:trPr>
        <w:tc>
          <w:tcPr>
            <w:tcW w:w="141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b/>
                <w:lang w:val="uk-UA"/>
              </w:rPr>
            </w:pPr>
            <w:r w:rsidRPr="001C33A4">
              <w:rPr>
                <w:rFonts w:ascii="Times New Roman" w:hAnsi="Times New Roman"/>
                <w:b/>
                <w:lang w:val="uk-UA"/>
              </w:rPr>
              <w:t>Будова</w:t>
            </w:r>
          </w:p>
        </w:tc>
        <w:tc>
          <w:tcPr>
            <w:tcW w:w="222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C33A4">
              <w:rPr>
                <w:rFonts w:ascii="Times New Roman" w:hAnsi="Times New Roman"/>
                <w:lang w:val="uk-UA"/>
              </w:rPr>
              <w:t xml:space="preserve">Система, що має в своїй основі концепцію для розкриття запиту гравця </w:t>
            </w:r>
          </w:p>
        </w:tc>
        <w:tc>
          <w:tcPr>
            <w:tcW w:w="135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C33A4">
              <w:rPr>
                <w:rFonts w:ascii="Times New Roman" w:hAnsi="Times New Roman"/>
                <w:lang w:val="uk-UA"/>
              </w:rPr>
              <w:t xml:space="preserve">Будь-яка метафорична система </w:t>
            </w:r>
          </w:p>
        </w:tc>
      </w:tr>
      <w:tr w:rsidR="001C33A4" w:rsidRPr="001C33A4" w:rsidTr="00FD0D9B">
        <w:trPr>
          <w:trHeight w:val="1420"/>
        </w:trPr>
        <w:tc>
          <w:tcPr>
            <w:tcW w:w="141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b/>
                <w:lang w:val="uk-UA"/>
              </w:rPr>
            </w:pPr>
            <w:r w:rsidRPr="001C33A4">
              <w:rPr>
                <w:rFonts w:ascii="Times New Roman" w:hAnsi="Times New Roman"/>
                <w:b/>
                <w:lang w:val="uk-UA"/>
              </w:rPr>
              <w:t>Структура</w:t>
            </w:r>
          </w:p>
        </w:tc>
        <w:tc>
          <w:tcPr>
            <w:tcW w:w="222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C33A4">
              <w:rPr>
                <w:rFonts w:ascii="Times New Roman" w:hAnsi="Times New Roman"/>
                <w:lang w:val="uk-UA"/>
              </w:rPr>
              <w:t xml:space="preserve">Знайомство, формулювання запиту, хід гри за правилами, разбір запиту, завершення </w:t>
            </w:r>
          </w:p>
        </w:tc>
        <w:tc>
          <w:tcPr>
            <w:tcW w:w="135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C33A4">
              <w:rPr>
                <w:rFonts w:ascii="Times New Roman" w:hAnsi="Times New Roman"/>
                <w:lang w:val="uk-UA"/>
              </w:rPr>
              <w:t xml:space="preserve">Хід гри за правилами </w:t>
            </w:r>
          </w:p>
        </w:tc>
      </w:tr>
      <w:tr w:rsidR="001C33A4" w:rsidRPr="001C33A4" w:rsidTr="00FD0D9B">
        <w:trPr>
          <w:trHeight w:val="1326"/>
        </w:trPr>
        <w:tc>
          <w:tcPr>
            <w:tcW w:w="141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b/>
                <w:lang w:val="uk-UA"/>
              </w:rPr>
            </w:pPr>
            <w:r w:rsidRPr="001C33A4">
              <w:rPr>
                <w:rFonts w:ascii="Times New Roman" w:hAnsi="Times New Roman"/>
                <w:b/>
                <w:lang w:val="uk-UA"/>
              </w:rPr>
              <w:t>Компоненти</w:t>
            </w:r>
          </w:p>
        </w:tc>
        <w:tc>
          <w:tcPr>
            <w:tcW w:w="222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C33A4">
              <w:rPr>
                <w:rFonts w:ascii="Times New Roman" w:hAnsi="Times New Roman"/>
                <w:lang w:val="uk-UA"/>
              </w:rPr>
              <w:t xml:space="preserve">Поле, фішки, метафоричні інструменти, кості, бланки учасників </w:t>
            </w:r>
          </w:p>
        </w:tc>
        <w:tc>
          <w:tcPr>
            <w:tcW w:w="135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C33A4">
              <w:rPr>
                <w:rFonts w:ascii="Times New Roman" w:hAnsi="Times New Roman"/>
                <w:lang w:val="uk-UA"/>
              </w:rPr>
              <w:t xml:space="preserve">Поле, фішки, кості </w:t>
            </w:r>
          </w:p>
        </w:tc>
      </w:tr>
      <w:tr w:rsidR="001C33A4" w:rsidRPr="001C33A4" w:rsidTr="00FD0D9B">
        <w:trPr>
          <w:trHeight w:val="852"/>
        </w:trPr>
        <w:tc>
          <w:tcPr>
            <w:tcW w:w="141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jc w:val="both"/>
              <w:rPr>
                <w:b/>
                <w:color w:val="0D0D0D"/>
                <w:sz w:val="22"/>
                <w:szCs w:val="22"/>
                <w:lang w:val="uk-UA"/>
              </w:rPr>
            </w:pPr>
            <w:r w:rsidRPr="001C33A4">
              <w:rPr>
                <w:b/>
                <w:bCs/>
                <w:color w:val="0D0D0D"/>
                <w:sz w:val="22"/>
                <w:szCs w:val="22"/>
                <w:lang w:val="uk-UA"/>
              </w:rPr>
              <w:t>Психологічний супровід</w:t>
            </w:r>
          </w:p>
        </w:tc>
        <w:tc>
          <w:tcPr>
            <w:tcW w:w="222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jc w:val="both"/>
              <w:rPr>
                <w:color w:val="0D0D0D"/>
                <w:sz w:val="22"/>
                <w:szCs w:val="22"/>
                <w:lang w:val="uk-UA"/>
              </w:rPr>
            </w:pPr>
            <w:r w:rsidRPr="001C33A4">
              <w:rPr>
                <w:color w:val="0D0D0D"/>
                <w:sz w:val="22"/>
                <w:szCs w:val="22"/>
                <w:lang w:val="uk-UA"/>
              </w:rPr>
              <w:t>Обов’язково</w:t>
            </w:r>
          </w:p>
        </w:tc>
        <w:tc>
          <w:tcPr>
            <w:tcW w:w="135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jc w:val="both"/>
              <w:rPr>
                <w:color w:val="0D0D0D"/>
                <w:sz w:val="22"/>
                <w:szCs w:val="22"/>
                <w:lang w:val="uk-UA"/>
              </w:rPr>
            </w:pPr>
            <w:r w:rsidRPr="001C33A4">
              <w:rPr>
                <w:color w:val="0D0D0D"/>
                <w:sz w:val="22"/>
                <w:szCs w:val="22"/>
                <w:lang w:val="uk-UA"/>
              </w:rPr>
              <w:t xml:space="preserve">Не треба </w:t>
            </w:r>
          </w:p>
        </w:tc>
      </w:tr>
    </w:tbl>
    <w:p w:rsidR="001C33A4" w:rsidRPr="001C33A4" w:rsidRDefault="001C33A4" w:rsidP="001C33A4">
      <w:pPr>
        <w:pStyle w:val="a3"/>
        <w:spacing w:before="0"/>
        <w:ind w:left="0" w:firstLine="567"/>
        <w:jc w:val="both"/>
        <w:rPr>
          <w:bCs/>
          <w:i/>
          <w:color w:val="0D0D0D"/>
          <w:sz w:val="22"/>
          <w:szCs w:val="22"/>
          <w:lang w:val="uk-UA"/>
        </w:rPr>
      </w:pPr>
    </w:p>
    <w:p w:rsidR="001C33A4" w:rsidRPr="001C33A4" w:rsidRDefault="001C33A4" w:rsidP="001C33A4">
      <w:pPr>
        <w:pStyle w:val="a3"/>
        <w:spacing w:before="0"/>
        <w:ind w:left="0" w:firstLine="567"/>
        <w:jc w:val="both"/>
        <w:rPr>
          <w:b/>
          <w:i/>
          <w:color w:val="0D0D0D"/>
          <w:sz w:val="22"/>
          <w:szCs w:val="22"/>
          <w:lang w:val="uk-UA"/>
        </w:rPr>
      </w:pPr>
      <w:r w:rsidRPr="001C33A4">
        <w:rPr>
          <w:bCs/>
          <w:i/>
          <w:color w:val="0D0D0D"/>
          <w:sz w:val="22"/>
          <w:szCs w:val="22"/>
          <w:lang w:val="uk-UA"/>
        </w:rPr>
        <w:t>Порівняння психологічної трансформаційної гри з психологічною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75"/>
        <w:gridCol w:w="4760"/>
        <w:gridCol w:w="2919"/>
      </w:tblGrid>
      <w:tr w:rsidR="001C33A4" w:rsidRPr="001C33A4" w:rsidTr="00FD0D9B">
        <w:trPr>
          <w:trHeight w:val="1144"/>
        </w:trPr>
        <w:tc>
          <w:tcPr>
            <w:tcW w:w="14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rPr>
                <w:color w:val="0D0D0D"/>
                <w:sz w:val="22"/>
                <w:szCs w:val="22"/>
                <w:lang w:val="uk-UA"/>
              </w:rPr>
            </w:pPr>
          </w:p>
        </w:tc>
        <w:tc>
          <w:tcPr>
            <w:tcW w:w="221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b/>
                <w:lang w:val="uk-UA"/>
              </w:rPr>
            </w:pPr>
            <w:r w:rsidRPr="001C33A4">
              <w:rPr>
                <w:rFonts w:ascii="Times New Roman" w:hAnsi="Times New Roman"/>
                <w:b/>
                <w:lang w:val="uk-UA"/>
              </w:rPr>
              <w:t>Трансформаційна гра</w:t>
            </w:r>
          </w:p>
        </w:tc>
        <w:tc>
          <w:tcPr>
            <w:tcW w:w="135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firstLine="0"/>
              <w:rPr>
                <w:rFonts w:ascii="Times New Roman" w:hAnsi="Times New Roman"/>
                <w:b/>
                <w:lang w:val="uk-UA"/>
              </w:rPr>
            </w:pPr>
            <w:r w:rsidRPr="001C33A4">
              <w:rPr>
                <w:rFonts w:ascii="Times New Roman" w:hAnsi="Times New Roman"/>
                <w:b/>
                <w:lang w:val="uk-UA"/>
              </w:rPr>
              <w:t>Психологічна гра</w:t>
            </w:r>
          </w:p>
        </w:tc>
      </w:tr>
      <w:tr w:rsidR="001C33A4" w:rsidRPr="001C33A4" w:rsidTr="00FD0D9B">
        <w:trPr>
          <w:trHeight w:val="1084"/>
        </w:trPr>
        <w:tc>
          <w:tcPr>
            <w:tcW w:w="14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rPr>
                <w:b/>
                <w:color w:val="0D0D0D"/>
                <w:sz w:val="22"/>
                <w:szCs w:val="22"/>
                <w:lang w:val="uk-UA"/>
              </w:rPr>
            </w:pPr>
            <w:r w:rsidRPr="001C33A4">
              <w:rPr>
                <w:b/>
                <w:bCs/>
                <w:color w:val="0D0D0D"/>
                <w:sz w:val="22"/>
                <w:szCs w:val="22"/>
                <w:lang w:val="uk-UA"/>
              </w:rPr>
              <w:t>Ціль</w:t>
            </w:r>
          </w:p>
        </w:tc>
        <w:tc>
          <w:tcPr>
            <w:tcW w:w="221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C33A4">
              <w:rPr>
                <w:rFonts w:ascii="Times New Roman" w:hAnsi="Times New Roman"/>
                <w:lang w:val="uk-UA"/>
              </w:rPr>
              <w:t>Разбір психологічного запиту гравця</w:t>
            </w:r>
          </w:p>
        </w:tc>
        <w:tc>
          <w:tcPr>
            <w:tcW w:w="135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rPr>
                <w:color w:val="0D0D0D"/>
                <w:sz w:val="22"/>
                <w:szCs w:val="22"/>
                <w:lang w:val="uk-UA"/>
              </w:rPr>
            </w:pPr>
            <w:r w:rsidRPr="001C33A4">
              <w:rPr>
                <w:color w:val="0D0D0D"/>
                <w:sz w:val="22"/>
                <w:szCs w:val="22"/>
                <w:lang w:val="uk-UA"/>
              </w:rPr>
              <w:t>Тренажер вміння</w:t>
            </w:r>
          </w:p>
        </w:tc>
      </w:tr>
      <w:tr w:rsidR="001C33A4" w:rsidRPr="001C33A4" w:rsidTr="00FD0D9B">
        <w:trPr>
          <w:trHeight w:val="1758"/>
        </w:trPr>
        <w:tc>
          <w:tcPr>
            <w:tcW w:w="14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rPr>
                <w:b/>
                <w:color w:val="0D0D0D"/>
                <w:sz w:val="22"/>
                <w:szCs w:val="22"/>
                <w:lang w:val="uk-UA"/>
              </w:rPr>
            </w:pPr>
            <w:r w:rsidRPr="001C33A4">
              <w:rPr>
                <w:b/>
                <w:bCs/>
                <w:color w:val="0D0D0D"/>
                <w:sz w:val="22"/>
                <w:szCs w:val="22"/>
                <w:lang w:val="uk-UA"/>
              </w:rPr>
              <w:t>Будова</w:t>
            </w:r>
          </w:p>
        </w:tc>
        <w:tc>
          <w:tcPr>
            <w:tcW w:w="221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C33A4">
              <w:rPr>
                <w:rFonts w:ascii="Times New Roman" w:hAnsi="Times New Roman"/>
                <w:lang w:val="uk-UA"/>
              </w:rPr>
              <w:t xml:space="preserve">Система, що має в своїй основі концепцію для розкриття запиту гравця </w:t>
            </w:r>
          </w:p>
        </w:tc>
        <w:tc>
          <w:tcPr>
            <w:tcW w:w="135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rPr>
                <w:color w:val="0D0D0D"/>
                <w:sz w:val="22"/>
                <w:szCs w:val="22"/>
                <w:lang w:val="uk-UA"/>
              </w:rPr>
            </w:pPr>
            <w:r w:rsidRPr="001C33A4">
              <w:rPr>
                <w:color w:val="0D0D0D"/>
                <w:sz w:val="22"/>
                <w:szCs w:val="22"/>
                <w:lang w:val="uk-UA"/>
              </w:rPr>
              <w:t xml:space="preserve">Методика, алгоритм оволодіння вмінням </w:t>
            </w:r>
          </w:p>
        </w:tc>
      </w:tr>
      <w:tr w:rsidR="001C33A4" w:rsidRPr="001C33A4" w:rsidTr="00FD0D9B">
        <w:trPr>
          <w:trHeight w:val="1866"/>
        </w:trPr>
        <w:tc>
          <w:tcPr>
            <w:tcW w:w="14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rPr>
                <w:b/>
                <w:color w:val="0D0D0D"/>
                <w:sz w:val="22"/>
                <w:szCs w:val="22"/>
                <w:lang w:val="uk-UA"/>
              </w:rPr>
            </w:pPr>
            <w:r w:rsidRPr="001C33A4">
              <w:rPr>
                <w:b/>
                <w:bCs/>
                <w:color w:val="0D0D0D"/>
                <w:sz w:val="22"/>
                <w:szCs w:val="22"/>
                <w:lang w:val="uk-UA"/>
              </w:rPr>
              <w:t>Структура</w:t>
            </w:r>
          </w:p>
        </w:tc>
        <w:tc>
          <w:tcPr>
            <w:tcW w:w="221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C33A4">
              <w:rPr>
                <w:rFonts w:ascii="Times New Roman" w:hAnsi="Times New Roman"/>
                <w:lang w:val="uk-UA"/>
              </w:rPr>
              <w:t xml:space="preserve">Знайомство, формулювання запиту, хід гри за правилами, разбір запиту, завершення </w:t>
            </w:r>
          </w:p>
        </w:tc>
        <w:tc>
          <w:tcPr>
            <w:tcW w:w="135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rPr>
                <w:color w:val="0D0D0D"/>
                <w:sz w:val="22"/>
                <w:szCs w:val="22"/>
                <w:lang w:val="uk-UA"/>
              </w:rPr>
            </w:pPr>
            <w:r w:rsidRPr="001C33A4">
              <w:rPr>
                <w:color w:val="0D0D0D"/>
                <w:sz w:val="22"/>
                <w:szCs w:val="22"/>
                <w:lang w:val="uk-UA"/>
              </w:rPr>
              <w:t xml:space="preserve">Знайомство, теорія, хід гри за правилами, зворотній зв’язок </w:t>
            </w:r>
          </w:p>
        </w:tc>
      </w:tr>
      <w:tr w:rsidR="001C33A4" w:rsidRPr="001C33A4" w:rsidTr="00FD0D9B">
        <w:trPr>
          <w:trHeight w:val="1422"/>
        </w:trPr>
        <w:tc>
          <w:tcPr>
            <w:tcW w:w="14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rPr>
                <w:b/>
                <w:color w:val="0D0D0D"/>
                <w:sz w:val="22"/>
                <w:szCs w:val="22"/>
                <w:lang w:val="uk-UA"/>
              </w:rPr>
            </w:pPr>
            <w:r w:rsidRPr="001C33A4">
              <w:rPr>
                <w:b/>
                <w:bCs/>
                <w:color w:val="0D0D0D"/>
                <w:sz w:val="22"/>
                <w:szCs w:val="22"/>
                <w:lang w:val="uk-UA"/>
              </w:rPr>
              <w:lastRenderedPageBreak/>
              <w:t>Компоненти</w:t>
            </w:r>
          </w:p>
        </w:tc>
        <w:tc>
          <w:tcPr>
            <w:tcW w:w="221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spacing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1C33A4">
              <w:rPr>
                <w:rFonts w:ascii="Times New Roman" w:hAnsi="Times New Roman"/>
                <w:lang w:val="uk-UA"/>
              </w:rPr>
              <w:t xml:space="preserve">Поле, фішки, метафоричні інструменти, кості, бланки учасників </w:t>
            </w:r>
          </w:p>
        </w:tc>
        <w:tc>
          <w:tcPr>
            <w:tcW w:w="135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rPr>
                <w:color w:val="0D0D0D"/>
                <w:sz w:val="22"/>
                <w:szCs w:val="22"/>
                <w:lang w:val="uk-UA"/>
              </w:rPr>
            </w:pPr>
            <w:r w:rsidRPr="001C33A4">
              <w:rPr>
                <w:color w:val="0D0D0D"/>
                <w:sz w:val="22"/>
                <w:szCs w:val="22"/>
                <w:lang w:val="uk-UA"/>
              </w:rPr>
              <w:t xml:space="preserve">Карти, фішки, кості, (поле) </w:t>
            </w:r>
          </w:p>
        </w:tc>
      </w:tr>
      <w:tr w:rsidR="001C33A4" w:rsidRPr="001C33A4" w:rsidTr="00FD0D9B">
        <w:trPr>
          <w:trHeight w:val="1487"/>
        </w:trPr>
        <w:tc>
          <w:tcPr>
            <w:tcW w:w="14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rPr>
                <w:b/>
                <w:color w:val="0D0D0D"/>
                <w:sz w:val="22"/>
                <w:szCs w:val="22"/>
                <w:lang w:val="uk-UA"/>
              </w:rPr>
            </w:pPr>
            <w:r w:rsidRPr="001C33A4">
              <w:rPr>
                <w:b/>
                <w:bCs/>
                <w:color w:val="0D0D0D"/>
                <w:sz w:val="22"/>
                <w:szCs w:val="22"/>
                <w:lang w:val="uk-UA"/>
              </w:rPr>
              <w:t>Психологічний супровід</w:t>
            </w:r>
          </w:p>
        </w:tc>
        <w:tc>
          <w:tcPr>
            <w:tcW w:w="221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jc w:val="both"/>
              <w:rPr>
                <w:color w:val="0D0D0D"/>
                <w:sz w:val="22"/>
                <w:szCs w:val="22"/>
                <w:lang w:val="uk-UA"/>
              </w:rPr>
            </w:pPr>
            <w:r w:rsidRPr="001C33A4">
              <w:rPr>
                <w:color w:val="0D0D0D"/>
                <w:sz w:val="22"/>
                <w:szCs w:val="22"/>
                <w:lang w:val="uk-UA"/>
              </w:rPr>
              <w:t>Обов’язково</w:t>
            </w:r>
          </w:p>
        </w:tc>
        <w:tc>
          <w:tcPr>
            <w:tcW w:w="135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33A4" w:rsidRPr="001C33A4" w:rsidRDefault="001C33A4" w:rsidP="001C33A4">
            <w:pPr>
              <w:pStyle w:val="a3"/>
              <w:spacing w:before="0"/>
              <w:ind w:left="0" w:firstLine="0"/>
              <w:rPr>
                <w:color w:val="0D0D0D"/>
                <w:sz w:val="22"/>
                <w:szCs w:val="22"/>
                <w:lang w:val="uk-UA"/>
              </w:rPr>
            </w:pPr>
            <w:r w:rsidRPr="001C33A4">
              <w:rPr>
                <w:color w:val="0D0D0D"/>
                <w:sz w:val="22"/>
                <w:szCs w:val="22"/>
                <w:lang w:val="uk-UA"/>
              </w:rPr>
              <w:t xml:space="preserve">Бажано для першої гри </w:t>
            </w:r>
          </w:p>
        </w:tc>
      </w:tr>
    </w:tbl>
    <w:p w:rsidR="001C33A4" w:rsidRPr="001C33A4" w:rsidRDefault="001C33A4" w:rsidP="001C33A4">
      <w:pPr>
        <w:pStyle w:val="a3"/>
        <w:spacing w:before="0"/>
        <w:ind w:left="0" w:firstLine="567"/>
        <w:jc w:val="both"/>
        <w:rPr>
          <w:color w:val="0D0D0D"/>
          <w:sz w:val="22"/>
          <w:szCs w:val="22"/>
          <w:lang w:val="uk-UA"/>
        </w:rPr>
      </w:pPr>
      <w:r w:rsidRPr="001C33A4">
        <w:rPr>
          <w:color w:val="0D0D0D"/>
          <w:sz w:val="22"/>
          <w:szCs w:val="22"/>
          <w:lang w:val="uk-UA"/>
        </w:rPr>
        <w:t>Хоча наразі термінологія щодо чіткого визначення психологічної трансформаційної гри є неусталеною, на наш погляд, розрізнення психологічної та трансформаційної гри є досить обґрунтованим. Вважаємо, що поняття трансформаційна більш широке і може включати в себе майже всі особливості психологічної гри. Тому надалі для уникнення різночитання та більш повної характеристики аналізованих явищ вважаємо за доцільне використовувати найбільш усталене словосполучення «психологічна трансформаційна гра».</w:t>
      </w:r>
    </w:p>
    <w:p w:rsidR="003E2F4D" w:rsidRPr="001C33A4" w:rsidRDefault="003E2F4D" w:rsidP="001C33A4">
      <w:pPr>
        <w:spacing w:line="240" w:lineRule="auto"/>
        <w:rPr>
          <w:lang w:val="uk-UA"/>
        </w:rPr>
      </w:pPr>
    </w:p>
    <w:sectPr w:rsidR="003E2F4D" w:rsidRPr="001C33A4" w:rsidSect="00C42DAB">
      <w:headerReference w:type="default" r:id="rId8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48" w:rsidRDefault="00843948" w:rsidP="00C42DAB">
      <w:pPr>
        <w:spacing w:line="240" w:lineRule="auto"/>
      </w:pPr>
      <w:r>
        <w:separator/>
      </w:r>
    </w:p>
  </w:endnote>
  <w:endnote w:type="continuationSeparator" w:id="0">
    <w:p w:rsidR="00843948" w:rsidRDefault="00843948" w:rsidP="00C42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48" w:rsidRDefault="00843948" w:rsidP="00C42DAB">
      <w:pPr>
        <w:spacing w:line="240" w:lineRule="auto"/>
      </w:pPr>
      <w:r>
        <w:separator/>
      </w:r>
    </w:p>
  </w:footnote>
  <w:footnote w:type="continuationSeparator" w:id="0">
    <w:p w:rsidR="00843948" w:rsidRDefault="00843948" w:rsidP="00C42D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05280"/>
      <w:docPartObj>
        <w:docPartGallery w:val="Page Numbers (Top of Page)"/>
        <w:docPartUnique/>
      </w:docPartObj>
    </w:sdtPr>
    <w:sdtContent>
      <w:p w:rsidR="00C42DAB" w:rsidRDefault="00C42DA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E48">
          <w:rPr>
            <w:noProof/>
          </w:rPr>
          <w:t>1</w:t>
        </w:r>
        <w:r>
          <w:fldChar w:fldCharType="end"/>
        </w:r>
      </w:p>
    </w:sdtContent>
  </w:sdt>
  <w:p w:rsidR="00C42DAB" w:rsidRDefault="00C42D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599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599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3">
    <w:nsid w:val="489128D7"/>
    <w:multiLevelType w:val="hybridMultilevel"/>
    <w:tmpl w:val="C2D28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A4"/>
    <w:rsid w:val="001C33A4"/>
    <w:rsid w:val="003E2F4D"/>
    <w:rsid w:val="00655E48"/>
    <w:rsid w:val="00843948"/>
    <w:rsid w:val="00C42DAB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A4"/>
    <w:pPr>
      <w:suppressAutoHyphens/>
      <w:spacing w:after="0" w:line="360" w:lineRule="auto"/>
      <w:ind w:left="170" w:firstLine="709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33A4"/>
    <w:pPr>
      <w:spacing w:before="280" w:line="240" w:lineRule="auto"/>
    </w:pPr>
    <w:rPr>
      <w:rFonts w:ascii="Times New Roman" w:eastAsia="Times New Roman" w:hAnsi="Times New Roman"/>
      <w:color w:val="04639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2DA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DAB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C42DA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DAB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42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DA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A4"/>
    <w:pPr>
      <w:suppressAutoHyphens/>
      <w:spacing w:after="0" w:line="360" w:lineRule="auto"/>
      <w:ind w:left="170" w:firstLine="709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33A4"/>
    <w:pPr>
      <w:spacing w:before="280" w:line="240" w:lineRule="auto"/>
    </w:pPr>
    <w:rPr>
      <w:rFonts w:ascii="Times New Roman" w:eastAsia="Times New Roman" w:hAnsi="Times New Roman"/>
      <w:color w:val="04639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2DA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DAB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C42DA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DAB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42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DA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2018-05-23T18:34:00Z</cp:lastPrinted>
  <dcterms:created xsi:type="dcterms:W3CDTF">2018-04-10T05:03:00Z</dcterms:created>
  <dcterms:modified xsi:type="dcterms:W3CDTF">2018-05-23T18:36:00Z</dcterms:modified>
</cp:coreProperties>
</file>