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3" w:rsidRDefault="00AD5F77" w:rsidP="00AD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77">
        <w:rPr>
          <w:rFonts w:ascii="Times New Roman" w:hAnsi="Times New Roman" w:cs="Times New Roman"/>
          <w:b/>
          <w:sz w:val="28"/>
          <w:szCs w:val="28"/>
          <w:u w:val="single"/>
        </w:rPr>
        <w:t>Практичне заняття за 28.05</w:t>
      </w:r>
      <w:r w:rsidR="00FC1073" w:rsidRPr="00AD5F77">
        <w:rPr>
          <w:rFonts w:ascii="Times New Roman" w:hAnsi="Times New Roman" w:cs="Times New Roman"/>
          <w:b/>
          <w:sz w:val="28"/>
          <w:szCs w:val="28"/>
          <w:u w:val="single"/>
        </w:rPr>
        <w:t>.2020 р.</w:t>
      </w:r>
    </w:p>
    <w:p w:rsidR="00AD5F77" w:rsidRPr="00AD5F77" w:rsidRDefault="00AD5F77" w:rsidP="00AD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073" w:rsidRPr="00AD5F77" w:rsidRDefault="00FC1073" w:rsidP="00AD5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77">
        <w:rPr>
          <w:rFonts w:ascii="Times New Roman" w:hAnsi="Times New Roman" w:cs="Times New Roman"/>
          <w:b/>
          <w:sz w:val="28"/>
          <w:szCs w:val="28"/>
          <w:u w:val="single"/>
        </w:rPr>
        <w:t>Тема: «Розробка дидактичного забезпечення шкільного кабінету художньої культури»</w:t>
      </w:r>
    </w:p>
    <w:p w:rsidR="00FC1073" w:rsidRPr="00AD5F77" w:rsidRDefault="00FC1073" w:rsidP="00AD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Мета: навчитися розробляти дидактичне забезпечення шкільного кабінету художньої культури.</w:t>
      </w:r>
    </w:p>
    <w:p w:rsidR="00FC1073" w:rsidRPr="00AD5F77" w:rsidRDefault="00FC1073" w:rsidP="00AD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F77">
        <w:rPr>
          <w:rFonts w:ascii="Times New Roman" w:hAnsi="Times New Roman" w:cs="Times New Roman"/>
          <w:b/>
          <w:sz w:val="28"/>
          <w:szCs w:val="28"/>
        </w:rPr>
        <w:t>Методичні рекомендації:</w:t>
      </w:r>
    </w:p>
    <w:p w:rsidR="00FC1073" w:rsidRPr="00AD5F77" w:rsidRDefault="00FC1073" w:rsidP="00AD5F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Дібрати дидактичні завдання до індивідуальної теми (тема Вашого уроку).</w:t>
      </w:r>
    </w:p>
    <w:p w:rsidR="00FC1073" w:rsidRPr="00AD5F77" w:rsidRDefault="00FC1073" w:rsidP="00AD5F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Виготовити дидактичні матеріали до уроків з визначеної теми.</w:t>
      </w:r>
    </w:p>
    <w:p w:rsidR="00FC1073" w:rsidRPr="00AD5F77" w:rsidRDefault="00FC1073" w:rsidP="00AD5F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 xml:space="preserve">Перелік рекомендованих для виготовлення дидактичних матеріалів </w:t>
      </w:r>
    </w:p>
    <w:p w:rsidR="00FC1073" w:rsidRPr="00AD5F77" w:rsidRDefault="00FC1073" w:rsidP="00AD5F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b/>
          <w:sz w:val="28"/>
          <w:szCs w:val="28"/>
        </w:rPr>
        <w:t>(з Вашої теми):</w:t>
      </w:r>
    </w:p>
    <w:p w:rsidR="00FC1073" w:rsidRPr="00AD5F77" w:rsidRDefault="00FC1073" w:rsidP="00AD5F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картки індивідуального опитування;</w:t>
      </w:r>
    </w:p>
    <w:p w:rsidR="00FC1073" w:rsidRPr="00AD5F77" w:rsidRDefault="00FC1073" w:rsidP="00AD5F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F77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Pr="00AD5F77">
        <w:rPr>
          <w:rFonts w:ascii="Times New Roman" w:hAnsi="Times New Roman" w:cs="Times New Roman"/>
          <w:sz w:val="28"/>
          <w:szCs w:val="28"/>
        </w:rPr>
        <w:t xml:space="preserve"> матеріал;</w:t>
      </w:r>
    </w:p>
    <w:p w:rsidR="00FC1073" w:rsidRPr="00AD5F77" w:rsidRDefault="00FC1073" w:rsidP="00AD5F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питання для поточного контролю знань;</w:t>
      </w:r>
    </w:p>
    <w:p w:rsidR="00FC1073" w:rsidRPr="00AD5F77" w:rsidRDefault="00FC1073" w:rsidP="00AD5F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реферативно-творчі завдання;</w:t>
      </w:r>
    </w:p>
    <w:p w:rsidR="00FC1073" w:rsidRPr="00AD5F77" w:rsidRDefault="00FC1073" w:rsidP="00AD5F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тести, кросворди тощо.</w:t>
      </w:r>
      <w:bookmarkStart w:id="0" w:name="_GoBack"/>
      <w:bookmarkEnd w:id="0"/>
    </w:p>
    <w:p w:rsidR="00FC1073" w:rsidRPr="00AD5F77" w:rsidRDefault="00FC1073" w:rsidP="00AD5F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73" w:rsidRPr="00AD5F77" w:rsidRDefault="00FC1073" w:rsidP="00AD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контролю:</w:t>
      </w:r>
      <w:r w:rsidRPr="00AD5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F77">
        <w:rPr>
          <w:rFonts w:ascii="Times New Roman" w:hAnsi="Times New Roman" w:cs="Times New Roman"/>
          <w:sz w:val="28"/>
          <w:szCs w:val="28"/>
        </w:rPr>
        <w:t>перевірка дидактичних матеріалів.</w:t>
      </w:r>
    </w:p>
    <w:p w:rsidR="00FC1073" w:rsidRPr="00AD5F77" w:rsidRDefault="00FC1073" w:rsidP="00AD5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073" w:rsidRPr="00AD5F77" w:rsidRDefault="00FC1073" w:rsidP="00AD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F77">
        <w:rPr>
          <w:rFonts w:ascii="Times New Roman" w:hAnsi="Times New Roman" w:cs="Times New Roman"/>
          <w:sz w:val="24"/>
          <w:szCs w:val="24"/>
        </w:rPr>
        <w:t>Література:</w:t>
      </w:r>
    </w:p>
    <w:p w:rsidR="00FC1073" w:rsidRPr="00AD5F77" w:rsidRDefault="00FC1073" w:rsidP="00AD5F77">
      <w:pPr>
        <w:pStyle w:val="a3"/>
        <w:numPr>
          <w:ilvl w:val="0"/>
          <w:numId w:val="3"/>
        </w:numPr>
        <w:tabs>
          <w:tab w:val="left" w:pos="2954"/>
        </w:tabs>
        <w:jc w:val="both"/>
        <w:rPr>
          <w:b w:val="0"/>
          <w:bCs/>
          <w:sz w:val="24"/>
          <w:szCs w:val="24"/>
        </w:rPr>
      </w:pPr>
      <w:r w:rsidRPr="00AD5F77">
        <w:rPr>
          <w:b w:val="0"/>
          <w:bCs/>
          <w:sz w:val="24"/>
          <w:szCs w:val="24"/>
        </w:rPr>
        <w:t>Чабан Н.І. </w:t>
      </w:r>
      <w:proofErr w:type="spellStart"/>
      <w:r w:rsidRPr="00AD5F77">
        <w:rPr>
          <w:b w:val="0"/>
          <w:bCs/>
          <w:sz w:val="24"/>
          <w:szCs w:val="24"/>
        </w:rPr>
        <w:t>Методичні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рекомендації</w:t>
      </w:r>
      <w:proofErr w:type="spellEnd"/>
      <w:r w:rsidRPr="00AD5F77">
        <w:rPr>
          <w:b w:val="0"/>
          <w:bCs/>
          <w:sz w:val="24"/>
          <w:szCs w:val="24"/>
        </w:rPr>
        <w:t xml:space="preserve"> до </w:t>
      </w:r>
      <w:proofErr w:type="spellStart"/>
      <w:r w:rsidRPr="00AD5F77">
        <w:rPr>
          <w:b w:val="0"/>
          <w:bCs/>
          <w:sz w:val="24"/>
          <w:szCs w:val="24"/>
        </w:rPr>
        <w:t>позакласної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роботи</w:t>
      </w:r>
      <w:proofErr w:type="spellEnd"/>
      <w:r w:rsidRPr="00AD5F77">
        <w:rPr>
          <w:b w:val="0"/>
          <w:bCs/>
          <w:sz w:val="24"/>
          <w:szCs w:val="24"/>
        </w:rPr>
        <w:t xml:space="preserve"> з </w:t>
      </w:r>
      <w:proofErr w:type="spellStart"/>
      <w:r w:rsidRPr="00AD5F77">
        <w:rPr>
          <w:b w:val="0"/>
          <w:bCs/>
          <w:sz w:val="24"/>
          <w:szCs w:val="24"/>
        </w:rPr>
        <w:t>учнями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gramStart"/>
      <w:r w:rsidRPr="00AD5F77">
        <w:rPr>
          <w:b w:val="0"/>
          <w:bCs/>
          <w:sz w:val="24"/>
          <w:szCs w:val="24"/>
        </w:rPr>
        <w:t>для</w:t>
      </w:r>
      <w:proofErr w:type="gram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студентів</w:t>
      </w:r>
      <w:proofErr w:type="spellEnd"/>
      <w:r w:rsidRPr="00AD5F77">
        <w:rPr>
          <w:b w:val="0"/>
          <w:bCs/>
          <w:sz w:val="24"/>
          <w:szCs w:val="24"/>
        </w:rPr>
        <w:t xml:space="preserve"> факультету </w:t>
      </w:r>
      <w:proofErr w:type="spellStart"/>
      <w:r w:rsidRPr="00AD5F77">
        <w:rPr>
          <w:b w:val="0"/>
          <w:bCs/>
          <w:sz w:val="24"/>
          <w:szCs w:val="24"/>
        </w:rPr>
        <w:t>культури</w:t>
      </w:r>
      <w:proofErr w:type="spellEnd"/>
      <w:r w:rsidRPr="00AD5F77">
        <w:rPr>
          <w:b w:val="0"/>
          <w:bCs/>
          <w:sz w:val="24"/>
          <w:szCs w:val="24"/>
        </w:rPr>
        <w:t xml:space="preserve"> і </w:t>
      </w:r>
      <w:proofErr w:type="spellStart"/>
      <w:r w:rsidRPr="00AD5F77">
        <w:rPr>
          <w:b w:val="0"/>
          <w:bCs/>
          <w:sz w:val="24"/>
          <w:szCs w:val="24"/>
        </w:rPr>
        <w:t>мистецтв</w:t>
      </w:r>
      <w:proofErr w:type="spellEnd"/>
      <w:r w:rsidRPr="00AD5F77">
        <w:rPr>
          <w:b w:val="0"/>
          <w:bCs/>
          <w:sz w:val="24"/>
          <w:szCs w:val="24"/>
        </w:rPr>
        <w:t xml:space="preserve">. </w:t>
      </w:r>
      <w:r w:rsidRPr="00AD5F77">
        <w:rPr>
          <w:b w:val="0"/>
          <w:sz w:val="24"/>
          <w:szCs w:val="24"/>
        </w:rPr>
        <w:t xml:space="preserve">– </w:t>
      </w:r>
      <w:r w:rsidRPr="00AD5F77">
        <w:rPr>
          <w:b w:val="0"/>
          <w:bCs/>
          <w:sz w:val="24"/>
          <w:szCs w:val="24"/>
        </w:rPr>
        <w:t xml:space="preserve">Херсон: </w:t>
      </w:r>
      <w:proofErr w:type="gramStart"/>
      <w:r w:rsidRPr="00AD5F77">
        <w:rPr>
          <w:b w:val="0"/>
          <w:bCs/>
          <w:sz w:val="24"/>
          <w:szCs w:val="24"/>
        </w:rPr>
        <w:t>Вид-во</w:t>
      </w:r>
      <w:proofErr w:type="gramEnd"/>
      <w:r w:rsidRPr="00AD5F77">
        <w:rPr>
          <w:b w:val="0"/>
          <w:bCs/>
          <w:sz w:val="24"/>
          <w:szCs w:val="24"/>
        </w:rPr>
        <w:t xml:space="preserve"> ХДУ, 2004. – 52 с.</w:t>
      </w:r>
    </w:p>
    <w:p w:rsidR="00FC1073" w:rsidRPr="00AD5F77" w:rsidRDefault="00FC1073" w:rsidP="00AD5F77">
      <w:pPr>
        <w:pStyle w:val="a3"/>
        <w:numPr>
          <w:ilvl w:val="0"/>
          <w:numId w:val="3"/>
        </w:numPr>
        <w:tabs>
          <w:tab w:val="left" w:pos="2954"/>
        </w:tabs>
        <w:jc w:val="both"/>
        <w:rPr>
          <w:b w:val="0"/>
          <w:bCs/>
          <w:sz w:val="24"/>
          <w:szCs w:val="24"/>
        </w:rPr>
      </w:pPr>
      <w:r w:rsidRPr="00AD5F77">
        <w:rPr>
          <w:b w:val="0"/>
          <w:bCs/>
          <w:sz w:val="24"/>
          <w:szCs w:val="24"/>
        </w:rPr>
        <w:t>Чабан Н.І. </w:t>
      </w:r>
      <w:proofErr w:type="spellStart"/>
      <w:r w:rsidRPr="00AD5F77">
        <w:rPr>
          <w:b w:val="0"/>
          <w:bCs/>
          <w:sz w:val="24"/>
          <w:szCs w:val="24"/>
        </w:rPr>
        <w:t>Методичні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рекомендації</w:t>
      </w:r>
      <w:proofErr w:type="spellEnd"/>
      <w:r w:rsidRPr="00AD5F77">
        <w:rPr>
          <w:b w:val="0"/>
          <w:bCs/>
          <w:sz w:val="24"/>
          <w:szCs w:val="24"/>
        </w:rPr>
        <w:t xml:space="preserve"> до </w:t>
      </w:r>
      <w:proofErr w:type="spellStart"/>
      <w:r w:rsidRPr="00AD5F77">
        <w:rPr>
          <w:b w:val="0"/>
          <w:bCs/>
          <w:sz w:val="24"/>
          <w:szCs w:val="24"/>
        </w:rPr>
        <w:t>практичних</w:t>
      </w:r>
      <w:proofErr w:type="spellEnd"/>
      <w:r w:rsidRPr="00AD5F77">
        <w:rPr>
          <w:b w:val="0"/>
          <w:bCs/>
          <w:sz w:val="24"/>
          <w:szCs w:val="24"/>
        </w:rPr>
        <w:t xml:space="preserve"> занять з курсу </w:t>
      </w:r>
      <w:r w:rsidRPr="00AD5F77">
        <w:rPr>
          <w:b w:val="0"/>
          <w:bCs/>
          <w:sz w:val="24"/>
          <w:szCs w:val="24"/>
          <w:lang w:val="uk-UA"/>
        </w:rPr>
        <w:t>«</w:t>
      </w:r>
      <w:r w:rsidRPr="00AD5F77">
        <w:rPr>
          <w:b w:val="0"/>
          <w:bCs/>
          <w:sz w:val="24"/>
          <w:szCs w:val="24"/>
        </w:rPr>
        <w:t xml:space="preserve">Методика </w:t>
      </w:r>
      <w:proofErr w:type="spellStart"/>
      <w:r w:rsidRPr="00AD5F77">
        <w:rPr>
          <w:b w:val="0"/>
          <w:bCs/>
          <w:sz w:val="24"/>
          <w:szCs w:val="24"/>
        </w:rPr>
        <w:t>викладання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художньої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культури</w:t>
      </w:r>
      <w:proofErr w:type="spellEnd"/>
      <w:r w:rsidRPr="00AD5F77">
        <w:rPr>
          <w:b w:val="0"/>
          <w:bCs/>
          <w:sz w:val="24"/>
          <w:szCs w:val="24"/>
          <w:lang w:val="uk-UA"/>
        </w:rPr>
        <w:t>»</w:t>
      </w:r>
      <w:r w:rsidRPr="00AD5F77">
        <w:rPr>
          <w:b w:val="0"/>
          <w:bCs/>
          <w:sz w:val="24"/>
          <w:szCs w:val="24"/>
        </w:rPr>
        <w:t xml:space="preserve"> </w:t>
      </w:r>
      <w:proofErr w:type="gramStart"/>
      <w:r w:rsidRPr="00AD5F77">
        <w:rPr>
          <w:b w:val="0"/>
          <w:bCs/>
          <w:sz w:val="24"/>
          <w:szCs w:val="24"/>
        </w:rPr>
        <w:t>для</w:t>
      </w:r>
      <w:proofErr w:type="gram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студентів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заочної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форми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навчання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художньо-педагогічного</w:t>
      </w:r>
      <w:proofErr w:type="spellEnd"/>
      <w:r w:rsidRPr="00AD5F77">
        <w:rPr>
          <w:b w:val="0"/>
          <w:bCs/>
          <w:sz w:val="24"/>
          <w:szCs w:val="24"/>
        </w:rPr>
        <w:t xml:space="preserve"> факультету.</w:t>
      </w:r>
      <w:r w:rsidRPr="00AD5F77">
        <w:rPr>
          <w:sz w:val="24"/>
          <w:szCs w:val="24"/>
        </w:rPr>
        <w:t>–</w:t>
      </w:r>
      <w:r w:rsidRPr="00AD5F77">
        <w:rPr>
          <w:b w:val="0"/>
          <w:bCs/>
          <w:sz w:val="24"/>
          <w:szCs w:val="24"/>
        </w:rPr>
        <w:t xml:space="preserve"> Херсон, 2002. – 20 с.</w:t>
      </w:r>
    </w:p>
    <w:p w:rsidR="00FC1073" w:rsidRPr="00AD5F77" w:rsidRDefault="00FC1073" w:rsidP="00AD5F77">
      <w:pPr>
        <w:pStyle w:val="a3"/>
        <w:numPr>
          <w:ilvl w:val="0"/>
          <w:numId w:val="3"/>
        </w:numPr>
        <w:tabs>
          <w:tab w:val="left" w:pos="2954"/>
        </w:tabs>
        <w:jc w:val="both"/>
        <w:rPr>
          <w:b w:val="0"/>
          <w:bCs/>
          <w:szCs w:val="28"/>
        </w:rPr>
      </w:pPr>
      <w:r w:rsidRPr="00AD5F77">
        <w:rPr>
          <w:b w:val="0"/>
          <w:bCs/>
          <w:sz w:val="24"/>
          <w:szCs w:val="24"/>
        </w:rPr>
        <w:t>Чабан Н.І. </w:t>
      </w:r>
      <w:proofErr w:type="spellStart"/>
      <w:r w:rsidRPr="00AD5F77">
        <w:rPr>
          <w:b w:val="0"/>
          <w:bCs/>
          <w:sz w:val="24"/>
          <w:szCs w:val="24"/>
        </w:rPr>
        <w:t>Методичні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рекомендації</w:t>
      </w:r>
      <w:proofErr w:type="spellEnd"/>
      <w:r w:rsidRPr="00AD5F77">
        <w:rPr>
          <w:b w:val="0"/>
          <w:bCs/>
          <w:sz w:val="24"/>
          <w:szCs w:val="24"/>
        </w:rPr>
        <w:t xml:space="preserve"> до </w:t>
      </w:r>
      <w:proofErr w:type="spellStart"/>
      <w:r w:rsidRPr="00AD5F77">
        <w:rPr>
          <w:b w:val="0"/>
          <w:bCs/>
          <w:sz w:val="24"/>
          <w:szCs w:val="24"/>
        </w:rPr>
        <w:t>практичних</w:t>
      </w:r>
      <w:proofErr w:type="spellEnd"/>
      <w:r w:rsidRPr="00AD5F77">
        <w:rPr>
          <w:b w:val="0"/>
          <w:bCs/>
          <w:sz w:val="24"/>
          <w:szCs w:val="24"/>
        </w:rPr>
        <w:t xml:space="preserve"> занять і </w:t>
      </w:r>
      <w:proofErr w:type="spellStart"/>
      <w:r w:rsidRPr="00AD5F77">
        <w:rPr>
          <w:b w:val="0"/>
          <w:bCs/>
          <w:sz w:val="24"/>
          <w:szCs w:val="24"/>
        </w:rPr>
        <w:t>самостійної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роботи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студентів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художньо-педагогічного</w:t>
      </w:r>
      <w:proofErr w:type="spellEnd"/>
      <w:r w:rsidRPr="00AD5F77">
        <w:rPr>
          <w:b w:val="0"/>
          <w:bCs/>
          <w:sz w:val="24"/>
          <w:szCs w:val="24"/>
        </w:rPr>
        <w:t xml:space="preserve"> факультету з курсу </w:t>
      </w:r>
      <w:r w:rsidRPr="00AD5F77">
        <w:rPr>
          <w:b w:val="0"/>
          <w:bCs/>
          <w:sz w:val="24"/>
          <w:szCs w:val="24"/>
          <w:lang w:val="uk-UA"/>
        </w:rPr>
        <w:t>«</w:t>
      </w:r>
      <w:r w:rsidRPr="00AD5F77">
        <w:rPr>
          <w:b w:val="0"/>
          <w:bCs/>
          <w:sz w:val="24"/>
          <w:szCs w:val="24"/>
        </w:rPr>
        <w:t xml:space="preserve">Методика </w:t>
      </w:r>
      <w:proofErr w:type="spellStart"/>
      <w:r w:rsidRPr="00AD5F77">
        <w:rPr>
          <w:b w:val="0"/>
          <w:bCs/>
          <w:sz w:val="24"/>
          <w:szCs w:val="24"/>
        </w:rPr>
        <w:t>викладання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художньої</w:t>
      </w:r>
      <w:proofErr w:type="spellEnd"/>
      <w:r w:rsidRPr="00AD5F77">
        <w:rPr>
          <w:b w:val="0"/>
          <w:bCs/>
          <w:sz w:val="24"/>
          <w:szCs w:val="24"/>
        </w:rPr>
        <w:t xml:space="preserve"> </w:t>
      </w:r>
      <w:proofErr w:type="spellStart"/>
      <w:r w:rsidRPr="00AD5F77">
        <w:rPr>
          <w:b w:val="0"/>
          <w:bCs/>
          <w:sz w:val="24"/>
          <w:szCs w:val="24"/>
        </w:rPr>
        <w:t>культури</w:t>
      </w:r>
      <w:proofErr w:type="spellEnd"/>
      <w:r w:rsidRPr="00AD5F77">
        <w:rPr>
          <w:b w:val="0"/>
          <w:bCs/>
          <w:sz w:val="24"/>
          <w:szCs w:val="24"/>
          <w:lang w:val="uk-UA"/>
        </w:rPr>
        <w:t>»</w:t>
      </w:r>
      <w:r w:rsidRPr="00AD5F77">
        <w:rPr>
          <w:b w:val="0"/>
          <w:bCs/>
          <w:sz w:val="24"/>
          <w:szCs w:val="24"/>
        </w:rPr>
        <w:t>. – Херсон, 2001. – 36 с.</w:t>
      </w:r>
    </w:p>
    <w:p w:rsidR="00FC1073" w:rsidRPr="00AD5F77" w:rsidRDefault="00FC1073" w:rsidP="00AD5F77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5F77" w:rsidRPr="00AD5F77" w:rsidRDefault="00AD5F77" w:rsidP="00AD5F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77">
        <w:rPr>
          <w:rFonts w:ascii="Times New Roman" w:hAnsi="Times New Roman" w:cs="Times New Roman"/>
          <w:b/>
          <w:sz w:val="28"/>
          <w:szCs w:val="28"/>
          <w:u w:val="single"/>
        </w:rPr>
        <w:t>Тема: «Олімпіада культурологічної спрямованості»</w:t>
      </w:r>
    </w:p>
    <w:p w:rsidR="00AD5F77" w:rsidRPr="00AD5F77" w:rsidRDefault="00AD5F77" w:rsidP="00AD5F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Мета: навчитись розробляти завдання для шкільної олімпіади з художньої культури</w:t>
      </w:r>
    </w:p>
    <w:p w:rsidR="00AD5F77" w:rsidRPr="00AD5F77" w:rsidRDefault="00AD5F77" w:rsidP="00AD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 w:rsidRPr="00AD5F77">
        <w:rPr>
          <w:rFonts w:ascii="Times New Roman" w:hAnsi="Times New Roman" w:cs="Times New Roman"/>
          <w:sz w:val="28"/>
          <w:szCs w:val="28"/>
        </w:rPr>
        <w:t>.</w:t>
      </w:r>
    </w:p>
    <w:p w:rsidR="00AD5F77" w:rsidRPr="00AD5F77" w:rsidRDefault="00AD5F77" w:rsidP="00AD5F7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У робочих зошитах або в електронному вигляді:</w:t>
      </w:r>
    </w:p>
    <w:p w:rsidR="00AD5F77" w:rsidRPr="00AD5F77" w:rsidRDefault="00AD5F77" w:rsidP="00AD5F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Підготувати 15-20 питань до теоретичної частини шкільної олімпіади з художньої культури. Дозволяється орієнтуватися виключно на індивідуальну тему з програми, з якою Ви працюєте упродовж навчального року.</w:t>
      </w:r>
    </w:p>
    <w:p w:rsidR="00AD5F77" w:rsidRPr="00AD5F77" w:rsidRDefault="00AD5F77" w:rsidP="00AD5F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sz w:val="28"/>
          <w:szCs w:val="28"/>
        </w:rPr>
        <w:t>Дібрати  наочність (зображення, репродукції, фото, уривки з фільмів, музичних творів тощо) для практичної частини олімпіади (10-15 завдань).</w:t>
      </w:r>
    </w:p>
    <w:p w:rsidR="00AD5F77" w:rsidRPr="00AD5F77" w:rsidRDefault="00AD5F77" w:rsidP="00AD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F77" w:rsidRPr="00AD5F77" w:rsidRDefault="00AD5F77" w:rsidP="00AD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77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AD5F77">
        <w:rPr>
          <w:rFonts w:ascii="Times New Roman" w:hAnsi="Times New Roman" w:cs="Times New Roman"/>
          <w:sz w:val="28"/>
          <w:szCs w:val="28"/>
        </w:rPr>
        <w:t>перевірка розроблених завдань.</w:t>
      </w:r>
    </w:p>
    <w:p w:rsidR="00AD5F77" w:rsidRPr="00AD5F77" w:rsidRDefault="00AD5F77" w:rsidP="00AD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F77" w:rsidRPr="00AD5F77" w:rsidRDefault="00AD5F77" w:rsidP="00AD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F77" w:rsidRPr="00AD5F77" w:rsidRDefault="00AD5F77" w:rsidP="00AD5F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AD5F77">
        <w:rPr>
          <w:rFonts w:ascii="Times New Roman" w:hAnsi="Times New Roman" w:cs="Times New Roman"/>
          <w:color w:val="303030"/>
          <w:sz w:val="28"/>
          <w:szCs w:val="28"/>
          <w:u w:val="single"/>
        </w:rPr>
        <w:t> </w:t>
      </w:r>
      <w:r w:rsidRPr="00AD5F7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Література</w:t>
      </w:r>
    </w:p>
    <w:p w:rsidR="00AD5F77" w:rsidRPr="00AD5F77" w:rsidRDefault="00AD5F77" w:rsidP="00AD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 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майстерності. – Режим доступу : </w:t>
      </w:r>
      <w:hyperlink r:id="rId6" w:history="1">
        <w:r w:rsidRPr="00AD5F77">
          <w:rPr>
            <w:rStyle w:val="a6"/>
            <w:rFonts w:ascii="Times New Roman" w:hAnsi="Times New Roman" w:cs="Times New Roman"/>
            <w:sz w:val="24"/>
            <w:szCs w:val="24"/>
          </w:rPr>
          <w:t>http://ru.osvita.ua/legislation/Ser_osv/25394/</w:t>
        </w:r>
      </w:hyperlink>
    </w:p>
    <w:p w:rsidR="00AD5F77" w:rsidRPr="00AD5F77" w:rsidRDefault="00AD5F77" w:rsidP="00AD5F77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2. Босенко М. І. Психолого-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педагогічні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умови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розвитку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обдарованості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//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Шкільний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св</w:t>
      </w:r>
      <w:proofErr w:type="gram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іт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. — № 24. — 2001.</w:t>
      </w:r>
    </w:p>
    <w:p w:rsidR="00AD5F77" w:rsidRPr="00AD5F77" w:rsidRDefault="00AD5F77" w:rsidP="00AD5F77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3. Клименко В. В.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Механізми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розвитку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творчості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//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Обдарована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дитина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. — 2003. — № 1.</w:t>
      </w:r>
    </w:p>
    <w:p w:rsidR="00AD5F77" w:rsidRPr="00AD5F77" w:rsidRDefault="00AD5F77" w:rsidP="00AD5F77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4. 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Корецька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Л. В.,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Жосан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О. Е. </w:t>
      </w:r>
      <w:proofErr w:type="spellStart"/>
      <w:proofErr w:type="gram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ідготовка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вчителів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роботи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з 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обдарованими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учнями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Навчально-методичний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пос</w:t>
      </w:r>
      <w:proofErr w:type="gram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ібник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/ Л. В.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Корецька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, О. Е.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Жосан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. —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Кіровоград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: Вид-во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Кіровоградського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обласного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інституту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іслядипломної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педагогічної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імені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Василя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Сухомлинського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, 2009.</w:t>
      </w:r>
    </w:p>
    <w:p w:rsidR="00AD5F77" w:rsidRPr="00AD5F77" w:rsidRDefault="00AD5F77" w:rsidP="00AD5F77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5. 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Корецька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Л. В.,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Постельняк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А. І.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Увага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: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обдаровані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діти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! —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Методичні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рекомендації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допомогу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організаторам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роботи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з 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обдарованими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дітьми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/ Л. В.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Корецька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, А. І.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Постельняк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. —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Кіровоград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: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Видавництво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КООІППО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імені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Василя </w:t>
      </w:r>
      <w:proofErr w:type="spellStart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Сухомлинського</w:t>
      </w:r>
      <w:proofErr w:type="spellEnd"/>
      <w:r w:rsidRPr="00AD5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, 2008.</w:t>
      </w:r>
    </w:p>
    <w:p w:rsidR="00C05A3C" w:rsidRPr="00AD5F77" w:rsidRDefault="00C05A3C" w:rsidP="00AD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05A3C" w:rsidRPr="00AD5F77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C0B"/>
    <w:multiLevelType w:val="hybridMultilevel"/>
    <w:tmpl w:val="F21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0109"/>
    <w:multiLevelType w:val="hybridMultilevel"/>
    <w:tmpl w:val="7622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26192"/>
    <w:multiLevelType w:val="hybridMultilevel"/>
    <w:tmpl w:val="B308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A0D6F"/>
    <w:multiLevelType w:val="hybridMultilevel"/>
    <w:tmpl w:val="53CC2D18"/>
    <w:lvl w:ilvl="0" w:tplc="8FDA2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073"/>
    <w:rsid w:val="0005121F"/>
    <w:rsid w:val="00087E6E"/>
    <w:rsid w:val="000C7C7E"/>
    <w:rsid w:val="001113F0"/>
    <w:rsid w:val="003231FD"/>
    <w:rsid w:val="00350800"/>
    <w:rsid w:val="003B0B76"/>
    <w:rsid w:val="00461A98"/>
    <w:rsid w:val="0048486A"/>
    <w:rsid w:val="00487852"/>
    <w:rsid w:val="006B4078"/>
    <w:rsid w:val="006D1B1B"/>
    <w:rsid w:val="007812B5"/>
    <w:rsid w:val="00840EE7"/>
    <w:rsid w:val="009C5AC1"/>
    <w:rsid w:val="00AD5F77"/>
    <w:rsid w:val="00C05A3C"/>
    <w:rsid w:val="00CE5F86"/>
    <w:rsid w:val="00EB41DA"/>
    <w:rsid w:val="00F900D4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C10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FC1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1073"/>
    <w:pPr>
      <w:ind w:left="720"/>
      <w:contextualSpacing/>
    </w:pPr>
  </w:style>
  <w:style w:type="character" w:styleId="a6">
    <w:name w:val="Hyperlink"/>
    <w:basedOn w:val="a0"/>
    <w:uiPriority w:val="99"/>
    <w:rsid w:val="00AD5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Ser_osv/253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3</cp:revision>
  <dcterms:created xsi:type="dcterms:W3CDTF">2020-05-28T08:03:00Z</dcterms:created>
  <dcterms:modified xsi:type="dcterms:W3CDTF">2020-05-28T13:07:00Z</dcterms:modified>
</cp:coreProperties>
</file>